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附件3</w:t>
      </w:r>
    </w:p>
    <w:p>
      <w:pPr>
        <w:jc w:val="center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  <w:t>新材料产业重点企业申报表</w:t>
      </w:r>
    </w:p>
    <w:tbl>
      <w:tblPr>
        <w:tblStyle w:val="3"/>
        <w:tblW w:w="908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0"/>
        <w:gridCol w:w="1623"/>
        <w:gridCol w:w="1315"/>
        <w:gridCol w:w="473"/>
        <w:gridCol w:w="989"/>
        <w:gridCol w:w="695"/>
        <w:gridCol w:w="355"/>
        <w:gridCol w:w="1490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2" w:hRule="atLeast"/>
          <w:jc w:val="center"/>
        </w:trPr>
        <w:tc>
          <w:tcPr>
            <w:tcW w:w="9080" w:type="dxa"/>
            <w:gridSpan w:val="8"/>
            <w:vAlign w:val="center"/>
          </w:tcPr>
          <w:p>
            <w:pPr>
              <w:spacing w:line="320" w:lineRule="exact"/>
              <w:jc w:val="left"/>
              <w:rPr>
                <w:rFonts w:ascii="黑体" w:hAnsi="黑体" w:eastAsia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szCs w:val="24"/>
              </w:rPr>
              <w:t>一、基本情况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企业名称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line="320" w:lineRule="exact"/>
              <w:jc w:val="left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纳税人识别号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line="320" w:lineRule="exact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统一社会信用代码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line="320" w:lineRule="exact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企业注册地（具体到县（市、区））</w:t>
            </w:r>
          </w:p>
        </w:tc>
        <w:tc>
          <w:tcPr>
            <w:tcW w:w="1623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法人代表</w:t>
            </w:r>
          </w:p>
        </w:tc>
        <w:tc>
          <w:tcPr>
            <w:tcW w:w="146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05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pacing w:val="-16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pacing w:val="-16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49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联系人</w:t>
            </w:r>
          </w:p>
        </w:tc>
        <w:tc>
          <w:tcPr>
            <w:tcW w:w="1623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315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146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050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pacing w:val="-16"/>
                <w:sz w:val="24"/>
                <w:szCs w:val="24"/>
              </w:rPr>
              <w:t>邮  箱</w:t>
            </w:r>
          </w:p>
        </w:tc>
        <w:tc>
          <w:tcPr>
            <w:tcW w:w="149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1" w:hRule="atLeast"/>
          <w:jc w:val="center"/>
        </w:trPr>
        <w:tc>
          <w:tcPr>
            <w:tcW w:w="9080" w:type="dxa"/>
            <w:gridSpan w:val="8"/>
            <w:vAlign w:val="center"/>
          </w:tcPr>
          <w:p>
            <w:pPr>
              <w:spacing w:line="320" w:lineRule="exact"/>
              <w:jc w:val="left"/>
              <w:rPr>
                <w:rFonts w:ascii="黑体" w:hAnsi="黑体" w:eastAsia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szCs w:val="24"/>
              </w:rPr>
              <w:t>二、主要新材料产品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（备注：该部分相关证明资料要在申报材料中体现。）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新材料产品名称</w:t>
            </w:r>
          </w:p>
        </w:tc>
        <w:tc>
          <w:tcPr>
            <w:tcW w:w="1623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新材料产品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分类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代码（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见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附件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）</w:t>
            </w:r>
          </w:p>
        </w:tc>
        <w:tc>
          <w:tcPr>
            <w:tcW w:w="1623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该产品20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22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年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销售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收入（万元）</w:t>
            </w:r>
          </w:p>
        </w:tc>
        <w:tc>
          <w:tcPr>
            <w:tcW w:w="1623" w:type="dxa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788" w:type="dxa"/>
            <w:gridSpan w:val="2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684" w:type="dxa"/>
            <w:gridSpan w:val="2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  <w:tc>
          <w:tcPr>
            <w:tcW w:w="1845" w:type="dxa"/>
            <w:gridSpan w:val="2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  <w:jc w:val="center"/>
        </w:trPr>
        <w:tc>
          <w:tcPr>
            <w:tcW w:w="2140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20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22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年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新材料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产品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销售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收入占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  <w:t>主营业务</w:t>
            </w:r>
            <w:r>
              <w:rPr>
                <w:rFonts w:hint="eastAsia" w:ascii="仿宋_GB2312" w:eastAsia="仿宋_GB2312"/>
                <w:color w:val="auto"/>
                <w:sz w:val="24"/>
                <w:szCs w:val="24"/>
              </w:rPr>
              <w:t>收入比例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6" w:hRule="atLeast"/>
          <w:jc w:val="center"/>
        </w:trPr>
        <w:tc>
          <w:tcPr>
            <w:tcW w:w="9080" w:type="dxa"/>
            <w:gridSpan w:val="8"/>
            <w:vAlign w:val="center"/>
          </w:tcPr>
          <w:p>
            <w:pPr>
              <w:spacing w:line="320" w:lineRule="exact"/>
              <w:jc w:val="left"/>
              <w:rPr>
                <w:rFonts w:ascii="黑体" w:hAnsi="黑体" w:eastAsia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szCs w:val="24"/>
              </w:rPr>
              <w:t>三、主要经济指标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  <w:jc w:val="center"/>
        </w:trPr>
        <w:tc>
          <w:tcPr>
            <w:tcW w:w="2140" w:type="dxa"/>
            <w:vAlign w:val="center"/>
          </w:tcPr>
          <w:p>
            <w:pPr>
              <w:spacing w:before="30" w:after="30" w:line="240" w:lineRule="exact"/>
              <w:ind w:left="-118" w:leftChars="-56" w:firstLine="1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2022年</w:t>
            </w:r>
            <w:bookmarkStart w:id="0" w:name="_GoBack"/>
            <w:bookmarkEnd w:id="0"/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主营业务收入（万元）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before="30" w:after="30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  <w:jc w:val="center"/>
        </w:trPr>
        <w:tc>
          <w:tcPr>
            <w:tcW w:w="2140" w:type="dxa"/>
            <w:vAlign w:val="center"/>
          </w:tcPr>
          <w:p>
            <w:pPr>
              <w:spacing w:before="30" w:after="30" w:line="240" w:lineRule="exact"/>
              <w:ind w:left="-118" w:leftChars="-56" w:firstLine="1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2022年上缴地方税收比2021年增幅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before="30" w:after="30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6" w:hRule="atLeast"/>
          <w:jc w:val="center"/>
        </w:trPr>
        <w:tc>
          <w:tcPr>
            <w:tcW w:w="2140" w:type="dxa"/>
            <w:vAlign w:val="center"/>
          </w:tcPr>
          <w:p>
            <w:pPr>
              <w:spacing w:before="30" w:after="30" w:line="240" w:lineRule="exact"/>
              <w:ind w:left="-118" w:leftChars="-56" w:firstLine="1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2022年上缴地方税收（万元）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before="30" w:after="30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2" w:hRule="atLeast"/>
          <w:jc w:val="center"/>
        </w:trPr>
        <w:tc>
          <w:tcPr>
            <w:tcW w:w="2140" w:type="dxa"/>
            <w:vAlign w:val="center"/>
          </w:tcPr>
          <w:p>
            <w:pPr>
              <w:spacing w:before="30" w:after="30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lang w:val="en-US" w:eastAsia="zh-CN"/>
              </w:rPr>
              <w:t>2022年研发投入占比</w:t>
            </w:r>
          </w:p>
        </w:tc>
        <w:tc>
          <w:tcPr>
            <w:tcW w:w="6940" w:type="dxa"/>
            <w:gridSpan w:val="7"/>
            <w:vAlign w:val="center"/>
          </w:tcPr>
          <w:p>
            <w:pPr>
              <w:spacing w:before="30" w:after="30"/>
              <w:jc w:val="center"/>
              <w:rPr>
                <w:rFonts w:ascii="仿宋_GB2312" w:eastAsia="仿宋_GB2312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9080" w:type="dxa"/>
            <w:gridSpan w:val="8"/>
            <w:vAlign w:val="center"/>
          </w:tcPr>
          <w:p>
            <w:pPr>
              <w:spacing w:before="30" w:after="30"/>
              <w:jc w:val="left"/>
              <w:rPr>
                <w:rFonts w:hint="eastAsia" w:eastAsia="黑体"/>
                <w:color w:val="auto"/>
                <w:lang w:eastAsia="zh-CN"/>
              </w:rPr>
            </w:pPr>
            <w:r>
              <w:rPr>
                <w:rFonts w:hint="eastAsia" w:ascii="黑体" w:hAnsi="黑体" w:eastAsia="黑体"/>
                <w:color w:val="auto"/>
                <w:sz w:val="24"/>
                <w:szCs w:val="24"/>
                <w:lang w:eastAsia="zh-CN"/>
              </w:rPr>
              <w:t>四</w:t>
            </w:r>
            <w:r>
              <w:rPr>
                <w:rFonts w:hint="eastAsia" w:ascii="黑体" w:hAnsi="黑体" w:eastAsia="黑体"/>
                <w:color w:val="auto"/>
                <w:sz w:val="24"/>
                <w:szCs w:val="24"/>
              </w:rPr>
              <w:t>、申报</w:t>
            </w:r>
            <w:r>
              <w:rPr>
                <w:rFonts w:hint="eastAsia" w:ascii="黑体" w:hAnsi="黑体" w:eastAsia="黑体"/>
                <w:color w:val="auto"/>
                <w:sz w:val="24"/>
                <w:szCs w:val="24"/>
                <w:lang w:eastAsia="zh-CN"/>
              </w:rPr>
              <w:t>承诺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4" w:hRule="exact"/>
          <w:jc w:val="center"/>
        </w:trPr>
        <w:tc>
          <w:tcPr>
            <w:tcW w:w="9080" w:type="dxa"/>
            <w:gridSpan w:val="8"/>
            <w:vAlign w:val="center"/>
          </w:tcPr>
          <w:p>
            <w:pPr>
              <w:spacing w:line="320" w:lineRule="exact"/>
              <w:ind w:right="240" w:firstLine="640" w:firstLineChars="20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  <w:t>我单位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  <w:lang w:eastAsia="zh-CN"/>
              </w:rPr>
              <w:t>承诺符合申报要求，申报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  <w:t>材料内容和所附资料均真实、合法，如有不实之处，愿负相应的法律责任，并承担由此产生的一切后果。</w:t>
            </w: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24"/>
                <w:szCs w:val="24"/>
              </w:rPr>
            </w:pP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color w:val="auto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  <w:t>法人代表签字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  <w:lang w:eastAsia="zh-CN"/>
              </w:rPr>
              <w:t>：</w:t>
            </w: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</w:p>
          <w:p>
            <w:pPr>
              <w:spacing w:line="320" w:lineRule="exact"/>
              <w:ind w:right="240"/>
              <w:jc w:val="left"/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</w:pPr>
          </w:p>
          <w:p>
            <w:pPr>
              <w:spacing w:line="320" w:lineRule="exact"/>
              <w:ind w:right="240"/>
              <w:jc w:val="right"/>
              <w:rPr>
                <w:rFonts w:hint="eastAsia" w:ascii="仿宋_GB2312" w:hAnsi="仿宋" w:eastAsia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  <w:t>（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  <w:lang w:eastAsia="zh-CN"/>
              </w:rPr>
              <w:t>单位</w:t>
            </w:r>
            <w:r>
              <w:rPr>
                <w:rFonts w:hint="eastAsia" w:ascii="仿宋_GB2312" w:hAnsi="仿宋" w:eastAsia="仿宋_GB2312"/>
                <w:color w:val="auto"/>
                <w:sz w:val="32"/>
                <w:szCs w:val="32"/>
              </w:rPr>
              <w:t>公章）日期：   年   月   日</w:t>
            </w:r>
          </w:p>
        </w:tc>
      </w:tr>
    </w:tbl>
    <w:p/>
    <w:p>
      <w:pPr>
        <w:jc w:val="both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swiss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E4615D"/>
    <w:rsid w:val="0D803338"/>
    <w:rsid w:val="0FFB9C3A"/>
    <w:rsid w:val="14E023DD"/>
    <w:rsid w:val="1D3A3C3E"/>
    <w:rsid w:val="1E9505DF"/>
    <w:rsid w:val="220D35A2"/>
    <w:rsid w:val="32331E42"/>
    <w:rsid w:val="335D7DA6"/>
    <w:rsid w:val="3AE4615D"/>
    <w:rsid w:val="3E6B178C"/>
    <w:rsid w:val="45617CDC"/>
    <w:rsid w:val="478F185C"/>
    <w:rsid w:val="484610E6"/>
    <w:rsid w:val="4BF7AFA4"/>
    <w:rsid w:val="4FF87041"/>
    <w:rsid w:val="4FFFB329"/>
    <w:rsid w:val="511C3931"/>
    <w:rsid w:val="52B80BB8"/>
    <w:rsid w:val="5DC86036"/>
    <w:rsid w:val="5FAF79AB"/>
    <w:rsid w:val="636BDAE5"/>
    <w:rsid w:val="63EF6C25"/>
    <w:rsid w:val="68D4705E"/>
    <w:rsid w:val="69DC0B2C"/>
    <w:rsid w:val="6D4C3299"/>
    <w:rsid w:val="713F4E35"/>
    <w:rsid w:val="71CB2885"/>
    <w:rsid w:val="72736CEA"/>
    <w:rsid w:val="775B0539"/>
    <w:rsid w:val="787C19AA"/>
    <w:rsid w:val="7FBFA1D4"/>
    <w:rsid w:val="7FDF3663"/>
    <w:rsid w:val="7FFB9413"/>
    <w:rsid w:val="7FFED56C"/>
    <w:rsid w:val="9BFFBC9C"/>
    <w:rsid w:val="B2FD0580"/>
    <w:rsid w:val="BF9F3697"/>
    <w:rsid w:val="DF175F6E"/>
    <w:rsid w:val="DF2F42E2"/>
    <w:rsid w:val="E67FDCF8"/>
    <w:rsid w:val="E7FD585B"/>
    <w:rsid w:val="EFD6A660"/>
    <w:rsid w:val="EFF22C19"/>
    <w:rsid w:val="F5DF725B"/>
    <w:rsid w:val="F97F759D"/>
    <w:rsid w:val="FA733957"/>
    <w:rsid w:val="FF9B422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山东省经济和信息化委</Company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2021-01-17T14:53:00Z</dcterms:created>
  <dc:creator>qqqq</dc:creator>
  <cp:lastModifiedBy>user</cp:lastModifiedBy>
  <cp:lastPrinted>2023-04-11T15:57:00Z</cp:lastPrinted>
  <dcterms:modified xsi:type="dcterms:W3CDTF">2023-04-11T09:44:31Z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