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仿宋_GB2312"/>
          <w:sz w:val="32"/>
        </w:rPr>
      </w:pPr>
    </w:p>
    <w:p>
      <w:pPr>
        <w:spacing w:line="500" w:lineRule="exact"/>
        <w:rPr>
          <w:rFonts w:ascii="Times New Roman" w:hAnsi="Times New Roman" w:eastAsia="仿宋_GB2312"/>
          <w:sz w:val="32"/>
        </w:rPr>
      </w:pPr>
    </w:p>
    <w:p>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eastAsia="仿宋_GB2312"/>
          <w:sz w:val="32"/>
          <w:lang w:eastAsia="zh-CN"/>
        </w:rPr>
        <w:t>党政</w:t>
      </w:r>
      <w:r>
        <w:rPr>
          <w:rFonts w:hint="eastAsia" w:ascii="Times New Roman" w:hAnsi="Times New Roman" w:eastAsia="仿宋_GB2312"/>
          <w:sz w:val="32"/>
        </w:rPr>
        <w:t>发</w:t>
      </w:r>
      <w:r>
        <w:rPr>
          <w:rFonts w:ascii="Times New Roman" w:hAnsi="Times New Roman" w:eastAsia="仿宋_GB2312"/>
          <w:sz w:val="32"/>
        </w:rPr>
        <w:t>〔20</w:t>
      </w:r>
      <w:r>
        <w:rPr>
          <w:rFonts w:hint="eastAsia" w:eastAsia="仿宋_GB2312"/>
          <w:sz w:val="32"/>
          <w:lang w:val="en-US" w:eastAsia="zh-CN"/>
        </w:rPr>
        <w:t>23</w:t>
      </w:r>
      <w:r>
        <w:rPr>
          <w:rFonts w:hint="eastAsia" w:ascii="Times New Roman" w:hAnsi="Times New Roman" w:eastAsia="仿宋_GB2312"/>
          <w:sz w:val="32"/>
        </w:rPr>
        <w:t>〕</w:t>
      </w:r>
      <w:r>
        <w:rPr>
          <w:rFonts w:hint="eastAsia" w:eastAsia="仿宋_GB2312"/>
          <w:sz w:val="32"/>
          <w:lang w:val="en-US" w:eastAsia="zh-CN"/>
        </w:rPr>
        <w:t>37</w:t>
      </w:r>
      <w:r>
        <w:rPr>
          <w:rFonts w:hint="eastAsia" w:ascii="Times New Roman" w:hAnsi="Times New Roman" w:eastAsia="仿宋_GB2312"/>
          <w:sz w:val="32"/>
        </w:rPr>
        <w:t>号</w:t>
      </w:r>
    </w:p>
    <w:p>
      <w:pPr>
        <w:keepNext w:val="0"/>
        <w:keepLines w:val="0"/>
        <w:pageBreakBefore w:val="0"/>
        <w:widowControl w:val="0"/>
        <w:tabs>
          <w:tab w:val="center" w:pos="4507"/>
        </w:tabs>
        <w:kinsoku/>
        <w:wordWrap/>
        <w:overflowPunct/>
        <w:topLinePunct w:val="0"/>
        <w:autoSpaceDE/>
        <w:autoSpaceDN/>
        <w:bidi w:val="0"/>
        <w:spacing w:line="480" w:lineRule="exact"/>
        <w:jc w:val="left"/>
        <w:textAlignment w:val="auto"/>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keepNext w:val="0"/>
        <w:keepLines w:val="0"/>
        <w:pageBreakBefore w:val="0"/>
        <w:widowControl w:val="0"/>
        <w:tabs>
          <w:tab w:val="center" w:pos="4507"/>
        </w:tabs>
        <w:kinsoku/>
        <w:wordWrap/>
        <w:overflowPunct/>
        <w:topLinePunct w:val="0"/>
        <w:autoSpaceDE/>
        <w:autoSpaceDN/>
        <w:bidi w:val="0"/>
        <w:spacing w:line="480" w:lineRule="exact"/>
        <w:jc w:val="left"/>
        <w:textAlignment w:val="auto"/>
        <w:rPr>
          <w:rFonts w:ascii="Times New Roman" w:hAnsi="Times New Roman"/>
          <w:sz w:val="44"/>
        </w:rPr>
      </w:pP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r>
        <w:rPr>
          <w:rFonts w:hint="eastAsia" w:ascii="Times New Roman" w:hAnsi="Times New Roman" w:eastAsia="方正小标宋简体" w:cs="方正小标宋简体"/>
          <w:sz w:val="44"/>
          <w:szCs w:val="44"/>
          <w:lang w:eastAsia="zh-CN"/>
        </w:rPr>
        <w:t>关于印发</w:t>
      </w:r>
      <w:r>
        <w:rPr>
          <w:rFonts w:hint="eastAsia" w:ascii="Times New Roman" w:hAnsi="Times New Roman" w:eastAsia="方正小标宋简体" w:cs="Times New Roman"/>
          <w:b w:val="0"/>
          <w:bCs w:val="0"/>
          <w:color w:val="auto"/>
          <w:kern w:val="44"/>
          <w:sz w:val="44"/>
          <w:szCs w:val="44"/>
          <w:lang w:val="en-US" w:eastAsia="zh-CN" w:bidi="ar-SA"/>
        </w:rPr>
        <w:t>威海火炬高技术产业开发区</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sz w:val="44"/>
          <w:szCs w:val="44"/>
          <w:lang w:eastAsia="zh-CN"/>
        </w:rPr>
      </w:pPr>
      <w:r>
        <w:rPr>
          <w:rFonts w:hint="eastAsia" w:eastAsia="方正小标宋简体" w:cs="Times New Roman"/>
          <w:b w:val="0"/>
          <w:bCs w:val="0"/>
          <w:color w:val="auto"/>
          <w:kern w:val="44"/>
          <w:sz w:val="44"/>
          <w:szCs w:val="44"/>
          <w:lang w:val="en-US" w:eastAsia="zh-CN" w:bidi="ar-SA"/>
        </w:rPr>
        <w:t>突发粮食事件</w:t>
      </w:r>
      <w:r>
        <w:rPr>
          <w:rFonts w:hint="eastAsia" w:ascii="Times New Roman" w:hAnsi="Times New Roman" w:eastAsia="方正小标宋简体" w:cs="方正小标宋简体"/>
          <w:sz w:val="44"/>
          <w:szCs w:val="44"/>
          <w:lang w:eastAsia="zh-CN"/>
        </w:rPr>
        <w:t>应急预案的通知</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sz w:val="44"/>
          <w:szCs w:val="44"/>
          <w:lang w:eastAsia="zh-CN"/>
        </w:rPr>
      </w:pPr>
    </w:p>
    <w:p>
      <w:pPr>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区直各部门，各镇、街道，驻区各单位，区属国有企业：</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《威海火炬高技术产业开发区突发粮食事件应急预案》已经区党工委管委领导同志同意，现印发给你们，请认真遵照执行。</w:t>
      </w:r>
    </w:p>
    <w:p>
      <w:pPr>
        <w:jc w:val="left"/>
        <w:rPr>
          <w:rFonts w:hint="eastAsia" w:ascii="仿宋_GB2312" w:hAnsi="仿宋_GB2312" w:eastAsia="仿宋_GB2312" w:cs="仿宋_GB2312"/>
          <w:sz w:val="32"/>
          <w:szCs w:val="32"/>
        </w:rPr>
      </w:pPr>
    </w:p>
    <w:p>
      <w:pPr>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威海火炬高技术产业开发区</w:t>
      </w:r>
      <w:r>
        <w:rPr>
          <w:rFonts w:hint="eastAsia" w:ascii="仿宋_GB2312" w:hAnsi="仿宋_GB2312" w:eastAsia="仿宋_GB2312" w:cs="仿宋_GB2312"/>
          <w:sz w:val="32"/>
          <w:szCs w:val="32"/>
          <w:lang w:eastAsia="zh-CN"/>
        </w:rPr>
        <w:t>党政</w:t>
      </w:r>
      <w:r>
        <w:rPr>
          <w:rFonts w:hint="eastAsia" w:ascii="仿宋_GB2312" w:hAnsi="仿宋_GB2312" w:eastAsia="仿宋_GB2312" w:cs="仿宋_GB2312"/>
          <w:sz w:val="32"/>
          <w:szCs w:val="32"/>
        </w:rPr>
        <w:t xml:space="preserve">办公室 </w:t>
      </w:r>
    </w:p>
    <w:p>
      <w:pPr>
        <w:ind w:firstLine="4800" w:firstLineChars="1500"/>
        <w:jc w:val="left"/>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23</w:t>
      </w:r>
      <w:r>
        <w:rPr>
          <w:rFonts w:hint="eastAsia" w:ascii="仿宋_GB2312" w:hAnsi="仿宋_GB2312" w:eastAsia="仿宋_GB2312" w:cs="仿宋_GB2312"/>
          <w:sz w:val="32"/>
          <w:szCs w:val="32"/>
        </w:rPr>
        <w:t>年</w:t>
      </w:r>
      <w:r>
        <w:rPr>
          <w:rFonts w:hint="eastAsia" w:ascii="Times New Roman" w:hAnsi="Times New Roman" w:eastAsia="仿宋_GB2312" w:cs="Times New Roman"/>
          <w:sz w:val="32"/>
          <w:szCs w:val="32"/>
          <w:lang w:val="en-US" w:eastAsia="zh-CN"/>
        </w:rPr>
        <w:t>12</w:t>
      </w:r>
      <w:r>
        <w:rPr>
          <w:rFonts w:hint="eastAsia" w:ascii="仿宋_GB2312" w:hAnsi="仿宋_GB2312" w:eastAsia="仿宋_GB2312" w:cs="仿宋_GB2312"/>
          <w:sz w:val="32"/>
          <w:szCs w:val="32"/>
        </w:rPr>
        <w:t>月</w:t>
      </w:r>
      <w:r>
        <w:rPr>
          <w:rFonts w:hint="eastAsia" w:ascii="Times New Roman" w:hAnsi="Times New Roman" w:eastAsia="仿宋_GB2312" w:cs="Times New Roman"/>
          <w:sz w:val="32"/>
          <w:szCs w:val="32"/>
          <w:lang w:val="en-US" w:eastAsia="zh-CN"/>
        </w:rPr>
        <w:t>31</w:t>
      </w:r>
      <w:r>
        <w:rPr>
          <w:rFonts w:hint="eastAsia" w:ascii="仿宋_GB2312" w:hAnsi="仿宋_GB2312" w:eastAsia="仿宋_GB2312" w:cs="仿宋_GB2312"/>
          <w:sz w:val="32"/>
          <w:szCs w:val="32"/>
        </w:rPr>
        <w:t>日</w:t>
      </w:r>
    </w:p>
    <w:p>
      <w:pPr>
        <w:keepNext w:val="0"/>
        <w:keepLines w:val="0"/>
        <w:pageBreakBefore w:val="0"/>
        <w:widowControl w:val="0"/>
        <w:kinsoku/>
        <w:wordWrap/>
        <w:overflowPunct/>
        <w:topLinePunct w:val="0"/>
        <w:autoSpaceDE/>
        <w:autoSpaceDN/>
        <w:bidi w:val="0"/>
        <w:spacing w:line="48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（此件公开发布）</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方正小标宋简体" w:cs="Times New Roman"/>
          <w:b w:val="0"/>
          <w:bCs w:val="0"/>
          <w:color w:val="auto"/>
          <w:kern w:val="44"/>
          <w:sz w:val="44"/>
          <w:szCs w:val="44"/>
          <w:lang w:val="en-US" w:eastAsia="zh-CN" w:bidi="ar-SA"/>
        </w:rPr>
      </w:pPr>
      <w:bookmarkStart w:id="0" w:name="_GoBack"/>
      <w:bookmarkEnd w:id="0"/>
      <w:r>
        <w:rPr>
          <w:rFonts w:hint="eastAsia" w:ascii="Times New Roman" w:hAnsi="Times New Roman" w:eastAsia="方正小标宋简体" w:cs="Times New Roman"/>
          <w:b w:val="0"/>
          <w:bCs w:val="0"/>
          <w:color w:val="auto"/>
          <w:kern w:val="44"/>
          <w:sz w:val="44"/>
          <w:szCs w:val="44"/>
          <w:lang w:val="en-US" w:eastAsia="zh-CN" w:bidi="ar-SA"/>
        </w:rPr>
        <w:t>威海火炬高技术产业开发区</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Times New Roman" w:hAnsi="Times New Roman" w:eastAsia="黑体" w:cs="黑体"/>
          <w:sz w:val="32"/>
          <w:szCs w:val="32"/>
        </w:rPr>
      </w:pPr>
      <w:r>
        <w:rPr>
          <w:rFonts w:hint="eastAsia" w:ascii="Times New Roman" w:hAnsi="Times New Roman" w:eastAsia="方正小标宋简体" w:cs="方正小标宋简体"/>
          <w:sz w:val="44"/>
          <w:szCs w:val="44"/>
          <w:lang w:eastAsia="zh-CN"/>
        </w:rPr>
        <w:t>突发粮食事件应急预案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1 总则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1.1 编制目的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提高政府及有关部门处置突发粮食事件的能力，最大程度预防和减少突发粮食事件及其造成的损害，保障粮食应急状态时期市场主要粮油品种供需平衡、粮价稳定，确保城镇居民基本口粮供应，维护公共安全和社会稳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1.2 编制依据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中华人民共和国突发事件应对法》《中华人民共和国农业法》《粮食流通管理条例》《山东省突发事件应对条例》《山东省粮食安全风险防控应急预案》《威海市突发事件应急预案管理办法》《威海市突发事件总体应急预案》</w:t>
      </w:r>
      <w:r>
        <w:rPr>
          <w:rFonts w:hint="eastAsia" w:ascii="Times New Roman" w:hAnsi="Times New Roman" w:eastAsia="仿宋_GB2312" w:cs="仿宋_GB2312"/>
          <w:sz w:val="32"/>
          <w:szCs w:val="32"/>
          <w:lang w:val="en-US" w:eastAsia="zh-CN"/>
        </w:rPr>
        <w:t>及《威海市突发粮食事件应急预案》</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1.3 适用范围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本预案适用于在威海</w:t>
      </w:r>
      <w:r>
        <w:rPr>
          <w:rFonts w:hint="eastAsia" w:ascii="Times New Roman" w:hAnsi="Times New Roman" w:eastAsia="仿宋_GB2312" w:cs="仿宋_GB2312"/>
          <w:sz w:val="32"/>
          <w:szCs w:val="32"/>
          <w:lang w:val="en-US" w:eastAsia="zh-CN"/>
        </w:rPr>
        <w:t>火炬高技术产业开发区</w:t>
      </w:r>
      <w:r>
        <w:rPr>
          <w:rFonts w:hint="eastAsia" w:ascii="Times New Roman" w:hAnsi="Times New Roman" w:eastAsia="仿宋_GB2312" w:cs="仿宋_GB2312"/>
          <w:sz w:val="32"/>
          <w:szCs w:val="32"/>
        </w:rPr>
        <w:t>区域内粮食应急状态下，对原粮及成品粮（含食用油，下同）采购、调拨</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运输、供应</w:t>
      </w:r>
      <w:r>
        <w:rPr>
          <w:rFonts w:hint="eastAsia" w:ascii="Times New Roman" w:hAnsi="Times New Roman" w:eastAsia="仿宋_GB2312" w:cs="仿宋_GB2312"/>
          <w:sz w:val="32"/>
          <w:szCs w:val="32"/>
        </w:rPr>
        <w:t>等方面的应对工作。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1.4 风险评估</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通过对影响我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粮食市场供应因素的分析比较，能够导致我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发生突发粮食事件的风险因素主要有以下方面：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气候因素。台风、风暴潮、海啸、大面积持续干旱及冰雪冻害、持续强降雨或降雪等因素，对我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粮食生产、供应及交通运输影响较大。</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地震因素。发生破坏性地震，将会对粮食生产及交通运输造成较大破坏，对我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粮食市场供应造成较大影响。</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疫情因素。突发重大传染病疫情，可导致局部交通运输管制，或将波及我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粮食供应。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环境或工业污染等因素。</w:t>
      </w:r>
      <w:r>
        <w:rPr>
          <w:rFonts w:hint="eastAsia" w:ascii="Times New Roman" w:hAnsi="Times New Roman" w:eastAsia="仿宋_GB2312" w:cs="仿宋_GB2312"/>
          <w:sz w:val="32"/>
          <w:szCs w:val="32"/>
          <w:lang w:val="en-US" w:eastAsia="zh-CN"/>
        </w:rPr>
        <w:t>较</w:t>
      </w:r>
      <w:r>
        <w:rPr>
          <w:rFonts w:hint="eastAsia" w:ascii="Times New Roman" w:hAnsi="Times New Roman" w:eastAsia="仿宋_GB2312" w:cs="仿宋_GB2312"/>
          <w:sz w:val="32"/>
          <w:szCs w:val="32"/>
        </w:rPr>
        <w:t>大面积环境或工业污染、水污染，会对我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粮食市场供应造成一定的安全风险。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人为因素。垄断经营、囤积居奇、哄抬物价、炒作或散布谣言等扰乱市场秩序行为，对粮食市场供应会造成一定影响。</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周边地区因素。周边</w:t>
      </w:r>
      <w:r>
        <w:rPr>
          <w:rFonts w:hint="eastAsia" w:ascii="Times New Roman" w:hAnsi="Times New Roman" w:eastAsia="仿宋_GB2312" w:cs="仿宋_GB2312"/>
          <w:sz w:val="32"/>
          <w:szCs w:val="32"/>
          <w:lang w:val="en-US" w:eastAsia="zh-CN"/>
        </w:rPr>
        <w:t>区域</w:t>
      </w:r>
      <w:r>
        <w:rPr>
          <w:rFonts w:hint="eastAsia" w:ascii="Times New Roman" w:hAnsi="Times New Roman" w:eastAsia="仿宋_GB2312" w:cs="仿宋_GB2312"/>
          <w:sz w:val="32"/>
          <w:szCs w:val="32"/>
        </w:rPr>
        <w:t>发生突发粮食事件，导致当地粮食供应紧张、交通运输长时间中断等，也将影响我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粮食市场供应。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1.5 分级标准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本预案所称粮食应急状态，是指因各类突发公共事件或者其他原因引起威海</w:t>
      </w:r>
      <w:r>
        <w:rPr>
          <w:rFonts w:hint="eastAsia" w:ascii="Times New Roman" w:hAnsi="Times New Roman" w:eastAsia="仿宋_GB2312" w:cs="仿宋_GB2312"/>
          <w:sz w:val="32"/>
          <w:szCs w:val="32"/>
          <w:lang w:val="en-US" w:eastAsia="zh-CN"/>
        </w:rPr>
        <w:t>火炬高技术产业开发区区域</w:t>
      </w:r>
      <w:r>
        <w:rPr>
          <w:rFonts w:hint="eastAsia" w:ascii="Times New Roman" w:hAnsi="Times New Roman" w:eastAsia="仿宋_GB2312" w:cs="仿宋_GB2312"/>
          <w:sz w:val="32"/>
          <w:szCs w:val="32"/>
        </w:rPr>
        <w:t>内粮食供求关系突变，在较大范围内出现群众大量集中抢购、粮食脱销断档、价格大幅上涨等粮食市场急剧波动的状况。全</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粮食安全应急工作实行</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统一领导下的分级、分部门负责制。</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有关部门要根据预案要求，尽快制定和落实相应的应急保障措施。突发粮食事件级别由高到低划分为</w:t>
      </w:r>
      <w:r>
        <w:rPr>
          <w:rFonts w:hint="eastAsia" w:ascii="仿宋_GB2312" w:hAnsi="仿宋_GB2312" w:eastAsia="仿宋_GB2312" w:cs="仿宋_GB2312"/>
          <w:sz w:val="32"/>
          <w:szCs w:val="32"/>
        </w:rPr>
        <w:t>Ⅰ</w:t>
      </w:r>
      <w:r>
        <w:rPr>
          <w:rFonts w:hint="eastAsia" w:ascii="Times New Roman" w:hAnsi="Times New Roman" w:eastAsia="仿宋_GB2312" w:cs="仿宋_GB2312"/>
          <w:sz w:val="32"/>
          <w:szCs w:val="32"/>
        </w:rPr>
        <w:t>级（特别</w:t>
      </w:r>
      <w:r>
        <w:rPr>
          <w:rFonts w:hint="eastAsia" w:ascii="Times New Roman" w:hAnsi="Times New Roman" w:eastAsia="仿宋_GB2312" w:cs="仿宋_GB2312"/>
          <w:color w:val="auto"/>
          <w:sz w:val="32"/>
          <w:szCs w:val="32"/>
          <w:lang w:val="en-US" w:eastAsia="zh-CN"/>
        </w:rPr>
        <w:t>严重</w:t>
      </w:r>
      <w:r>
        <w:rPr>
          <w:rFonts w:hint="eastAsia" w:ascii="Times New Roman" w:hAnsi="Times New Roman" w:eastAsia="仿宋_GB2312" w:cs="仿宋_GB2312"/>
          <w:sz w:val="32"/>
          <w:szCs w:val="32"/>
        </w:rPr>
        <w:t>）、</w:t>
      </w:r>
      <w:r>
        <w:rPr>
          <w:rFonts w:hint="eastAsia" w:ascii="仿宋_GB2312" w:hAnsi="仿宋_GB2312" w:eastAsia="仿宋_GB2312" w:cs="仿宋_GB2312"/>
          <w:sz w:val="32"/>
          <w:szCs w:val="32"/>
        </w:rPr>
        <w:t>Ⅱ</w:t>
      </w:r>
      <w:r>
        <w:rPr>
          <w:rFonts w:hint="eastAsia" w:ascii="Times New Roman" w:hAnsi="Times New Roman" w:eastAsia="仿宋_GB2312" w:cs="仿宋_GB2312"/>
          <w:sz w:val="32"/>
          <w:szCs w:val="32"/>
        </w:rPr>
        <w:t>级（</w:t>
      </w:r>
      <w:r>
        <w:rPr>
          <w:rFonts w:hint="eastAsia" w:ascii="Times New Roman" w:hAnsi="Times New Roman" w:eastAsia="仿宋_GB2312" w:cs="仿宋_GB2312"/>
          <w:color w:val="auto"/>
          <w:sz w:val="32"/>
          <w:szCs w:val="32"/>
          <w:lang w:val="en-US" w:eastAsia="zh-CN"/>
        </w:rPr>
        <w:t>严重</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sz w:val="32"/>
          <w:szCs w:val="32"/>
        </w:rPr>
        <w:t>、</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级（较大）和</w:t>
      </w:r>
      <w:r>
        <w:rPr>
          <w:rFonts w:hint="eastAsia" w:ascii="仿宋_GB2312" w:hAnsi="仿宋_GB2312" w:eastAsia="仿宋_GB2312" w:cs="仿宋_GB2312"/>
          <w:sz w:val="32"/>
          <w:szCs w:val="32"/>
        </w:rPr>
        <w:t>Ⅳ</w:t>
      </w:r>
      <w:r>
        <w:rPr>
          <w:rFonts w:hint="eastAsia" w:ascii="Times New Roman" w:hAnsi="Times New Roman" w:eastAsia="仿宋_GB2312" w:cs="仿宋_GB2312"/>
          <w:sz w:val="32"/>
          <w:szCs w:val="32"/>
        </w:rPr>
        <w:t>级（一般）四个级别。</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仿宋_GB2312" w:hAnsi="仿宋_GB2312" w:eastAsia="仿宋_GB2312" w:cs="仿宋_GB2312"/>
          <w:sz w:val="32"/>
          <w:szCs w:val="32"/>
        </w:rPr>
        <w:t>Ⅰ</w:t>
      </w:r>
      <w:r>
        <w:rPr>
          <w:rFonts w:hint="eastAsia" w:ascii="Times New Roman" w:hAnsi="Times New Roman" w:eastAsia="仿宋_GB2312" w:cs="仿宋_GB2312"/>
          <w:sz w:val="32"/>
          <w:szCs w:val="32"/>
        </w:rPr>
        <w:t>级（特别</w:t>
      </w:r>
      <w:r>
        <w:rPr>
          <w:rFonts w:hint="eastAsia" w:ascii="Times New Roman" w:hAnsi="Times New Roman" w:eastAsia="仿宋_GB2312" w:cs="仿宋_GB2312"/>
          <w:color w:val="auto"/>
          <w:sz w:val="32"/>
          <w:szCs w:val="32"/>
          <w:lang w:val="en-US" w:eastAsia="zh-CN"/>
        </w:rPr>
        <w:t>严重</w:t>
      </w:r>
      <w:r>
        <w:rPr>
          <w:rFonts w:hint="eastAsia" w:ascii="Times New Roman" w:hAnsi="Times New Roman" w:eastAsia="仿宋_GB2312" w:cs="仿宋_GB2312"/>
          <w:sz w:val="32"/>
          <w:szCs w:val="32"/>
        </w:rPr>
        <w:t>）：国家级粮食应急预案启动，或者全市同时出现粮食应急状态。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仿宋_GB2312" w:hAnsi="仿宋_GB2312" w:eastAsia="仿宋_GB2312" w:cs="仿宋_GB2312"/>
          <w:sz w:val="32"/>
          <w:szCs w:val="32"/>
        </w:rPr>
        <w:t>Ⅱ</w:t>
      </w:r>
      <w:r>
        <w:rPr>
          <w:rFonts w:hint="eastAsia" w:ascii="Times New Roman" w:hAnsi="Times New Roman" w:eastAsia="仿宋_GB2312" w:cs="仿宋_GB2312"/>
          <w:sz w:val="32"/>
          <w:szCs w:val="32"/>
        </w:rPr>
        <w:t>级（</w:t>
      </w:r>
      <w:r>
        <w:rPr>
          <w:rFonts w:hint="eastAsia" w:ascii="Times New Roman" w:hAnsi="Times New Roman" w:eastAsia="仿宋_GB2312" w:cs="仿宋_GB2312"/>
          <w:color w:val="auto"/>
          <w:sz w:val="32"/>
          <w:szCs w:val="32"/>
          <w:lang w:val="en-US" w:eastAsia="zh-CN"/>
        </w:rPr>
        <w:t>严重</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sz w:val="32"/>
          <w:szCs w:val="32"/>
        </w:rPr>
        <w:t>：省级粮食应急预案启动，或者全市多个区市同时出现粮食应急状态。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级（较大）：</w:t>
      </w:r>
      <w:r>
        <w:rPr>
          <w:rFonts w:hint="eastAsia" w:ascii="Times New Roman" w:hAnsi="Times New Roman" w:eastAsia="仿宋_GB2312" w:cs="仿宋_GB2312"/>
          <w:sz w:val="32"/>
          <w:szCs w:val="32"/>
          <w:lang w:val="en-US" w:eastAsia="zh-CN"/>
        </w:rPr>
        <w:t>市</w:t>
      </w:r>
      <w:r>
        <w:rPr>
          <w:rFonts w:hint="eastAsia" w:ascii="Times New Roman" w:hAnsi="Times New Roman" w:eastAsia="仿宋_GB2312" w:cs="仿宋_GB2312"/>
          <w:sz w:val="32"/>
          <w:szCs w:val="32"/>
        </w:rPr>
        <w:t>级</w:t>
      </w:r>
      <w:r>
        <w:rPr>
          <w:rFonts w:hint="eastAsia" w:ascii="Times New Roman" w:hAnsi="Times New Roman" w:eastAsia="仿宋_GB2312" w:cs="仿宋_GB2312"/>
          <w:sz w:val="32"/>
          <w:szCs w:val="32"/>
          <w:lang w:val="en-US" w:eastAsia="zh-CN"/>
        </w:rPr>
        <w:t>粮食</w:t>
      </w:r>
      <w:r>
        <w:rPr>
          <w:rFonts w:hint="eastAsia" w:ascii="Times New Roman" w:hAnsi="Times New Roman" w:eastAsia="仿宋_GB2312" w:cs="仿宋_GB2312"/>
          <w:sz w:val="32"/>
          <w:szCs w:val="32"/>
        </w:rPr>
        <w:t>应急预案启动</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或者</w:t>
      </w:r>
      <w:r>
        <w:rPr>
          <w:rFonts w:hint="eastAsia" w:ascii="Times New Roman" w:hAnsi="Times New Roman" w:eastAsia="仿宋_GB2312" w:cs="仿宋_GB2312"/>
          <w:sz w:val="32"/>
          <w:szCs w:val="32"/>
        </w:rPr>
        <w:t>中心城区出现粮食应急状态。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仿宋_GB2312" w:hAnsi="仿宋_GB2312" w:eastAsia="仿宋_GB2312" w:cs="仿宋_GB2312"/>
          <w:sz w:val="32"/>
          <w:szCs w:val="32"/>
        </w:rPr>
        <w:t>Ⅳ</w:t>
      </w:r>
      <w:r>
        <w:rPr>
          <w:rFonts w:hint="eastAsia" w:ascii="Times New Roman" w:hAnsi="Times New Roman" w:eastAsia="仿宋_GB2312" w:cs="仿宋_GB2312"/>
          <w:sz w:val="32"/>
          <w:szCs w:val="32"/>
        </w:rPr>
        <w:t>级（一般）：区</w:t>
      </w:r>
      <w:r>
        <w:rPr>
          <w:rFonts w:hint="eastAsia" w:ascii="Times New Roman" w:hAnsi="Times New Roman" w:eastAsia="仿宋_GB2312" w:cs="仿宋_GB2312"/>
          <w:sz w:val="32"/>
          <w:szCs w:val="32"/>
          <w:lang w:val="en-US" w:eastAsia="zh-CN"/>
        </w:rPr>
        <w:t>内</w:t>
      </w:r>
      <w:r>
        <w:rPr>
          <w:rFonts w:hint="eastAsia" w:ascii="Times New Roman" w:hAnsi="Times New Roman" w:eastAsia="仿宋_GB2312" w:cs="仿宋_GB2312"/>
          <w:sz w:val="32"/>
          <w:szCs w:val="32"/>
        </w:rPr>
        <w:t>较大范围出现粮食应急状态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以及区</w:t>
      </w:r>
      <w:r>
        <w:rPr>
          <w:rFonts w:hint="eastAsia" w:ascii="Times New Roman" w:hAnsi="Times New Roman" w:eastAsia="仿宋_GB2312" w:cs="仿宋_GB2312"/>
          <w:sz w:val="32"/>
          <w:szCs w:val="32"/>
          <w:lang w:val="en-US" w:eastAsia="zh-CN"/>
        </w:rPr>
        <w:t>管委</w:t>
      </w:r>
      <w:r>
        <w:rPr>
          <w:rFonts w:hint="eastAsia" w:ascii="Times New Roman" w:hAnsi="Times New Roman" w:eastAsia="仿宋_GB2312" w:cs="仿宋_GB2312"/>
          <w:sz w:val="32"/>
          <w:szCs w:val="32"/>
        </w:rPr>
        <w:t>认为需要按照</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级粮食应急状态应对的情况。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1.6 工作原则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（1）分级负责，属地管理。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（2）统筹规划，合理布局。</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（3）整合资源，突出重点。</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（4）政府主导，社会参与。</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default" w:ascii="Times New Roman" w:hAnsi="Times New Roman" w:eastAsia="黑体" w:cs="Times New Roman"/>
          <w:sz w:val="32"/>
          <w:szCs w:val="32"/>
        </w:rPr>
        <w:t>2</w:t>
      </w:r>
      <w:r>
        <w:rPr>
          <w:rFonts w:hint="eastAsia" w:ascii="Times New Roman" w:hAnsi="Times New Roman" w:eastAsia="黑体" w:cs="黑体"/>
          <w:sz w:val="32"/>
          <w:szCs w:val="32"/>
        </w:rPr>
        <w:t xml:space="preserve"> 组织体系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2.1</w:t>
      </w:r>
      <w:r>
        <w:rPr>
          <w:rFonts w:hint="eastAsia" w:ascii="Times New Roman" w:hAnsi="Times New Roman" w:eastAsia="楷体_GB2312" w:cs="楷体_GB2312"/>
          <w:sz w:val="32"/>
          <w:szCs w:val="32"/>
        </w:rPr>
        <w:t xml:space="preserve"> 领导机构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2.1.1</w:t>
      </w:r>
      <w:r>
        <w:rPr>
          <w:rFonts w:hint="eastAsia" w:ascii="Times New Roman" w:hAnsi="Times New Roman" w:eastAsia="仿宋_GB2312" w:cs="仿宋_GB2312"/>
          <w:sz w:val="32"/>
          <w:szCs w:val="32"/>
        </w:rPr>
        <w:t xml:space="preserve"> 指挥机构组成</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成立</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突发粮食事件应急指挥部（以下简称“</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粮食指挥部”），总指挥由</w:t>
      </w:r>
      <w:r>
        <w:rPr>
          <w:rFonts w:hint="eastAsia" w:ascii="Times New Roman" w:hAnsi="Times New Roman" w:eastAsia="仿宋_GB2312" w:cs="仿宋_GB2312"/>
          <w:sz w:val="32"/>
          <w:szCs w:val="32"/>
          <w:lang w:val="en-US" w:eastAsia="zh-CN"/>
        </w:rPr>
        <w:t>区管委分管负责同志</w:t>
      </w:r>
      <w:r>
        <w:rPr>
          <w:rFonts w:hint="eastAsia" w:ascii="Times New Roman" w:hAnsi="Times New Roman" w:eastAsia="仿宋_GB2312" w:cs="仿宋_GB2312"/>
          <w:sz w:val="32"/>
          <w:szCs w:val="32"/>
        </w:rPr>
        <w:t>担任，副总指挥由</w:t>
      </w:r>
      <w:r>
        <w:rPr>
          <w:rFonts w:hint="eastAsia" w:ascii="Times New Roman" w:hAnsi="Times New Roman" w:eastAsia="仿宋_GB2312" w:cs="仿宋_GB2312"/>
          <w:sz w:val="32"/>
          <w:szCs w:val="32"/>
          <w:lang w:val="en-US" w:eastAsia="zh-CN"/>
        </w:rPr>
        <w:t>区经济发展局主要负责同志</w:t>
      </w:r>
      <w:r>
        <w:rPr>
          <w:rFonts w:hint="eastAsia" w:ascii="Times New Roman" w:hAnsi="Times New Roman" w:eastAsia="仿宋_GB2312" w:cs="仿宋_GB2312"/>
          <w:sz w:val="32"/>
          <w:szCs w:val="32"/>
        </w:rPr>
        <w:t>担任，成员由</w:t>
      </w:r>
      <w:r>
        <w:rPr>
          <w:rFonts w:hint="eastAsia" w:ascii="Times New Roman" w:hAnsi="Times New Roman" w:eastAsia="仿宋_GB2312" w:cs="仿宋_GB2312"/>
          <w:sz w:val="32"/>
          <w:szCs w:val="32"/>
          <w:lang w:val="en-US" w:eastAsia="zh-CN"/>
        </w:rPr>
        <w:t>区党政办公室</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财政</w:t>
      </w:r>
      <w:r>
        <w:rPr>
          <w:rFonts w:hint="eastAsia" w:ascii="Times New Roman" w:hAnsi="Times New Roman" w:eastAsia="仿宋_GB2312" w:cs="仿宋_GB2312"/>
          <w:sz w:val="32"/>
          <w:szCs w:val="32"/>
          <w:lang w:val="en-US" w:eastAsia="zh-CN"/>
        </w:rPr>
        <w:t>金融</w:t>
      </w:r>
      <w:r>
        <w:rPr>
          <w:rFonts w:hint="eastAsia" w:ascii="Times New Roman" w:hAnsi="Times New Roman" w:eastAsia="仿宋_GB2312" w:cs="仿宋_GB2312"/>
          <w:sz w:val="32"/>
          <w:szCs w:val="32"/>
        </w:rPr>
        <w:t>局、</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建设局</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市场</w:t>
      </w:r>
      <w:r>
        <w:rPr>
          <w:rFonts w:hint="eastAsia" w:ascii="Times New Roman" w:hAnsi="Times New Roman" w:eastAsia="仿宋_GB2312" w:cs="仿宋_GB2312"/>
          <w:sz w:val="32"/>
          <w:szCs w:val="32"/>
          <w:lang w:eastAsia="zh-CN"/>
        </w:rPr>
        <w:t>监督</w:t>
      </w:r>
      <w:r>
        <w:rPr>
          <w:rFonts w:hint="eastAsia" w:ascii="Times New Roman" w:hAnsi="Times New Roman" w:eastAsia="仿宋_GB2312" w:cs="仿宋_GB2312"/>
          <w:sz w:val="32"/>
          <w:szCs w:val="32"/>
        </w:rPr>
        <w:t>管</w:t>
      </w:r>
      <w:r>
        <w:rPr>
          <w:rFonts w:hint="eastAsia" w:ascii="Times New Roman" w:hAnsi="Times New Roman" w:eastAsia="仿宋_GB2312" w:cs="仿宋_GB2312"/>
          <w:sz w:val="32"/>
          <w:szCs w:val="32"/>
          <w:lang w:eastAsia="zh-CN"/>
        </w:rPr>
        <w:t>理</w:t>
      </w:r>
      <w:r>
        <w:rPr>
          <w:rFonts w:hint="eastAsia" w:ascii="Times New Roman" w:hAnsi="Times New Roman" w:eastAsia="仿宋_GB2312" w:cs="仿宋_GB2312"/>
          <w:sz w:val="32"/>
          <w:szCs w:val="32"/>
        </w:rPr>
        <w:t>局</w:t>
      </w:r>
      <w:r>
        <w:rPr>
          <w:rFonts w:hint="eastAsia" w:ascii="Times New Roman" w:hAnsi="Times New Roman" w:eastAsia="仿宋_GB2312" w:cs="仿宋_GB2312"/>
          <w:sz w:val="32"/>
          <w:szCs w:val="32"/>
          <w:lang w:eastAsia="zh-CN"/>
        </w:rPr>
        <w:t>、区农业发展服务中心</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应急管理中心</w:t>
      </w:r>
      <w:r>
        <w:rPr>
          <w:rFonts w:hint="eastAsia" w:ascii="Times New Roman" w:hAnsi="Times New Roman" w:eastAsia="仿宋_GB2312" w:cs="仿宋_GB2312"/>
          <w:sz w:val="32"/>
          <w:szCs w:val="32"/>
        </w:rPr>
        <w:t>、</w:t>
      </w:r>
      <w:r>
        <w:rPr>
          <w:rFonts w:hint="eastAsia" w:ascii="Times New Roman" w:hAnsi="Times New Roman" w:eastAsia="仿宋_GB2312" w:cs="仿宋_GB2312"/>
          <w:color w:val="auto"/>
          <w:sz w:val="32"/>
          <w:szCs w:val="32"/>
          <w:lang w:val="en-US" w:eastAsia="zh-CN"/>
        </w:rPr>
        <w:t>公安分局、交警二大队、交警四大队分管负责同志</w:t>
      </w:r>
      <w:r>
        <w:rPr>
          <w:rFonts w:hint="eastAsia" w:ascii="Times New Roman" w:hAnsi="Times New Roman" w:eastAsia="仿宋_GB2312" w:cs="仿宋_GB2312"/>
          <w:color w:val="auto"/>
          <w:sz w:val="32"/>
          <w:szCs w:val="32"/>
        </w:rPr>
        <w:t>组成。</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主要职责：及时掌握市场粮情变化及发展趋势，向</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报告应急管理动态；向</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提出粮食应急状态时期的起止时间及实行粮食特别供应的意见和措施；部署应急工作，协调解决工作中的重大问题，监督应急预案的实施；协调</w:t>
      </w:r>
      <w:r>
        <w:rPr>
          <w:rFonts w:hint="eastAsia" w:ascii="Times New Roman" w:hAnsi="Times New Roman" w:eastAsia="仿宋_GB2312" w:cs="仿宋_GB2312"/>
          <w:sz w:val="32"/>
          <w:szCs w:val="32"/>
          <w:lang w:val="en-US" w:eastAsia="zh-CN"/>
        </w:rPr>
        <w:t>上级</w:t>
      </w:r>
      <w:r>
        <w:rPr>
          <w:rFonts w:hint="eastAsia" w:ascii="Times New Roman" w:hAnsi="Times New Roman" w:eastAsia="仿宋_GB2312" w:cs="仿宋_GB2312"/>
          <w:sz w:val="32"/>
          <w:szCs w:val="32"/>
        </w:rPr>
        <w:t>有关部门、单位保证粮食应急状态时期的粮食供应；代表</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请求</w:t>
      </w:r>
      <w:r>
        <w:rPr>
          <w:rFonts w:hint="eastAsia" w:ascii="Times New Roman" w:hAnsi="Times New Roman" w:eastAsia="仿宋_GB2312" w:cs="仿宋_GB2312"/>
          <w:sz w:val="32"/>
          <w:szCs w:val="32"/>
          <w:lang w:val="en-US" w:eastAsia="zh-CN"/>
        </w:rPr>
        <w:t>市</w:t>
      </w:r>
      <w:r>
        <w:rPr>
          <w:rFonts w:hint="eastAsia" w:ascii="Times New Roman" w:hAnsi="Times New Roman" w:eastAsia="仿宋_GB2312" w:cs="仿宋_GB2312"/>
          <w:sz w:val="32"/>
          <w:szCs w:val="32"/>
        </w:rPr>
        <w:t>有关部门的紧急支援；组织新闻发布和宣传报道工作；研究确定应急工作方案，派出现场指挥机构。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2.1.2</w:t>
      </w:r>
      <w:r>
        <w:rPr>
          <w:rFonts w:hint="eastAsia" w:ascii="Times New Roman" w:hAnsi="Times New Roman" w:eastAsia="仿宋_GB2312" w:cs="仿宋_GB2312"/>
          <w:sz w:val="32"/>
          <w:szCs w:val="32"/>
        </w:rPr>
        <w:t xml:space="preserve"> 成员单位职责</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区党政办公室</w:t>
      </w:r>
      <w:r>
        <w:rPr>
          <w:rFonts w:hint="eastAsia" w:ascii="Times New Roman" w:hAnsi="Times New Roman" w:eastAsia="仿宋_GB2312" w:cs="仿宋_GB2312"/>
          <w:sz w:val="32"/>
          <w:szCs w:val="32"/>
        </w:rPr>
        <w:t>：负责组织协调新闻发布和报道工作</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负责</w:t>
      </w:r>
      <w:r>
        <w:rPr>
          <w:rFonts w:hint="eastAsia" w:ascii="Times New Roman" w:hAnsi="Times New Roman" w:eastAsia="仿宋_GB2312" w:cs="仿宋_GB2312"/>
          <w:sz w:val="32"/>
          <w:szCs w:val="32"/>
        </w:rPr>
        <w:t>应急期间的网络舆情监测和网络舆论引导。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lang w:val="en-US" w:eastAsia="zh-CN"/>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：协调有关部门、单位，研究制定需提交</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粮食指挥部批准的意见和实施方案；</w:t>
      </w:r>
      <w:r>
        <w:rPr>
          <w:rFonts w:hint="default" w:ascii="Times New Roman" w:hAnsi="Times New Roman" w:eastAsia="仿宋_GB2312" w:cs="CESI宋体-GB2312"/>
          <w:sz w:val="32"/>
          <w:szCs w:val="32"/>
          <w:lang w:eastAsia="zh-CN"/>
        </w:rPr>
        <w:t>及时向</w:t>
      </w:r>
      <w:r>
        <w:rPr>
          <w:rFonts w:hint="eastAsia" w:ascii="Times New Roman" w:hAnsi="Times New Roman" w:eastAsia="仿宋_GB2312" w:cs="CESI宋体-GB2312"/>
          <w:sz w:val="32"/>
          <w:szCs w:val="32"/>
          <w:lang w:eastAsia="zh-CN"/>
        </w:rPr>
        <w:t>上级粮食部门报告，</w:t>
      </w:r>
      <w:r>
        <w:rPr>
          <w:rFonts w:hint="eastAsia" w:ascii="Times New Roman" w:hAnsi="Times New Roman" w:eastAsia="仿宋_GB2312" w:cs="CESI宋体-GB2312"/>
          <w:sz w:val="32"/>
          <w:szCs w:val="32"/>
          <w:lang w:val="en-US" w:eastAsia="zh-CN"/>
        </w:rPr>
        <w:t>配合做好</w:t>
      </w:r>
      <w:r>
        <w:rPr>
          <w:rFonts w:hint="eastAsia" w:ascii="Times New Roman" w:hAnsi="Times New Roman" w:eastAsia="仿宋_GB2312" w:cs="CESI宋体-GB2312"/>
          <w:sz w:val="32"/>
          <w:szCs w:val="32"/>
          <w:lang w:eastAsia="zh-CN"/>
        </w:rPr>
        <w:t>由市粮食部门按程序</w:t>
      </w:r>
      <w:r>
        <w:rPr>
          <w:rFonts w:hint="default" w:ascii="Times New Roman" w:hAnsi="Times New Roman" w:eastAsia="仿宋_GB2312" w:cs="CESI宋体-GB2312"/>
          <w:sz w:val="32"/>
          <w:szCs w:val="32"/>
          <w:lang w:eastAsia="zh-CN"/>
        </w:rPr>
        <w:t>下达</w:t>
      </w:r>
      <w:r>
        <w:rPr>
          <w:rFonts w:hint="eastAsia" w:ascii="Times New Roman" w:hAnsi="Times New Roman" w:eastAsia="仿宋_GB2312" w:cs="CESI宋体-GB2312"/>
          <w:sz w:val="32"/>
          <w:szCs w:val="32"/>
          <w:lang w:val="en-US" w:eastAsia="zh-CN"/>
        </w:rPr>
        <w:t>的</w:t>
      </w:r>
      <w:r>
        <w:rPr>
          <w:rFonts w:hint="default" w:ascii="Times New Roman" w:hAnsi="Times New Roman" w:eastAsia="仿宋_GB2312" w:cs="CESI宋体-GB2312"/>
          <w:sz w:val="32"/>
          <w:szCs w:val="32"/>
          <w:lang w:eastAsia="zh-CN"/>
        </w:rPr>
        <w:t>应急调运</w:t>
      </w:r>
      <w:r>
        <w:rPr>
          <w:rFonts w:hint="eastAsia" w:ascii="Times New Roman" w:hAnsi="Times New Roman" w:eastAsia="仿宋_GB2312" w:cs="CESI宋体-GB2312"/>
          <w:sz w:val="32"/>
          <w:szCs w:val="32"/>
          <w:lang w:eastAsia="zh-CN"/>
        </w:rPr>
        <w:t>和加工</w:t>
      </w:r>
      <w:r>
        <w:rPr>
          <w:rFonts w:hint="default" w:ascii="Times New Roman" w:hAnsi="Times New Roman" w:eastAsia="仿宋_GB2312" w:cs="CESI宋体-GB2312"/>
          <w:sz w:val="32"/>
          <w:szCs w:val="32"/>
          <w:lang w:eastAsia="zh-CN"/>
        </w:rPr>
        <w:t>计划</w:t>
      </w:r>
      <w:r>
        <w:rPr>
          <w:rFonts w:hint="eastAsia" w:ascii="Times New Roman" w:hAnsi="Times New Roman" w:eastAsia="仿宋_GB2312" w:cs="CESI宋体-GB2312"/>
          <w:sz w:val="32"/>
          <w:szCs w:val="32"/>
          <w:lang w:eastAsia="zh-CN"/>
        </w:rPr>
        <w:t>，</w:t>
      </w:r>
      <w:r>
        <w:rPr>
          <w:rFonts w:hint="default" w:ascii="Times New Roman" w:hAnsi="Times New Roman" w:eastAsia="仿宋_GB2312" w:cs="CESI宋体-GB2312"/>
          <w:sz w:val="32"/>
          <w:szCs w:val="32"/>
          <w:lang w:eastAsia="zh-CN"/>
        </w:rPr>
        <w:t>保证粮食</w:t>
      </w:r>
      <w:r>
        <w:rPr>
          <w:rFonts w:hint="eastAsia" w:ascii="Times New Roman" w:hAnsi="Times New Roman" w:eastAsia="仿宋_GB2312" w:cs="CESI宋体-GB2312"/>
          <w:sz w:val="32"/>
          <w:szCs w:val="32"/>
          <w:lang w:eastAsia="zh-CN"/>
        </w:rPr>
        <w:t>应急状态时期</w:t>
      </w:r>
      <w:r>
        <w:rPr>
          <w:rFonts w:hint="default" w:ascii="Times New Roman" w:hAnsi="Times New Roman" w:eastAsia="仿宋_GB2312" w:cs="CESI宋体-GB2312"/>
          <w:sz w:val="32"/>
          <w:szCs w:val="32"/>
          <w:lang w:eastAsia="zh-CN"/>
        </w:rPr>
        <w:t>粮食供应</w:t>
      </w:r>
      <w:r>
        <w:rPr>
          <w:rFonts w:hint="eastAsia" w:ascii="Times New Roman" w:hAnsi="Times New Roman" w:eastAsia="仿宋_GB2312" w:cs="CESI宋体-GB2312"/>
          <w:sz w:val="32"/>
          <w:szCs w:val="32"/>
          <w:lang w:eastAsia="zh-CN"/>
        </w:rPr>
        <w:t>；</w:t>
      </w:r>
      <w:r>
        <w:rPr>
          <w:rFonts w:hint="eastAsia" w:ascii="Times New Roman" w:hAnsi="Times New Roman" w:eastAsia="仿宋_GB2312" w:cs="仿宋_GB2312"/>
          <w:sz w:val="32"/>
          <w:szCs w:val="32"/>
          <w:lang w:val="en-US" w:eastAsia="zh-CN"/>
        </w:rPr>
        <w:t>根据上级</w:t>
      </w:r>
      <w:r>
        <w:rPr>
          <w:rFonts w:hint="eastAsia" w:ascii="Times New Roman" w:hAnsi="Times New Roman" w:eastAsia="仿宋_GB2312" w:cs="仿宋_GB2312"/>
          <w:sz w:val="32"/>
          <w:szCs w:val="32"/>
        </w:rPr>
        <w:t>对市场粮食价格的监测</w:t>
      </w:r>
      <w:r>
        <w:rPr>
          <w:rFonts w:hint="eastAsia" w:ascii="Times New Roman" w:hAnsi="Times New Roman" w:eastAsia="仿宋_GB2312" w:cs="仿宋_GB2312"/>
          <w:sz w:val="32"/>
          <w:szCs w:val="32"/>
          <w:lang w:val="en-US" w:eastAsia="zh-CN"/>
        </w:rPr>
        <w:t>及</w:t>
      </w:r>
      <w:r>
        <w:rPr>
          <w:rFonts w:hint="eastAsia" w:ascii="Times New Roman" w:hAnsi="Times New Roman" w:eastAsia="仿宋_GB2312" w:cs="仿宋_GB2312"/>
          <w:sz w:val="32"/>
          <w:szCs w:val="32"/>
        </w:rPr>
        <w:t>市场价格动态</w:t>
      </w:r>
      <w:r>
        <w:rPr>
          <w:rFonts w:hint="eastAsia" w:ascii="Times New Roman" w:hAnsi="Times New Roman" w:eastAsia="仿宋_GB2312" w:cs="仿宋_GB2312"/>
          <w:sz w:val="32"/>
          <w:szCs w:val="32"/>
          <w:lang w:val="en-US" w:eastAsia="zh-CN"/>
        </w:rPr>
        <w:t>监控情况</w:t>
      </w:r>
      <w:r>
        <w:rPr>
          <w:rFonts w:hint="eastAsia" w:ascii="Times New Roman" w:hAnsi="Times New Roman" w:eastAsia="仿宋_GB2312" w:cs="仿宋_GB2312"/>
          <w:sz w:val="32"/>
          <w:szCs w:val="32"/>
        </w:rPr>
        <w:t>，做好价格情况报告和信息发布工作</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会同有关部门提出粮食采购</w:t>
      </w:r>
      <w:r>
        <w:rPr>
          <w:rFonts w:hint="eastAsia" w:ascii="Times New Roman" w:hAnsi="Times New Roman" w:eastAsia="仿宋_GB2312" w:cs="仿宋_GB2312"/>
          <w:sz w:val="32"/>
          <w:szCs w:val="32"/>
          <w:lang w:val="en-US" w:eastAsia="zh-CN"/>
        </w:rPr>
        <w:t>及</w:t>
      </w:r>
      <w:r>
        <w:rPr>
          <w:rFonts w:hint="eastAsia" w:ascii="Times New Roman" w:hAnsi="Times New Roman" w:eastAsia="仿宋_GB2312" w:cs="仿宋_GB2312"/>
          <w:sz w:val="32"/>
          <w:szCs w:val="32"/>
        </w:rPr>
        <w:t>财政补贴意见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根据上级部门</w:t>
      </w:r>
      <w:r>
        <w:rPr>
          <w:rFonts w:hint="eastAsia" w:ascii="Times New Roman" w:hAnsi="Times New Roman" w:eastAsia="仿宋_GB2312" w:cs="仿宋_GB2312"/>
          <w:sz w:val="32"/>
          <w:szCs w:val="32"/>
        </w:rPr>
        <w:t>粮食生产统计调查</w:t>
      </w:r>
      <w:r>
        <w:rPr>
          <w:rFonts w:hint="eastAsia" w:ascii="Times New Roman" w:hAnsi="Times New Roman" w:eastAsia="仿宋_GB2312" w:cs="仿宋_GB2312"/>
          <w:sz w:val="32"/>
          <w:szCs w:val="32"/>
          <w:lang w:eastAsia="zh-CN"/>
        </w:rPr>
        <w:t>和</w:t>
      </w:r>
      <w:r>
        <w:rPr>
          <w:rFonts w:hint="eastAsia" w:ascii="Times New Roman" w:hAnsi="Times New Roman" w:eastAsia="仿宋_GB2312" w:cs="仿宋_GB2312"/>
          <w:sz w:val="32"/>
          <w:szCs w:val="32"/>
        </w:rPr>
        <w:t>监测</w:t>
      </w:r>
      <w:r>
        <w:rPr>
          <w:rFonts w:hint="eastAsia" w:ascii="Times New Roman" w:hAnsi="Times New Roman" w:eastAsia="仿宋_GB2312" w:cs="仿宋_GB2312"/>
          <w:sz w:val="32"/>
          <w:szCs w:val="32"/>
          <w:lang w:val="en-US" w:eastAsia="zh-CN"/>
        </w:rPr>
        <w:t>情况</w:t>
      </w:r>
      <w:r>
        <w:rPr>
          <w:rFonts w:hint="eastAsia" w:ascii="Times New Roman" w:hAnsi="Times New Roman" w:eastAsia="仿宋_GB2312" w:cs="仿宋_GB2312"/>
          <w:sz w:val="32"/>
          <w:szCs w:val="32"/>
        </w:rPr>
        <w:t>，开展统计分析，及时报告</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w:t>
      </w:r>
      <w:r>
        <w:rPr>
          <w:rFonts w:hint="eastAsia" w:ascii="Times New Roman" w:hAnsi="Times New Roman"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eastAsia" w:ascii="Times New Roman" w:hAnsi="Times New Roman" w:eastAsia="仿宋_GB2312" w:cs="仿宋_GB2312"/>
          <w:sz w:val="32"/>
          <w:szCs w:val="32"/>
        </w:rPr>
        <w:t>财政</w:t>
      </w:r>
      <w:r>
        <w:rPr>
          <w:rFonts w:hint="eastAsia" w:ascii="Times New Roman" w:hAnsi="Times New Roman" w:eastAsia="仿宋_GB2312" w:cs="仿宋_GB2312"/>
          <w:sz w:val="32"/>
          <w:szCs w:val="32"/>
          <w:lang w:val="en-US" w:eastAsia="zh-CN"/>
        </w:rPr>
        <w:t>金融</w:t>
      </w:r>
      <w:r>
        <w:rPr>
          <w:rFonts w:hint="eastAsia" w:ascii="Times New Roman" w:hAnsi="Times New Roman" w:eastAsia="仿宋_GB2312" w:cs="仿宋_GB2312"/>
          <w:sz w:val="32"/>
          <w:szCs w:val="32"/>
        </w:rPr>
        <w:t>局：核定并拨付粮食采购、调拨、运输、储存等费用补贴；对粮食应急状态时期承担</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委托加工任务的加工、储存和零售企业给予适当临时补贴。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lang w:val="en-US" w:eastAsia="zh-CN"/>
        </w:rPr>
        <w:t>建设局</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协调市交通运输局安排运力，</w:t>
      </w:r>
      <w:r>
        <w:rPr>
          <w:rFonts w:hint="default" w:ascii="Times New Roman" w:hAnsi="Times New Roman" w:eastAsia="仿宋_GB2312" w:cs="Times New Roman"/>
          <w:color w:val="auto"/>
          <w:sz w:val="32"/>
          <w:szCs w:val="32"/>
        </w:rPr>
        <w:t>会同</w:t>
      </w:r>
      <w:r>
        <w:rPr>
          <w:rFonts w:hint="eastAsia" w:ascii="Times New Roman" w:hAnsi="Times New Roman" w:eastAsia="仿宋_GB2312" w:cs="Times New Roman"/>
          <w:color w:val="auto"/>
          <w:sz w:val="32"/>
          <w:szCs w:val="32"/>
          <w:lang w:val="en-US" w:eastAsia="zh-CN"/>
        </w:rPr>
        <w:t>交警二大队、交警四大队设立粮食运输“绿色通道”。</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市场监督管理局：依照有关法律法规规定，对粮食经营活动中扰乱市场秩序、违法交易行为以及价格、食品安全违法行为进行查处。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区农业发展服务中心</w:t>
      </w:r>
      <w:r>
        <w:rPr>
          <w:rFonts w:hint="default" w:ascii="Times New Roman" w:hAnsi="Times New Roman" w:eastAsia="仿宋_GB2312" w:cs="Times New Roman"/>
          <w:sz w:val="32"/>
          <w:szCs w:val="32"/>
        </w:rPr>
        <w:t>：在突发粮食事件维持时间较长特别是跨年度发生时，根据粮食产需、供需平衡调查结果和</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下达指令，会同有关部门、单位提出并落实调整农业种植结构、扩大粮食种植面积、增加粮食产量的意见和措施，并逐级分解落实。</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：负责对</w:t>
      </w:r>
      <w:r>
        <w:rPr>
          <w:rFonts w:hint="eastAsia" w:ascii="Times New Roman" w:hAnsi="Times New Roman" w:eastAsia="仿宋_GB2312" w:cs="Times New Roman"/>
          <w:color w:val="auto"/>
          <w:sz w:val="32"/>
          <w:szCs w:val="32"/>
          <w:lang w:val="en-US" w:eastAsia="zh-CN"/>
        </w:rPr>
        <w:t>因灾造成的</w:t>
      </w:r>
      <w:r>
        <w:rPr>
          <w:rFonts w:hint="default" w:ascii="Times New Roman" w:hAnsi="Times New Roman" w:eastAsia="仿宋_GB2312" w:cs="Times New Roman"/>
          <w:sz w:val="32"/>
          <w:szCs w:val="32"/>
        </w:rPr>
        <w:t>困难群众缺粮情况进行统计、核查、上报，提出救助意见并组织落实，保障困难群众的基本生活。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eastAsia" w:ascii="Times New Roman" w:hAnsi="Times New Roman" w:eastAsia="仿宋_GB2312" w:cs="仿宋_GB2312"/>
          <w:sz w:val="32"/>
          <w:szCs w:val="32"/>
          <w:lang w:val="en-US" w:eastAsia="zh-CN"/>
        </w:rPr>
        <w:t>公安分局</w:t>
      </w:r>
      <w:r>
        <w:rPr>
          <w:rFonts w:hint="default" w:ascii="Times New Roman" w:hAnsi="Times New Roman" w:eastAsia="仿宋_GB2312" w:cs="Times New Roman"/>
          <w:sz w:val="32"/>
          <w:szCs w:val="32"/>
        </w:rPr>
        <w:t>：维护治安秩序</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核定、提供全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常住及登记暂住人口数量。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w:t>
      </w:r>
      <w:r>
        <w:rPr>
          <w:rFonts w:hint="eastAsia" w:ascii="Times New Roman" w:hAnsi="Times New Roman" w:eastAsia="仿宋_GB2312" w:cs="仿宋_GB2312"/>
          <w:color w:val="auto"/>
          <w:sz w:val="32"/>
          <w:szCs w:val="32"/>
          <w:lang w:val="en-US" w:eastAsia="zh-CN"/>
        </w:rPr>
        <w:t>交警二大队、交警四大队</w:t>
      </w:r>
      <w:r>
        <w:rPr>
          <w:rFonts w:hint="default" w:ascii="Times New Roman" w:hAnsi="Times New Roman" w:eastAsia="仿宋_GB2312" w:cs="Times New Roman"/>
          <w:color w:val="auto"/>
          <w:sz w:val="32"/>
          <w:szCs w:val="32"/>
        </w:rPr>
        <w:t>：指挥、疏导运粮车辆</w:t>
      </w:r>
      <w:r>
        <w:rPr>
          <w:rFonts w:hint="eastAsia"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2.2</w:t>
      </w:r>
      <w:r>
        <w:rPr>
          <w:rFonts w:hint="eastAsia" w:ascii="Times New Roman" w:hAnsi="Times New Roman" w:eastAsia="仿宋_GB2312" w:cs="仿宋_GB2312"/>
          <w:sz w:val="32"/>
          <w:szCs w:val="32"/>
        </w:rPr>
        <w:t xml:space="preserve"> </w:t>
      </w:r>
      <w:r>
        <w:rPr>
          <w:rFonts w:hint="eastAsia" w:ascii="Times New Roman" w:hAnsi="Times New Roman" w:eastAsia="楷体_GB2312" w:cs="楷体_GB2312"/>
          <w:sz w:val="32"/>
          <w:szCs w:val="32"/>
        </w:rPr>
        <w:t>办事机构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粮食指挥部办公室设在</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，作为</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粮食指挥部的日常办事机构，办公室主任由</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经济发展局主要负责同志</w:t>
      </w:r>
      <w:r>
        <w:rPr>
          <w:rFonts w:hint="eastAsia" w:ascii="Times New Roman" w:hAnsi="Times New Roman" w:eastAsia="仿宋_GB2312" w:cs="仿宋_GB2312"/>
          <w:sz w:val="32"/>
          <w:szCs w:val="32"/>
        </w:rPr>
        <w:t>兼任。主要职责：密切关注粮食市场变化，了解、收集和汇总有关粮价、粮情和市场动态情况，及时研究调控措施，并向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粮食指挥部报告；负责与有关部门、单位保持联系，做好协调工作；落实</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粮食指挥部的决策及下达的各项工作任务；负责与</w:t>
      </w:r>
      <w:r>
        <w:rPr>
          <w:rFonts w:hint="eastAsia" w:ascii="Times New Roman" w:hAnsi="Times New Roman" w:eastAsia="仿宋_GB2312" w:cs="仿宋_GB2312"/>
          <w:sz w:val="32"/>
          <w:szCs w:val="32"/>
          <w:lang w:eastAsia="zh-CN"/>
        </w:rPr>
        <w:t>上级</w:t>
      </w:r>
      <w:r>
        <w:rPr>
          <w:rFonts w:hint="eastAsia" w:ascii="Times New Roman" w:hAnsi="Times New Roman" w:eastAsia="仿宋_GB2312" w:cs="仿宋_GB2312"/>
          <w:sz w:val="32"/>
          <w:szCs w:val="32"/>
        </w:rPr>
        <w:t>相关部门进行工作衔接。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2.3</w:t>
      </w:r>
      <w:r>
        <w:rPr>
          <w:rFonts w:hint="eastAsia" w:ascii="Times New Roman" w:hAnsi="Times New Roman" w:eastAsia="楷体_GB2312" w:cs="楷体_GB2312"/>
          <w:sz w:val="32"/>
          <w:szCs w:val="32"/>
        </w:rPr>
        <w:t xml:space="preserve"> 现场指挥机构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粮食指挥部可根据工作需要成立</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现场指挥部，其负责人由</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粮食指挥部根据实际情况确定。主要职责：统一组织、协调现场应急处置工作；及时向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粮食指挥部报告应急处置进展情况，为决策提供建议；完成</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粮食指挥部交办的其他工作。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 xml:space="preserve"> 工作组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根据应急处置需要，</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粮食指挥部成立若干工作组，各工作组在</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粮食指挥部统一指挥下开展工作，并随时报告工作进展情况。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.1 综合协调组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Times New Roman"/>
          <w:sz w:val="32"/>
          <w:szCs w:val="32"/>
          <w:lang w:eastAsia="zh-CN"/>
        </w:rPr>
        <w:t>区党政办公室</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组成综合协调组，</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为组长单位，在粮食应急状态时期承担以下工作：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（1）综合有关情况，及时做好信息收集、归纳和发布工作，随时掌握粮食市场供求和价格动态变化情况。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（2）全面做好应急工作的综合协调处置，解决相关问题，及时向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粮食指挥部报告应急处置情况。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（3）根据应急工作需要，起草有关文件</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根据应急处置情况，向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粮食指挥部提出相应的行动建议和措施。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（4）制定粮食应急新闻发布预案，通过各种媒体宣传、讲解粮食应急供应政策，引导居民有序购粮，及时协调处理各种矛盾和问题。负责组织发布相关新闻，负责应急期间的网络舆情监测和舆论引导。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（5）</w:t>
      </w:r>
      <w:r>
        <w:rPr>
          <w:rFonts w:hint="eastAsia" w:ascii="Times New Roman" w:hAnsi="Times New Roman" w:eastAsia="仿宋_GB2312" w:cs="仿宋_GB2312"/>
          <w:sz w:val="32"/>
          <w:szCs w:val="32"/>
        </w:rPr>
        <w:t>应急响应终止后，制定《威海</w:t>
      </w:r>
      <w:r>
        <w:rPr>
          <w:rFonts w:hint="eastAsia" w:ascii="Times New Roman" w:hAnsi="Times New Roman" w:eastAsia="仿宋_GB2312" w:cs="仿宋_GB2312"/>
          <w:sz w:val="32"/>
          <w:szCs w:val="32"/>
          <w:lang w:val="en-US" w:eastAsia="zh-CN"/>
        </w:rPr>
        <w:t>火炬高技术产业开发区</w:t>
      </w:r>
      <w:r>
        <w:rPr>
          <w:rFonts w:hint="eastAsia" w:ascii="Times New Roman" w:hAnsi="Times New Roman" w:eastAsia="仿宋_GB2312" w:cs="仿宋_GB2312"/>
          <w:sz w:val="32"/>
          <w:szCs w:val="32"/>
        </w:rPr>
        <w:t>粮食应急响应程序评估报告》，提出恢复应急能力建设意见和建议，上报</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.2 应急供应组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区经济发展局</w:t>
      </w:r>
      <w:r>
        <w:rPr>
          <w:rFonts w:hint="eastAsia" w:ascii="Times New Roman" w:hAnsi="Times New Roman" w:eastAsia="仿宋_GB2312" w:cs="仿宋_GB2312"/>
          <w:sz w:val="32"/>
          <w:szCs w:val="32"/>
          <w:lang w:eastAsia="zh-CN"/>
        </w:rPr>
        <w:t>负责</w:t>
      </w:r>
      <w:r>
        <w:rPr>
          <w:rFonts w:hint="eastAsia" w:ascii="Times New Roman" w:hAnsi="Times New Roman" w:eastAsia="仿宋_GB2312" w:cs="仿宋_GB2312"/>
          <w:sz w:val="32"/>
          <w:szCs w:val="32"/>
        </w:rPr>
        <w:t>应急供应组，在粮食应急状态时期承担以下工作：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应急响应启动后，根据</w:t>
      </w:r>
      <w:r>
        <w:rPr>
          <w:rFonts w:hint="eastAsia" w:ascii="Times New Roman" w:hAnsi="Times New Roman" w:eastAsia="仿宋_GB2312" w:cs="Times New Roman"/>
          <w:sz w:val="32"/>
          <w:szCs w:val="32"/>
          <w:lang w:eastAsia="zh-CN"/>
        </w:rPr>
        <w:t>区粮食指挥部</w:t>
      </w:r>
      <w:r>
        <w:rPr>
          <w:rFonts w:hint="default" w:ascii="Times New Roman" w:hAnsi="Times New Roman" w:eastAsia="仿宋_GB2312" w:cs="Times New Roman"/>
          <w:sz w:val="32"/>
          <w:szCs w:val="32"/>
          <w:lang w:eastAsia="zh-CN"/>
        </w:rPr>
        <w:t>命令，及时向上级粮食部门报告，</w:t>
      </w:r>
      <w:r>
        <w:rPr>
          <w:rFonts w:hint="eastAsia" w:ascii="Times New Roman" w:hAnsi="Times New Roman" w:eastAsia="仿宋_GB2312" w:cs="Times New Roman"/>
          <w:sz w:val="32"/>
          <w:szCs w:val="32"/>
          <w:lang w:val="en-US" w:eastAsia="zh-CN"/>
        </w:rPr>
        <w:t>配合做好</w:t>
      </w:r>
      <w:r>
        <w:rPr>
          <w:rFonts w:hint="default" w:ascii="Times New Roman" w:hAnsi="Times New Roman" w:eastAsia="仿宋_GB2312" w:cs="Times New Roman"/>
          <w:sz w:val="32"/>
          <w:szCs w:val="32"/>
          <w:lang w:eastAsia="zh-CN"/>
        </w:rPr>
        <w:t>由市粮食部门按程序下达</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eastAsia="zh-CN"/>
        </w:rPr>
        <w:t>应急调运和加工计划，保证粮食应急状态时期的粮食供应等。</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应急响应启动后，配合市粮食部门做好我区日用粮数量较大的单位，如大型党政机关、涉外机构、大医院、大中专院校、大企业等购粮事宜。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.3 交通保障组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建设局</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lang w:val="en-US" w:eastAsia="zh-CN"/>
        </w:rPr>
        <w:t>公安分局、</w:t>
      </w:r>
      <w:r>
        <w:rPr>
          <w:rFonts w:hint="eastAsia" w:ascii="Times New Roman" w:hAnsi="Times New Roman" w:eastAsia="仿宋_GB2312" w:cs="仿宋_GB2312"/>
          <w:color w:val="auto"/>
          <w:sz w:val="32"/>
          <w:szCs w:val="32"/>
          <w:lang w:val="en-US" w:eastAsia="zh-CN"/>
        </w:rPr>
        <w:t>交警二大队、交警四大队</w:t>
      </w:r>
      <w:r>
        <w:rPr>
          <w:rFonts w:hint="default" w:ascii="Times New Roman" w:hAnsi="Times New Roman" w:eastAsia="仿宋_GB2312" w:cs="Times New Roman"/>
          <w:color w:val="auto"/>
          <w:sz w:val="32"/>
          <w:szCs w:val="32"/>
        </w:rPr>
        <w:t>组成交通保障组，</w:t>
      </w:r>
      <w:r>
        <w:rPr>
          <w:rFonts w:hint="eastAsia" w:ascii="Times New Roman" w:hAnsi="Times New Roman" w:eastAsia="仿宋_GB2312" w:cs="仿宋_GB2312"/>
          <w:color w:val="auto"/>
          <w:sz w:val="32"/>
          <w:szCs w:val="32"/>
          <w:lang w:val="en-US" w:eastAsia="zh-CN"/>
        </w:rPr>
        <w:t>交警二大队、交警四大队</w:t>
      </w:r>
      <w:r>
        <w:rPr>
          <w:rFonts w:hint="default" w:ascii="Times New Roman" w:hAnsi="Times New Roman" w:eastAsia="仿宋_GB2312" w:cs="Times New Roman"/>
          <w:color w:val="auto"/>
          <w:sz w:val="32"/>
          <w:szCs w:val="32"/>
        </w:rPr>
        <w:t>为组长单位，在粮食应急状态时期承担以下工作：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FF0000"/>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（1）交警二大队、</w:t>
      </w:r>
      <w:r>
        <w:rPr>
          <w:rFonts w:hint="eastAsia" w:ascii="Times New Roman" w:hAnsi="Times New Roman" w:eastAsia="仿宋_GB2312" w:cs="仿宋_GB2312"/>
          <w:color w:val="auto"/>
          <w:sz w:val="32"/>
          <w:szCs w:val="32"/>
          <w:lang w:val="en-US" w:eastAsia="zh-CN"/>
        </w:rPr>
        <w:t>交警</w:t>
      </w:r>
      <w:r>
        <w:rPr>
          <w:rFonts w:hint="eastAsia" w:ascii="Times New Roman" w:hAnsi="Times New Roman" w:eastAsia="仿宋_GB2312" w:cs="Times New Roman"/>
          <w:color w:val="auto"/>
          <w:sz w:val="32"/>
          <w:szCs w:val="32"/>
          <w:highlight w:val="none"/>
          <w:lang w:val="en-US" w:eastAsia="zh-CN"/>
        </w:rPr>
        <w:t>四大队指挥、疏导运</w:t>
      </w:r>
      <w:r>
        <w:rPr>
          <w:rFonts w:hint="default" w:ascii="Times New Roman" w:hAnsi="Times New Roman" w:eastAsia="仿宋_GB2312" w:cs="Times New Roman"/>
          <w:color w:val="auto"/>
          <w:sz w:val="32"/>
          <w:szCs w:val="32"/>
          <w:highlight w:val="none"/>
        </w:rPr>
        <w:t>粮</w:t>
      </w:r>
      <w:r>
        <w:rPr>
          <w:rFonts w:hint="eastAsia" w:ascii="Times New Roman" w:hAnsi="Times New Roman" w:eastAsia="仿宋_GB2312" w:cs="Times New Roman"/>
          <w:color w:val="auto"/>
          <w:sz w:val="32"/>
          <w:szCs w:val="32"/>
          <w:highlight w:val="none"/>
          <w:lang w:val="en-US" w:eastAsia="zh-CN"/>
        </w:rPr>
        <w:t>车辆</w:t>
      </w:r>
      <w:r>
        <w:rPr>
          <w:rFonts w:hint="eastAsia" w:ascii="Times New Roman" w:hAnsi="Times New Roman" w:eastAsia="仿宋_GB2312" w:cs="Times New Roman"/>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仿宋_GB2312"/>
          <w:sz w:val="32"/>
          <w:szCs w:val="32"/>
          <w:lang w:val="en-US" w:eastAsia="zh-CN"/>
        </w:rPr>
        <w:t>（2）公安分局</w:t>
      </w:r>
      <w:r>
        <w:rPr>
          <w:rFonts w:hint="default" w:ascii="Times New Roman" w:hAnsi="Times New Roman" w:eastAsia="仿宋_GB2312" w:cs="Times New Roman"/>
          <w:sz w:val="32"/>
          <w:szCs w:val="32"/>
        </w:rPr>
        <w:t>负责维持粮食供应场所的治安秩序，配合有关部门打击扰乱市场秩序的犯罪活动。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建设局</w:t>
      </w:r>
      <w:r>
        <w:rPr>
          <w:rFonts w:hint="default" w:ascii="Times New Roman" w:hAnsi="Times New Roman" w:eastAsia="仿宋_GB2312" w:cs="Times New Roman"/>
          <w:sz w:val="32"/>
          <w:szCs w:val="32"/>
        </w:rPr>
        <w:t>负责</w:t>
      </w:r>
      <w:r>
        <w:rPr>
          <w:rFonts w:hint="eastAsia" w:ascii="Times New Roman" w:hAnsi="Times New Roman" w:eastAsia="仿宋_GB2312" w:cs="Times New Roman"/>
          <w:color w:val="auto"/>
          <w:sz w:val="32"/>
          <w:szCs w:val="32"/>
          <w:lang w:val="en-US" w:eastAsia="zh-CN"/>
        </w:rPr>
        <w:t>协调市交通运输局调度粮食应急运输车辆</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开设粮食应急运输“绿色通道”，确保应急运输畅通。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）及时调度各应急运输车辆运行情况，将当天应急运输情况和次日运输安排上报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）应急响应终止后，核定、确认各应急运输车辆的运量、运费，报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.4 市场管理组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市场监督管理局、</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w:t>
      </w:r>
      <w:r>
        <w:rPr>
          <w:rFonts w:hint="eastAsia"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lang w:val="en-US" w:eastAsia="zh-CN"/>
        </w:rPr>
        <w:t>公安分局</w:t>
      </w:r>
      <w:r>
        <w:rPr>
          <w:rFonts w:hint="default" w:ascii="Times New Roman" w:hAnsi="Times New Roman" w:eastAsia="仿宋_GB2312" w:cs="Times New Roman"/>
          <w:sz w:val="32"/>
          <w:szCs w:val="32"/>
        </w:rPr>
        <w:t>组成市场管理组，市场监督管理局为组长单位，在粮食应急状态时期承担以下工作：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（1）加强粮食市场监管，依法严厉打击囤积居奇、强买强卖、欺行霸市等扰乱市场秩序和违法交易行为，</w:t>
      </w:r>
      <w:r>
        <w:rPr>
          <w:rFonts w:hint="default" w:ascii="Times New Roman" w:hAnsi="Times New Roman" w:eastAsia="仿宋_GB2312" w:cs="Times New Roman"/>
          <w:color w:val="auto"/>
          <w:sz w:val="32"/>
          <w:szCs w:val="32"/>
        </w:rPr>
        <w:t>依法</w:t>
      </w:r>
      <w:r>
        <w:rPr>
          <w:rFonts w:hint="eastAsia" w:ascii="Times New Roman" w:hAnsi="Times New Roman" w:eastAsia="仿宋_GB2312" w:cs="Times New Roman"/>
          <w:color w:val="auto"/>
          <w:sz w:val="32"/>
          <w:szCs w:val="32"/>
          <w:lang w:val="en-US" w:eastAsia="zh-CN"/>
        </w:rPr>
        <w:t>查处</w:t>
      </w:r>
      <w:r>
        <w:rPr>
          <w:rFonts w:hint="default" w:ascii="Times New Roman" w:hAnsi="Times New Roman" w:eastAsia="仿宋_GB2312" w:cs="Times New Roman"/>
          <w:color w:val="auto"/>
          <w:sz w:val="32"/>
          <w:szCs w:val="32"/>
        </w:rPr>
        <w:t>价格违法行为，</w:t>
      </w:r>
      <w:r>
        <w:rPr>
          <w:rFonts w:hint="default" w:ascii="Times New Roman" w:hAnsi="Times New Roman" w:eastAsia="仿宋_GB2312" w:cs="Times New Roman"/>
          <w:sz w:val="32"/>
          <w:szCs w:val="32"/>
        </w:rPr>
        <w:t>维护市场稳定。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）应急响应终止后，总结市场价格和市场秩序情况并上报</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粮食指挥部办公室。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.5 资金保障组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金融</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eastAsia="zh-CN"/>
        </w:rPr>
        <w:t>负责</w:t>
      </w:r>
      <w:r>
        <w:rPr>
          <w:rFonts w:hint="default" w:ascii="Times New Roman" w:hAnsi="Times New Roman" w:eastAsia="仿宋_GB2312" w:cs="Times New Roman"/>
          <w:sz w:val="32"/>
          <w:szCs w:val="32"/>
        </w:rPr>
        <w:t>资金保障组，在粮食应急状态时期承担以下工作：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金融</w:t>
      </w:r>
      <w:r>
        <w:rPr>
          <w:rFonts w:hint="default" w:ascii="Times New Roman" w:hAnsi="Times New Roman" w:eastAsia="仿宋_GB2312" w:cs="Times New Roman"/>
          <w:sz w:val="32"/>
          <w:szCs w:val="32"/>
        </w:rPr>
        <w:t>局核实、安排预案启动所需经费，及时将资金供应情况上报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.6 应急调研组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应急</w:t>
      </w:r>
      <w:r>
        <w:rPr>
          <w:rFonts w:hint="default" w:ascii="Times New Roman" w:hAnsi="Times New Roman" w:eastAsia="仿宋_GB2312" w:cs="Times New Roman"/>
          <w:sz w:val="32"/>
          <w:szCs w:val="32"/>
          <w:lang w:val="en-US" w:eastAsia="zh-CN"/>
        </w:rPr>
        <w:t>管理中心</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区农业发展服务中心</w:t>
      </w:r>
      <w:r>
        <w:rPr>
          <w:rFonts w:hint="default" w:ascii="Times New Roman" w:hAnsi="Times New Roman" w:eastAsia="仿宋_GB2312" w:cs="Times New Roman"/>
          <w:sz w:val="32"/>
          <w:szCs w:val="32"/>
          <w:lang w:val="en-US" w:eastAsia="zh-CN"/>
        </w:rPr>
        <w:t>组成</w:t>
      </w:r>
      <w:r>
        <w:rPr>
          <w:rFonts w:hint="eastAsia" w:ascii="Times New Roman" w:hAnsi="Times New Roman" w:eastAsia="仿宋_GB2312" w:cs="Times New Roman"/>
          <w:sz w:val="32"/>
          <w:szCs w:val="32"/>
          <w:lang w:val="en-US" w:eastAsia="zh-CN"/>
        </w:rPr>
        <w:t>应急</w:t>
      </w:r>
      <w:r>
        <w:rPr>
          <w:rFonts w:hint="default" w:ascii="Times New Roman" w:hAnsi="Times New Roman" w:eastAsia="仿宋_GB2312" w:cs="Times New Roman"/>
          <w:sz w:val="32"/>
          <w:szCs w:val="32"/>
        </w:rPr>
        <w:t>调研组，</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应急</w:t>
      </w:r>
      <w:r>
        <w:rPr>
          <w:rFonts w:hint="default" w:ascii="Times New Roman" w:hAnsi="Times New Roman" w:eastAsia="仿宋_GB2312" w:cs="Times New Roman"/>
          <w:sz w:val="32"/>
          <w:szCs w:val="32"/>
          <w:lang w:val="en-US" w:eastAsia="zh-CN"/>
        </w:rPr>
        <w:t>管理中心</w:t>
      </w:r>
      <w:r>
        <w:rPr>
          <w:rFonts w:hint="default" w:ascii="Times New Roman" w:hAnsi="Times New Roman" w:eastAsia="仿宋_GB2312" w:cs="Times New Roman"/>
          <w:sz w:val="32"/>
          <w:szCs w:val="32"/>
        </w:rPr>
        <w:t>为组长单位，在粮食应急状态时期承担以下工作：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（1）应急响应启动后，</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应急</w:t>
      </w:r>
      <w:r>
        <w:rPr>
          <w:rFonts w:hint="default" w:ascii="Times New Roman" w:hAnsi="Times New Roman" w:eastAsia="仿宋_GB2312" w:cs="Times New Roman"/>
          <w:sz w:val="32"/>
          <w:szCs w:val="32"/>
          <w:lang w:val="en-US" w:eastAsia="zh-CN"/>
        </w:rPr>
        <w:t>管理中心</w:t>
      </w:r>
      <w:r>
        <w:rPr>
          <w:rFonts w:hint="default" w:ascii="Times New Roman" w:hAnsi="Times New Roman" w:eastAsia="仿宋_GB2312" w:cs="Times New Roman"/>
          <w:sz w:val="32"/>
          <w:szCs w:val="32"/>
        </w:rPr>
        <w:t>及时了解</w:t>
      </w:r>
      <w:r>
        <w:rPr>
          <w:rFonts w:hint="eastAsia" w:ascii="Times New Roman" w:hAnsi="Times New Roman" w:eastAsia="仿宋_GB2312" w:cs="Times New Roman"/>
          <w:color w:val="auto"/>
          <w:sz w:val="32"/>
          <w:szCs w:val="32"/>
          <w:lang w:val="en-US" w:eastAsia="zh-CN"/>
        </w:rPr>
        <w:t>因灾造成</w:t>
      </w:r>
      <w:r>
        <w:rPr>
          <w:rFonts w:hint="default" w:ascii="Times New Roman" w:hAnsi="Times New Roman" w:eastAsia="仿宋_GB2312" w:cs="Times New Roman"/>
          <w:sz w:val="32"/>
          <w:szCs w:val="32"/>
        </w:rPr>
        <w:t>困难群众缺粮情况，确定救助对象，制定应急救助方案，报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粮食指挥部办公室同意后实施。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eastAsia" w:ascii="Times New Roman" w:hAnsi="Times New Roman" w:eastAsia="仿宋_GB2312" w:cs="Times New Roman"/>
          <w:sz w:val="32"/>
          <w:szCs w:val="32"/>
          <w:lang w:eastAsia="zh-CN"/>
        </w:rPr>
        <w:t>区农业发展服务中心</w:t>
      </w:r>
      <w:r>
        <w:rPr>
          <w:rFonts w:hint="default" w:ascii="Times New Roman" w:hAnsi="Times New Roman" w:eastAsia="仿宋_GB2312" w:cs="Times New Roman"/>
          <w:sz w:val="32"/>
          <w:szCs w:val="32"/>
        </w:rPr>
        <w:t>负责粮食生产及产量分析，采取措施增加粮食产量，促进产需基本平衡。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）应急响应终止后，核实弱势群体和困难群众救助情况，提出恢复粮食生产的意见和建议，上报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楷体_GB2312" w:cs="楷体_GB2312"/>
          <w:sz w:val="32"/>
          <w:szCs w:val="32"/>
        </w:rPr>
      </w:pP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 xml:space="preserve"> </w:t>
      </w:r>
      <w:r>
        <w:rPr>
          <w:rFonts w:hint="eastAsia" w:ascii="Times New Roman" w:hAnsi="Times New Roman" w:eastAsia="楷体_GB2312" w:cs="楷体_GB2312"/>
          <w:sz w:val="32"/>
          <w:szCs w:val="32"/>
        </w:rPr>
        <w:t>专家组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粮食指挥部根据实际需要聘请有关专家建立专家库，组建专家组，负责指导或参与本预案的编制、修订和演练评估工作，对突发粮食事件的发生和发展趋势进行研判、评估，并提出科学有效的应对措施和建议。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default" w:ascii="Times New Roman" w:hAnsi="Times New Roman" w:eastAsia="黑体" w:cs="Times New Roman"/>
          <w:sz w:val="32"/>
          <w:szCs w:val="32"/>
        </w:rPr>
        <w:t xml:space="preserve">3 </w:t>
      </w:r>
      <w:r>
        <w:rPr>
          <w:rFonts w:hint="eastAsia" w:ascii="Times New Roman" w:hAnsi="Times New Roman" w:eastAsia="黑体" w:cs="黑体"/>
          <w:sz w:val="32"/>
          <w:szCs w:val="32"/>
        </w:rPr>
        <w:t>预警与预防</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3.1 预警级别</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依据突发事件对粮食市场的影响程度等因素，将预警级别由高到低划分为</w:t>
      </w:r>
      <w:r>
        <w:rPr>
          <w:rFonts w:hint="default" w:ascii="Times New Roman" w:hAnsi="Times New Roman" w:eastAsia="仿宋_GB2312" w:cs="Times New Roman"/>
          <w:sz w:val="32"/>
          <w:szCs w:val="32"/>
        </w:rPr>
        <w:t>Ⅰ</w:t>
      </w:r>
      <w:r>
        <w:rPr>
          <w:rFonts w:hint="eastAsia" w:ascii="Times New Roman" w:hAnsi="Times New Roman" w:eastAsia="仿宋_GB2312" w:cs="仿宋_GB2312"/>
          <w:sz w:val="32"/>
          <w:szCs w:val="32"/>
        </w:rPr>
        <w:t>级（特别严重）、</w:t>
      </w:r>
      <w:r>
        <w:rPr>
          <w:rFonts w:hint="eastAsia" w:ascii="仿宋_GB2312" w:hAnsi="仿宋_GB2312" w:eastAsia="仿宋_GB2312" w:cs="仿宋_GB2312"/>
          <w:sz w:val="32"/>
          <w:szCs w:val="32"/>
        </w:rPr>
        <w:t>Ⅱ</w:t>
      </w:r>
      <w:r>
        <w:rPr>
          <w:rFonts w:hint="eastAsia" w:ascii="Times New Roman" w:hAnsi="Times New Roman" w:eastAsia="仿宋_GB2312" w:cs="仿宋_GB2312"/>
          <w:sz w:val="32"/>
          <w:szCs w:val="32"/>
        </w:rPr>
        <w:t>级（严重）、</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级（较</w:t>
      </w:r>
      <w:r>
        <w:rPr>
          <w:rFonts w:hint="eastAsia" w:eastAsia="仿宋_GB2312" w:cs="仿宋_GB2312"/>
          <w:color w:val="auto"/>
          <w:sz w:val="32"/>
          <w:szCs w:val="32"/>
          <w:lang w:val="en-US" w:eastAsia="zh-CN"/>
        </w:rPr>
        <w:t>大</w:t>
      </w:r>
      <w:r>
        <w:rPr>
          <w:rFonts w:hint="eastAsia" w:ascii="Times New Roman" w:hAnsi="Times New Roman" w:eastAsia="仿宋_GB2312" w:cs="仿宋_GB2312"/>
          <w:sz w:val="32"/>
          <w:szCs w:val="32"/>
        </w:rPr>
        <w:t>）和</w:t>
      </w:r>
      <w:r>
        <w:rPr>
          <w:rFonts w:hint="eastAsia" w:ascii="仿宋_GB2312" w:hAnsi="仿宋_GB2312" w:eastAsia="仿宋_GB2312" w:cs="仿宋_GB2312"/>
          <w:sz w:val="32"/>
          <w:szCs w:val="32"/>
        </w:rPr>
        <w:t>Ⅳ</w:t>
      </w:r>
      <w:r>
        <w:rPr>
          <w:rFonts w:hint="eastAsia" w:ascii="Times New Roman" w:hAnsi="Times New Roman" w:eastAsia="仿宋_GB2312" w:cs="仿宋_GB2312"/>
          <w:sz w:val="32"/>
          <w:szCs w:val="32"/>
        </w:rPr>
        <w:t>级（一般）四个级别，并依次采用红色、橙色、黄色和蓝色表示。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3.1.1 红色预警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符合下列情形之一为红色预警：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（1）气象、农业农村等行业主管部门发布红色预警，经会商研判，可能引发或造成我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粮食市场供应特别重大突发事件的；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粮食主要货源地、周边城市发生粮食市场供应突发事件，可能引发或造成我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粮食市场供应特别重大突发事件的；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粮食指挥部办公室会商研判，其他有可能引发或造成我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粮食市场供应特别重大突发事件的。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3.1.2 橙色预警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符合下列情形之一为橙色预警：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（1）气象、农业农村等行业主管部门发布橙色预警，经会商研判，可能引发或造成我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粮食主要货源地、周边城市发生粮食市场供应突发事件，可能引发或造成我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粮食指挥部办公室会商研判，其他有可能引发或造成我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粮食市场供应重大突发事件的。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3.1.3 黄色预警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符合下列情形之一为黄色预警：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（1）气象、农业农村等行业主管部门发布黄色预警，经会商研判，可能引发或造成我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粮食市场供应较大突发事件的；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粮食主要货源地、周边城市发生粮食市场供应突发事件，可能引发或造成我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粮食市场供应较大突发事件的；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粮食指挥部办公室会商研判，其他有可能引发或造成我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粮食市场供应较大突发事件的。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3.1.4 蓝色预警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符合下列情形之一为蓝色预警：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（1）气象、农业农村等行业主管部门发布蓝色预警，经会商研判，可能引发或造成我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粮食市场供应一般突发事件的；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粮食主要货源地、周边城市发生粮食市场供应突发事件，可能引发或造成我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粮食市场供应一般突发事件的；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（3）</w:t>
      </w:r>
      <w:r>
        <w:rPr>
          <w:rFonts w:hint="eastAsia" w:ascii="Times New Roman" w:hAnsi="Times New Roman" w:eastAsia="仿宋_GB2312" w:cs="Times New Roman"/>
          <w:sz w:val="32"/>
          <w:szCs w:val="32"/>
          <w:lang w:eastAsia="zh-CN"/>
        </w:rPr>
        <w:t>经</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粮食指挥部办公室会商研判，其他有可能引发或造成我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w:t>
      </w:r>
      <w:r>
        <w:rPr>
          <w:rFonts w:hint="eastAsia" w:ascii="Times New Roman" w:hAnsi="Times New Roman" w:eastAsia="仿宋_GB2312" w:cs="仿宋_GB2312"/>
          <w:sz w:val="32"/>
          <w:szCs w:val="32"/>
        </w:rPr>
        <w:t>食市场供应一般突发事件的。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3.2 预警发布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（1）蓝色预警：由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粮食指挥部办公室发布，同时报</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（2）黄色预警：</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粮食指挥部办公室提出建议，报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粮食指挥部批准后，以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粮食指挥部办公室名义发布，同时报</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（3）橙色和红色预警：</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粮食指挥部办公室提出建议，报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粮食指挥部批准后，以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粮食指挥部名义发布，并按规定向上级政府主管部门报告。预警发布的内容包括发布机关、发布时间、事</w:t>
      </w:r>
      <w:r>
        <w:rPr>
          <w:rFonts w:hint="eastAsia" w:ascii="Times New Roman" w:hAnsi="Times New Roman" w:eastAsia="仿宋_GB2312" w:cs="仿宋_GB2312"/>
          <w:sz w:val="32"/>
          <w:szCs w:val="32"/>
        </w:rPr>
        <w:t>件的诱因和类别、预警级别、警示事项以及可能起始时间、影响范围及后果、咨询电话等。预警发布的主要形式有广播、电视、报刊、短信、微信、微博等。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3.3 预警预防行动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3.3.1 监测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粮食指挥部办公室组织区</w:t>
      </w:r>
      <w:r>
        <w:rPr>
          <w:rFonts w:hint="default" w:ascii="Times New Roman" w:hAnsi="Times New Roman" w:eastAsia="仿宋_GB2312" w:cs="Times New Roman"/>
          <w:sz w:val="32"/>
          <w:szCs w:val="32"/>
          <w:lang w:val="en-US" w:eastAsia="zh-CN"/>
        </w:rPr>
        <w:t>有</w:t>
      </w:r>
      <w:r>
        <w:rPr>
          <w:rFonts w:hint="default" w:ascii="Times New Roman" w:hAnsi="Times New Roman" w:eastAsia="仿宋_GB2312" w:cs="Times New Roman"/>
          <w:sz w:val="32"/>
          <w:szCs w:val="32"/>
        </w:rPr>
        <w:t>关部门、单位，建立完善粮食市场信息监测体系和信息监测分析报告制度，定期对粮食市场供应信息进行监测。实施应急状态下粮食市场运行监测、价格监测等日监测报告制度，强化跟踪监测，及时报告粮食市场供应信息，为应急处置提供信息服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3.3.2 预测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各有关成员单位</w:t>
      </w:r>
      <w:r>
        <w:rPr>
          <w:rFonts w:hint="default" w:ascii="Times New Roman" w:hAnsi="Times New Roman" w:eastAsia="仿宋_GB2312" w:cs="Times New Roman"/>
          <w:sz w:val="32"/>
          <w:szCs w:val="32"/>
        </w:rPr>
        <w:t>定期对全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粮食市场监测信息进行分析，重点对生产供应淡季、消费集中的重大节假日以及风险因素易发时段进</w:t>
      </w:r>
      <w:r>
        <w:rPr>
          <w:rFonts w:hint="eastAsia" w:ascii="Times New Roman" w:hAnsi="Times New Roman" w:eastAsia="仿宋_GB2312" w:cs="仿宋_GB2312"/>
          <w:sz w:val="32"/>
          <w:szCs w:val="32"/>
        </w:rPr>
        <w:t>行风险预测。对外地发生的突发粮食事件进行关联性分析。根据监测、预测分析结果，对可能发生和可以预警的突发粮食事件及早采取有效措施，做好预警、预防和处置准备工作。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3.4 预警预防措施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3.4.1 蓝色预警预防措施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实行日常带值班制度；</w:t>
      </w:r>
      <w:r>
        <w:rPr>
          <w:rFonts w:hint="default" w:ascii="Times New Roman" w:hAnsi="Times New Roman" w:eastAsia="仿宋_GB2312" w:cs="Times New Roman"/>
          <w:sz w:val="32"/>
          <w:szCs w:val="32"/>
          <w:lang w:eastAsia="zh-CN"/>
        </w:rPr>
        <w:t>及时记录并反映有关情况；</w:t>
      </w:r>
      <w:r>
        <w:rPr>
          <w:rFonts w:hint="default" w:ascii="Times New Roman" w:hAnsi="Times New Roman" w:eastAsia="仿宋_GB2312" w:cs="Times New Roman"/>
          <w:sz w:val="32"/>
          <w:szCs w:val="32"/>
        </w:rPr>
        <w:t>适时启动应急响应，开展应急处置工作。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3.4.2 黄色预警预防措施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在蓝色预警措施的基础上，增加以下措施：</w:t>
      </w:r>
      <w:r>
        <w:rPr>
          <w:rFonts w:hint="default" w:ascii="Times New Roman" w:hAnsi="Times New Roman" w:eastAsia="仿宋_GB2312" w:cs="Times New Roman"/>
          <w:sz w:val="32"/>
          <w:szCs w:val="32"/>
          <w:lang w:eastAsia="zh-CN"/>
        </w:rPr>
        <w:t>关注网络舆情，对相关舆情及时做出回</w:t>
      </w:r>
      <w:r>
        <w:rPr>
          <w:rFonts w:hint="default" w:ascii="Times New Roman" w:hAnsi="Times New Roman" w:eastAsia="仿宋_GB2312" w:cs="Times New Roman"/>
          <w:sz w:val="32"/>
          <w:szCs w:val="32"/>
        </w:rPr>
        <w:t>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3.4.</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橙色</w:t>
      </w:r>
      <w:r>
        <w:rPr>
          <w:rFonts w:hint="default" w:ascii="Times New Roman" w:hAnsi="Times New Roman" w:eastAsia="仿宋_GB2312" w:cs="Times New Roman"/>
          <w:sz w:val="32"/>
          <w:szCs w:val="32"/>
        </w:rPr>
        <w:t>预警预防措施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在</w:t>
      </w:r>
      <w:r>
        <w:rPr>
          <w:rFonts w:hint="default" w:ascii="Times New Roman" w:hAnsi="Times New Roman" w:eastAsia="仿宋_GB2312" w:cs="Times New Roman"/>
          <w:sz w:val="32"/>
          <w:szCs w:val="32"/>
          <w:lang w:val="en-US" w:eastAsia="zh-CN"/>
        </w:rPr>
        <w:t>黄色</w:t>
      </w:r>
      <w:r>
        <w:rPr>
          <w:rFonts w:hint="default" w:ascii="Times New Roman" w:hAnsi="Times New Roman" w:eastAsia="仿宋_GB2312" w:cs="Times New Roman"/>
          <w:sz w:val="32"/>
          <w:szCs w:val="32"/>
        </w:rPr>
        <w:t>预警措施的基础上，增加以下措施：</w:t>
      </w:r>
      <w:r>
        <w:rPr>
          <w:rFonts w:hint="default" w:ascii="Times New Roman" w:hAnsi="Times New Roman" w:eastAsia="仿宋_GB2312" w:cs="Times New Roman"/>
          <w:sz w:val="32"/>
          <w:szCs w:val="32"/>
          <w:lang w:eastAsia="zh-CN"/>
        </w:rPr>
        <w:t>配合</w:t>
      </w:r>
      <w:r>
        <w:rPr>
          <w:rFonts w:hint="eastAsia" w:ascii="Times New Roman" w:hAnsi="Times New Roman" w:eastAsia="仿宋_GB2312" w:cs="Times New Roman"/>
          <w:sz w:val="32"/>
          <w:szCs w:val="32"/>
          <w:lang w:eastAsia="zh-CN"/>
        </w:rPr>
        <w:t>上级有关部门</w:t>
      </w:r>
      <w:r>
        <w:rPr>
          <w:rFonts w:hint="default" w:ascii="Times New Roman" w:hAnsi="Times New Roman" w:eastAsia="仿宋_GB2312" w:cs="Times New Roman"/>
          <w:sz w:val="32"/>
          <w:szCs w:val="32"/>
          <w:lang w:eastAsia="zh-CN"/>
        </w:rPr>
        <w:t>开展</w:t>
      </w:r>
      <w:r>
        <w:rPr>
          <w:rFonts w:hint="default" w:ascii="Times New Roman" w:hAnsi="Times New Roman" w:eastAsia="仿宋_GB2312" w:cs="Times New Roman"/>
          <w:sz w:val="32"/>
          <w:szCs w:val="32"/>
        </w:rPr>
        <w:t>平抑粮价、保障供应、监管市场、舆论宣传等工作</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3.4.</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 xml:space="preserve"> 红色预警预防措施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在橙色预警措施的基础上，增加以下措施：实行24小时值班。</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3.5 预警状态结束</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预警发布单位应密切关注粮食市场供应状况，依据事态发展趋势和专家组提出的建议，适时变更调整预警级别并发布。有事实证明粮食市场供应突发事件不可能发生或者基本消除的，预警发布单位应及时宣布解除警报，终止预警，并解除已经采取的有关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4 应急处置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4.1 信息报告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事发地</w:t>
      </w:r>
      <w:r>
        <w:rPr>
          <w:rFonts w:hint="eastAsia" w:ascii="Times New Roman" w:hAnsi="Times New Roman" w:eastAsia="仿宋_GB2312" w:cs="仿宋_GB2312"/>
          <w:sz w:val="32"/>
          <w:szCs w:val="32"/>
          <w:lang w:val="en-US" w:eastAsia="zh-CN"/>
        </w:rPr>
        <w:t>镇（街道）政府（办事处）</w:t>
      </w:r>
      <w:r>
        <w:rPr>
          <w:rFonts w:hint="eastAsia" w:ascii="Times New Roman" w:hAnsi="Times New Roman" w:eastAsia="仿宋_GB2312" w:cs="仿宋_GB2312"/>
          <w:sz w:val="32"/>
          <w:szCs w:val="32"/>
        </w:rPr>
        <w:t>是受理报告和向</w:t>
      </w:r>
      <w:r>
        <w:rPr>
          <w:rFonts w:hint="eastAsia" w:ascii="Times New Roman" w:hAnsi="Times New Roman" w:eastAsia="仿宋_GB2312" w:cs="仿宋_GB2312"/>
          <w:sz w:val="32"/>
          <w:szCs w:val="32"/>
          <w:lang w:eastAsia="zh-CN"/>
        </w:rPr>
        <w:t>区管委及其有关主管部门</w:t>
      </w:r>
      <w:r>
        <w:rPr>
          <w:rFonts w:hint="eastAsia" w:ascii="Times New Roman" w:hAnsi="Times New Roman" w:eastAsia="仿宋_GB2312" w:cs="仿宋_GB2312"/>
          <w:sz w:val="32"/>
          <w:szCs w:val="32"/>
        </w:rPr>
        <w:t>报告突发粮食事件的责任主体。</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4.1.1 报告的时限和程序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突发粮食事件发生后，事发地</w:t>
      </w:r>
      <w:r>
        <w:rPr>
          <w:rFonts w:hint="eastAsia" w:ascii="Times New Roman" w:hAnsi="Times New Roman" w:eastAsia="仿宋_GB2312" w:cs="仿宋_GB2312"/>
          <w:sz w:val="32"/>
          <w:szCs w:val="32"/>
          <w:lang w:val="en-US" w:eastAsia="zh-CN"/>
        </w:rPr>
        <w:t>镇（街道）政府（办事处）</w:t>
      </w:r>
      <w:r>
        <w:rPr>
          <w:rFonts w:hint="default" w:ascii="Times New Roman" w:hAnsi="Times New Roman" w:eastAsia="仿宋_GB2312" w:cs="Times New Roman"/>
          <w:sz w:val="32"/>
          <w:szCs w:val="32"/>
        </w:rPr>
        <w:t>应立即核实并在1小时内先电话后书面（书面报告最迟不得晚于突发事件发生后1个半小时）向</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粮食指挥部报告。信息报告应当及时、客观、真实，不得迟报、谎报、瞒报和漏报。紧急信息应边处置、边核实、边报告，最新处置进展情况应及时续报，处置结束后应尽快提供书面终报。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4.1.2 报告内容</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突发事件发生的时间、地点、原因、信息来源、事件类别、基本过程，对事件的初判级别、影响范围、发展趋势和已采取的措施，有无次生或衍生危害、预警发布情况、已经采取的措施及拟进一步采取的措施、需要支援事项和亟需帮助解决的问题，协调处置</w:t>
      </w:r>
      <w:r>
        <w:rPr>
          <w:rFonts w:hint="eastAsia" w:ascii="Times New Roman" w:hAnsi="Times New Roman" w:eastAsia="仿宋_GB2312" w:cs="仿宋_GB2312"/>
          <w:sz w:val="32"/>
          <w:szCs w:val="32"/>
        </w:rPr>
        <w:t>的相关领导的姓名、单位和联系方式等。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4.2 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4.2.1 </w:t>
      </w:r>
      <w:r>
        <w:rPr>
          <w:rFonts w:hint="eastAsia" w:ascii="仿宋_GB2312" w:hAnsi="仿宋_GB2312" w:eastAsia="仿宋_GB2312" w:cs="仿宋_GB2312"/>
          <w:sz w:val="32"/>
          <w:szCs w:val="32"/>
        </w:rPr>
        <w:t>Ⅳ</w:t>
      </w:r>
      <w:r>
        <w:rPr>
          <w:rFonts w:hint="default" w:ascii="Times New Roman" w:hAnsi="Times New Roman" w:eastAsia="仿宋_GB2312" w:cs="Times New Roman"/>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启动条件。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区</w:t>
      </w:r>
      <w:r>
        <w:rPr>
          <w:rFonts w:hint="eastAsia" w:ascii="Times New Roman" w:hAnsi="Times New Roman" w:eastAsia="仿宋_GB2312" w:cs="仿宋_GB2312"/>
          <w:sz w:val="32"/>
          <w:szCs w:val="32"/>
          <w:lang w:val="en-US" w:eastAsia="zh-CN"/>
        </w:rPr>
        <w:t>内</w:t>
      </w:r>
      <w:r>
        <w:rPr>
          <w:rFonts w:hint="eastAsia" w:ascii="Times New Roman" w:hAnsi="Times New Roman" w:eastAsia="仿宋_GB2312" w:cs="仿宋_GB2312"/>
          <w:sz w:val="32"/>
          <w:szCs w:val="32"/>
        </w:rPr>
        <w:t>较大范围出现粮食应急状态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以及区</w:t>
      </w:r>
      <w:r>
        <w:rPr>
          <w:rFonts w:hint="eastAsia" w:ascii="Times New Roman" w:hAnsi="Times New Roman" w:eastAsia="仿宋_GB2312" w:cs="仿宋_GB2312"/>
          <w:sz w:val="32"/>
          <w:szCs w:val="32"/>
          <w:lang w:val="en-US" w:eastAsia="zh-CN"/>
        </w:rPr>
        <w:t>管委</w:t>
      </w:r>
      <w:r>
        <w:rPr>
          <w:rFonts w:hint="eastAsia" w:ascii="Times New Roman" w:hAnsi="Times New Roman" w:eastAsia="仿宋_GB2312" w:cs="仿宋_GB2312"/>
          <w:sz w:val="32"/>
          <w:szCs w:val="32"/>
        </w:rPr>
        <w:t>认为需要按照</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级粮食应急状态应对的情况。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（2）启动程序。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①由区粮食指挥部报</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批准后，启动区突发粮食事件应急预案。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②区粮食指挥部启动</w:t>
      </w:r>
      <w:r>
        <w:rPr>
          <w:rFonts w:hint="eastAsia" w:ascii="仿宋_GB2312" w:hAnsi="仿宋_GB2312" w:eastAsia="仿宋_GB2312" w:cs="仿宋_GB2312"/>
          <w:sz w:val="32"/>
          <w:szCs w:val="32"/>
        </w:rPr>
        <w:t>Ⅳ</w:t>
      </w:r>
      <w:r>
        <w:rPr>
          <w:rFonts w:hint="default" w:ascii="Times New Roman" w:hAnsi="Times New Roman" w:eastAsia="仿宋_GB2312" w:cs="Times New Roman"/>
          <w:sz w:val="32"/>
          <w:szCs w:val="32"/>
        </w:rPr>
        <w:t>级应急响应；区粮食指挥部副总指挥签发启动突发粮食事件</w:t>
      </w:r>
      <w:r>
        <w:rPr>
          <w:rFonts w:hint="eastAsia" w:ascii="仿宋_GB2312" w:hAnsi="仿宋_GB2312" w:eastAsia="仿宋_GB2312" w:cs="仿宋_GB2312"/>
          <w:sz w:val="32"/>
          <w:szCs w:val="32"/>
        </w:rPr>
        <w:t>Ⅳ</w:t>
      </w:r>
      <w:r>
        <w:rPr>
          <w:rFonts w:hint="default" w:ascii="Times New Roman" w:hAnsi="Times New Roman" w:eastAsia="仿宋_GB2312" w:cs="Times New Roman"/>
          <w:sz w:val="32"/>
          <w:szCs w:val="32"/>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（3）响应措施。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①指导事发地</w:t>
      </w:r>
      <w:r>
        <w:rPr>
          <w:rFonts w:hint="eastAsia" w:ascii="Times New Roman" w:hAnsi="Times New Roman" w:eastAsia="仿宋_GB2312" w:cs="仿宋_GB2312"/>
          <w:sz w:val="32"/>
          <w:szCs w:val="32"/>
          <w:lang w:val="en-US" w:eastAsia="zh-CN"/>
        </w:rPr>
        <w:t>镇（街道）政府（办事处）</w:t>
      </w:r>
      <w:r>
        <w:rPr>
          <w:rFonts w:hint="default" w:ascii="Times New Roman" w:hAnsi="Times New Roman" w:eastAsia="仿宋_GB2312" w:cs="Times New Roman"/>
          <w:sz w:val="32"/>
          <w:szCs w:val="32"/>
        </w:rPr>
        <w:t>做好应急处置工作。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粮食指挥部办公室立即进入应急工作状态，向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粮食指挥部报告有关情况，提出应对建议，并向成员单位通报。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③各工作组按照本预案确定的职责要求，立即开展应急工作。</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粮食指挥部办公室加强日常值班，及时记录并反映有关情况。各成员单位按照职责，迅速落实各项应急措施。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④关注网络舆情，对相关舆情及时做出回应。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4.2.2 </w:t>
      </w:r>
      <w:r>
        <w:rPr>
          <w:rFonts w:hint="eastAsia" w:ascii="仿宋_GB2312" w:hAnsi="仿宋_GB2312" w:eastAsia="仿宋_GB2312" w:cs="仿宋_GB2312"/>
          <w:sz w:val="32"/>
          <w:szCs w:val="32"/>
        </w:rPr>
        <w:t>Ⅲ</w:t>
      </w:r>
      <w:r>
        <w:rPr>
          <w:rFonts w:hint="default" w:ascii="Times New Roman" w:hAnsi="Times New Roman" w:eastAsia="仿宋_GB2312" w:cs="Times New Roman"/>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（1）启动条件。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当</w:t>
      </w:r>
      <w:r>
        <w:rPr>
          <w:rFonts w:hint="eastAsia" w:ascii="Times New Roman" w:hAnsi="Times New Roman" w:eastAsia="仿宋_GB2312" w:cs="仿宋_GB2312"/>
          <w:sz w:val="32"/>
          <w:szCs w:val="32"/>
          <w:lang w:val="en-US" w:eastAsia="zh-CN"/>
        </w:rPr>
        <w:t>市</w:t>
      </w:r>
      <w:r>
        <w:rPr>
          <w:rFonts w:hint="eastAsia" w:ascii="Times New Roman" w:hAnsi="Times New Roman" w:eastAsia="仿宋_GB2312" w:cs="仿宋_GB2312"/>
          <w:sz w:val="32"/>
          <w:szCs w:val="32"/>
        </w:rPr>
        <w:t>级应急预案启动</w:t>
      </w:r>
      <w:r>
        <w:rPr>
          <w:rFonts w:hint="eastAsia" w:ascii="Times New Roman" w:hAnsi="Times New Roman" w:eastAsia="仿宋_GB2312" w:cs="仿宋_GB2312"/>
          <w:sz w:val="32"/>
          <w:szCs w:val="32"/>
          <w:lang w:val="en-US" w:eastAsia="zh-CN"/>
        </w:rPr>
        <w:t>或者</w:t>
      </w:r>
      <w:r>
        <w:rPr>
          <w:rFonts w:hint="eastAsia" w:ascii="Times New Roman" w:hAnsi="Times New Roman" w:eastAsia="仿宋_GB2312" w:cs="仿宋_GB2312"/>
          <w:sz w:val="32"/>
          <w:szCs w:val="32"/>
        </w:rPr>
        <w:t>中心城区出现粮食应急状态的情况时，启动突发粮食事件</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（2）启动程序。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①</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粮食指挥部副总指挥组织有关部门对突发粮食事件进行会商评估，提出对策措施和启动</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级应急响应建议。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粮食指挥部启动</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级应急响应后，</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粮食指挥部副总指挥签发启动突发粮食事件</w:t>
      </w:r>
      <w:r>
        <w:rPr>
          <w:rFonts w:hint="eastAsia" w:ascii="仿宋_GB2312" w:hAnsi="仿宋_GB2312" w:eastAsia="仿宋_GB2312" w:cs="仿宋_GB2312"/>
          <w:sz w:val="32"/>
          <w:szCs w:val="32"/>
        </w:rPr>
        <w:t>Ⅲ</w:t>
      </w:r>
      <w:r>
        <w:rPr>
          <w:rFonts w:hint="eastAsia" w:ascii="Times New Roman" w:hAnsi="Times New Roman" w:eastAsia="仿宋_GB2312" w:cs="仿宋_GB2312"/>
          <w:sz w:val="32"/>
          <w:szCs w:val="32"/>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（3）响应措施。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粮食指挥部副总指挥召集</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粮食指挥部成员会议，</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粮食指挥部办公室通报情况，提出应对措施。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粮食指挥部对</w:t>
      </w:r>
      <w:r>
        <w:rPr>
          <w:rFonts w:hint="default" w:ascii="Times New Roman" w:hAnsi="Times New Roman" w:eastAsia="仿宋_GB2312" w:cs="Times New Roman"/>
          <w:sz w:val="32"/>
          <w:szCs w:val="32"/>
          <w:lang w:val="en-US" w:eastAsia="zh-CN"/>
        </w:rPr>
        <w:t>应对</w:t>
      </w:r>
      <w:r>
        <w:rPr>
          <w:rFonts w:hint="default" w:ascii="Times New Roman" w:hAnsi="Times New Roman" w:eastAsia="仿宋_GB2312" w:cs="Times New Roman"/>
          <w:sz w:val="32"/>
          <w:szCs w:val="32"/>
        </w:rPr>
        <w:t>措施进行研究，</w:t>
      </w:r>
      <w:r>
        <w:rPr>
          <w:rFonts w:hint="default" w:ascii="Times New Roman" w:hAnsi="Times New Roman" w:eastAsia="仿宋_GB2312" w:cs="Times New Roman"/>
          <w:sz w:val="32"/>
          <w:szCs w:val="32"/>
          <w:lang w:eastAsia="zh-CN"/>
        </w:rPr>
        <w:t>配合</w:t>
      </w:r>
      <w:r>
        <w:rPr>
          <w:rFonts w:hint="eastAsia" w:ascii="Times New Roman" w:hAnsi="Times New Roman" w:eastAsia="仿宋_GB2312" w:cs="Times New Roman"/>
          <w:sz w:val="32"/>
          <w:szCs w:val="32"/>
          <w:lang w:eastAsia="zh-CN"/>
        </w:rPr>
        <w:t>上级有关部门</w:t>
      </w:r>
      <w:r>
        <w:rPr>
          <w:rFonts w:hint="default" w:ascii="Times New Roman" w:hAnsi="Times New Roman" w:eastAsia="仿宋_GB2312" w:cs="Times New Roman"/>
          <w:sz w:val="32"/>
          <w:szCs w:val="32"/>
          <w:lang w:eastAsia="zh-CN"/>
        </w:rPr>
        <w:t>开展</w:t>
      </w:r>
      <w:r>
        <w:rPr>
          <w:rFonts w:hint="default" w:ascii="Times New Roman" w:hAnsi="Times New Roman" w:eastAsia="仿宋_GB2312" w:cs="Times New Roman"/>
          <w:sz w:val="32"/>
          <w:szCs w:val="32"/>
        </w:rPr>
        <w:t>平抑粮价、保障供应、监管市场、舆论宣传等工作。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③</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粮食指挥部办公室按照</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粮食指挥部部署召开专题工作会议，制定分阶段工作计划。</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④</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党政办公室</w:t>
      </w:r>
      <w:r>
        <w:rPr>
          <w:rFonts w:hint="default" w:ascii="Times New Roman" w:hAnsi="Times New Roman" w:eastAsia="仿宋_GB2312" w:cs="Times New Roman"/>
          <w:sz w:val="32"/>
          <w:szCs w:val="32"/>
        </w:rPr>
        <w:t>按照</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粮食指挥部确定的宣传主题，发布媒体信息，引导居民理性消费。</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⑤</w:t>
      </w:r>
      <w:r>
        <w:rPr>
          <w:rFonts w:hint="default" w:ascii="Times New Roman" w:hAnsi="Times New Roman" w:eastAsia="仿宋_GB2312" w:cs="Times New Roman"/>
          <w:sz w:val="32"/>
          <w:szCs w:val="32"/>
          <w:lang w:val="en-US" w:eastAsia="zh-CN"/>
        </w:rPr>
        <w:t>区应急管理中心</w:t>
      </w:r>
      <w:r>
        <w:rPr>
          <w:rFonts w:hint="default" w:ascii="Times New Roman" w:hAnsi="Times New Roman" w:eastAsia="仿宋_GB2312" w:cs="Times New Roman"/>
          <w:sz w:val="32"/>
          <w:szCs w:val="32"/>
        </w:rPr>
        <w:t>就粮食价格上涨对</w:t>
      </w:r>
      <w:r>
        <w:rPr>
          <w:rFonts w:hint="eastAsia" w:ascii="Times New Roman" w:hAnsi="Times New Roman" w:eastAsia="仿宋_GB2312" w:cs="Times New Roman"/>
          <w:color w:val="auto"/>
          <w:sz w:val="32"/>
          <w:szCs w:val="32"/>
          <w:lang w:val="en-US" w:eastAsia="zh-CN"/>
        </w:rPr>
        <w:t>受灾</w:t>
      </w:r>
      <w:r>
        <w:rPr>
          <w:rFonts w:hint="default" w:ascii="Times New Roman" w:hAnsi="Times New Roman" w:eastAsia="仿宋_GB2312" w:cs="Times New Roman"/>
          <w:sz w:val="32"/>
          <w:szCs w:val="32"/>
        </w:rPr>
        <w:t>困难群众生活的影响进行评估；必要时，会同</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金融</w:t>
      </w:r>
      <w:r>
        <w:rPr>
          <w:rFonts w:hint="default" w:ascii="Times New Roman" w:hAnsi="Times New Roman" w:eastAsia="仿宋_GB2312" w:cs="Times New Roman"/>
          <w:sz w:val="32"/>
          <w:szCs w:val="32"/>
        </w:rPr>
        <w:t>局研究制定具体补助办法，</w:t>
      </w:r>
      <w:r>
        <w:rPr>
          <w:rFonts w:hint="eastAsia" w:ascii="Times New Roman" w:hAnsi="Times New Roman" w:eastAsia="仿宋_GB2312" w:cs="Times New Roman"/>
          <w:sz w:val="32"/>
          <w:szCs w:val="32"/>
          <w:lang w:eastAsia="zh-CN"/>
        </w:rPr>
        <w:t>经</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批准后组织实施。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市场监督管理局、</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经济发展局</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lang w:val="en-US" w:eastAsia="zh-CN"/>
        </w:rPr>
        <w:t>公安分局</w:t>
      </w:r>
      <w:r>
        <w:rPr>
          <w:rFonts w:hint="default" w:ascii="Times New Roman" w:hAnsi="Times New Roman" w:eastAsia="仿宋_GB2312" w:cs="Times New Roman"/>
          <w:sz w:val="32"/>
          <w:szCs w:val="32"/>
        </w:rPr>
        <w:t>联合对粮食市场进行检查，依法查处哄抬粮价、出售假冒伪劣粮食等不法经营行为，维护正常市场秩序。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⑦</w:t>
      </w:r>
      <w:r>
        <w:rPr>
          <w:rFonts w:hint="default" w:ascii="Times New Roman" w:hAnsi="Times New Roman" w:eastAsia="仿宋_GB2312" w:cs="Times New Roman"/>
          <w:sz w:val="32"/>
          <w:szCs w:val="32"/>
          <w:lang w:val="en-US" w:eastAsia="zh-CN"/>
        </w:rPr>
        <w:t>区经济发展局</w:t>
      </w:r>
      <w:r>
        <w:rPr>
          <w:rFonts w:hint="default" w:ascii="Times New Roman" w:hAnsi="Times New Roman" w:eastAsia="仿宋_GB2312" w:cs="Times New Roman"/>
          <w:sz w:val="32"/>
          <w:szCs w:val="32"/>
        </w:rPr>
        <w:t>会同</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农业发展服务中心</w:t>
      </w:r>
      <w:r>
        <w:rPr>
          <w:rFonts w:hint="default" w:ascii="Times New Roman" w:hAnsi="Times New Roman" w:eastAsia="仿宋_GB2312" w:cs="Times New Roman"/>
          <w:sz w:val="32"/>
          <w:szCs w:val="32"/>
        </w:rPr>
        <w:t>对粮食应急状态时期粮食生产进行分析和预测。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⑧</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lang w:val="en-US" w:eastAsia="zh-CN"/>
        </w:rPr>
        <w:t>建设局</w:t>
      </w:r>
      <w:r>
        <w:rPr>
          <w:rFonts w:hint="eastAsia" w:ascii="Times New Roman" w:hAnsi="Times New Roman" w:eastAsia="仿宋_GB2312" w:cs="Times New Roman"/>
          <w:color w:val="auto"/>
          <w:sz w:val="32"/>
          <w:szCs w:val="32"/>
          <w:lang w:val="en-US" w:eastAsia="zh-CN"/>
        </w:rPr>
        <w:t>协调市交通运输局</w:t>
      </w:r>
      <w:r>
        <w:rPr>
          <w:rFonts w:hint="default" w:ascii="Times New Roman" w:hAnsi="Times New Roman" w:eastAsia="仿宋_GB2312" w:cs="Times New Roman"/>
          <w:color w:val="auto"/>
          <w:sz w:val="32"/>
          <w:szCs w:val="32"/>
        </w:rPr>
        <w:t>安排运力，优先保证粮食运输需要。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4.2.3 </w:t>
      </w:r>
      <w:r>
        <w:rPr>
          <w:rFonts w:hint="eastAsia" w:ascii="仿宋_GB2312" w:hAnsi="仿宋_GB2312" w:eastAsia="仿宋_GB2312" w:cs="仿宋_GB2312"/>
          <w:sz w:val="32"/>
          <w:szCs w:val="32"/>
        </w:rPr>
        <w:t>Ⅱ</w:t>
      </w:r>
      <w:r>
        <w:rPr>
          <w:rFonts w:hint="default" w:ascii="Times New Roman" w:hAnsi="Times New Roman" w:eastAsia="仿宋_GB2312" w:cs="Times New Roman"/>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（1）启动条件。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当省级应急预案启动或者全市多个区市同时出现粮食应急状态时，启动突发粮食事件</w:t>
      </w:r>
      <w:r>
        <w:rPr>
          <w:rFonts w:hint="eastAsia" w:ascii="仿宋_GB2312" w:hAnsi="仿宋_GB2312" w:eastAsia="仿宋_GB2312" w:cs="仿宋_GB2312"/>
          <w:sz w:val="32"/>
          <w:szCs w:val="32"/>
        </w:rPr>
        <w:t>Ⅱ</w:t>
      </w:r>
      <w:r>
        <w:rPr>
          <w:rFonts w:hint="eastAsia" w:ascii="Times New Roman" w:hAnsi="Times New Roman" w:eastAsia="仿宋_GB2312" w:cs="仿宋_GB2312"/>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（2）启动程序。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粮食指挥部副总指挥组织有关部门对突发粮食事件进行会商评估，提出对策措施和启动</w:t>
      </w:r>
      <w:r>
        <w:rPr>
          <w:rFonts w:hint="eastAsia" w:ascii="仿宋_GB2312" w:hAnsi="仿宋_GB2312" w:eastAsia="仿宋_GB2312" w:cs="仿宋_GB2312"/>
          <w:sz w:val="32"/>
          <w:szCs w:val="32"/>
        </w:rPr>
        <w:t>Ⅱ</w:t>
      </w:r>
      <w:r>
        <w:rPr>
          <w:rFonts w:hint="default" w:ascii="Times New Roman" w:hAnsi="Times New Roman" w:eastAsia="仿宋_GB2312" w:cs="Times New Roman"/>
          <w:sz w:val="32"/>
          <w:szCs w:val="32"/>
        </w:rPr>
        <w:t>级应急响应建议。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粮食指挥部启动</w:t>
      </w:r>
      <w:r>
        <w:rPr>
          <w:rFonts w:hint="eastAsia" w:ascii="仿宋_GB2312" w:hAnsi="仿宋_GB2312" w:eastAsia="仿宋_GB2312" w:cs="仿宋_GB2312"/>
          <w:sz w:val="32"/>
          <w:szCs w:val="32"/>
        </w:rPr>
        <w:t>Ⅱ</w:t>
      </w:r>
      <w:r>
        <w:rPr>
          <w:rFonts w:hint="default" w:ascii="Times New Roman" w:hAnsi="Times New Roman" w:eastAsia="仿宋_GB2312" w:cs="Times New Roman"/>
          <w:sz w:val="32"/>
          <w:szCs w:val="32"/>
        </w:rPr>
        <w:t>级应急响应后，</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粮食指挥部副总指挥签发启动突发粮食事件</w:t>
      </w:r>
      <w:r>
        <w:rPr>
          <w:rFonts w:hint="eastAsia" w:ascii="仿宋_GB2312" w:hAnsi="仿宋_GB2312" w:eastAsia="仿宋_GB2312" w:cs="仿宋_GB2312"/>
          <w:sz w:val="32"/>
          <w:szCs w:val="32"/>
        </w:rPr>
        <w:t>Ⅱ</w:t>
      </w:r>
      <w:r>
        <w:rPr>
          <w:rFonts w:hint="default" w:ascii="Times New Roman" w:hAnsi="Times New Roman" w:eastAsia="仿宋_GB2312" w:cs="Times New Roman"/>
          <w:sz w:val="32"/>
          <w:szCs w:val="32"/>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（3）响应措施。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粮食指挥部副总指挥召集</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粮食指挥部成员会议，</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粮食指挥部办公室提出保障全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粮食安全、强化粮食管理、保证粮食供给的意见和建议。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粮食指挥部组织对我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粮食产需、供需平衡情况进行全面调查，根据调查结果提出解决粮食缺口问题的对策。</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③</w:t>
      </w:r>
      <w:r>
        <w:rPr>
          <w:rFonts w:hint="eastAsia" w:ascii="Times New Roman" w:hAnsi="Times New Roman" w:eastAsia="仿宋_GB2312" w:cs="Times New Roman"/>
          <w:sz w:val="32"/>
          <w:szCs w:val="32"/>
          <w:lang w:val="en-US" w:eastAsia="zh-CN"/>
        </w:rPr>
        <w:t>区党政办公室</w:t>
      </w:r>
      <w:r>
        <w:rPr>
          <w:rFonts w:hint="default" w:ascii="Times New Roman" w:hAnsi="Times New Roman" w:eastAsia="仿宋_GB2312" w:cs="Times New Roman"/>
          <w:sz w:val="32"/>
          <w:szCs w:val="32"/>
        </w:rPr>
        <w:t>按照</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粮食指挥部确定的宣传主题，发布媒体信息，引导居民理性消费</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④</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区</w:t>
      </w:r>
      <w:r>
        <w:rPr>
          <w:rFonts w:hint="eastAsia" w:ascii="Times New Roman" w:hAnsi="Times New Roman" w:eastAsia="仿宋_GB2312" w:cs="Times New Roman"/>
          <w:sz w:val="32"/>
          <w:szCs w:val="32"/>
          <w:lang w:val="en-US" w:eastAsia="zh-CN"/>
        </w:rPr>
        <w:t>农业发展服务中心</w:t>
      </w:r>
      <w:r>
        <w:rPr>
          <w:rFonts w:hint="default" w:ascii="Times New Roman" w:hAnsi="Times New Roman" w:eastAsia="仿宋_GB2312" w:cs="Times New Roman"/>
          <w:sz w:val="32"/>
          <w:szCs w:val="32"/>
        </w:rPr>
        <w:t>对粮食资源、消费、供给情况进行全面调查，对夏秋两季粮食种植面积、预产、实产情况进行调查监测，做好评估预测。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⑤</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经济发展局</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根据</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上级粮食主管部门统一安排部署协调粮食供应，消除社会恐慌心理。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⑥</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会同</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财政金融局</w:t>
      </w:r>
      <w:r>
        <w:rPr>
          <w:rFonts w:hint="default" w:ascii="Times New Roman" w:hAnsi="Times New Roman" w:eastAsia="仿宋_GB2312" w:cs="Times New Roman"/>
          <w:sz w:val="32"/>
          <w:szCs w:val="32"/>
        </w:rPr>
        <w:t>研究对受灾困难群众实行粮食价格补助办法，报</w:t>
      </w:r>
      <w:r>
        <w:rPr>
          <w:rFonts w:hint="eastAsia" w:ascii="Times New Roman" w:hAnsi="Times New Roman" w:eastAsia="仿宋_GB2312" w:cs="Times New Roman"/>
          <w:sz w:val="32"/>
          <w:szCs w:val="32"/>
          <w:lang w:eastAsia="zh-CN"/>
        </w:rPr>
        <w:t>经区</w:t>
      </w:r>
      <w:r>
        <w:rPr>
          <w:rFonts w:hint="default" w:ascii="Times New Roman" w:hAnsi="Times New Roman" w:eastAsia="仿宋_GB2312" w:cs="Times New Roman"/>
          <w:sz w:val="32"/>
          <w:szCs w:val="32"/>
          <w:lang w:val="en-US" w:eastAsia="zh-CN"/>
        </w:rPr>
        <w:t>管委</w:t>
      </w:r>
      <w:r>
        <w:rPr>
          <w:rFonts w:hint="default" w:ascii="Times New Roman" w:hAnsi="Times New Roman" w:eastAsia="仿宋_GB2312" w:cs="Times New Roman"/>
          <w:sz w:val="32"/>
          <w:szCs w:val="32"/>
        </w:rPr>
        <w:t>批准后组织实施。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⑦</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市场监督管理局、</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经济发展局</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lang w:val="en-US" w:eastAsia="zh-CN"/>
        </w:rPr>
        <w:t>公安分局</w:t>
      </w:r>
      <w:r>
        <w:rPr>
          <w:rFonts w:hint="default" w:ascii="Times New Roman" w:hAnsi="Times New Roman" w:eastAsia="仿宋_GB2312" w:cs="Times New Roman"/>
          <w:sz w:val="32"/>
          <w:szCs w:val="32"/>
        </w:rPr>
        <w:t>负责粮食市场的管理。组织对粮食市场进行检查，维护市场正常</w:t>
      </w:r>
      <w:r>
        <w:rPr>
          <w:rFonts w:hint="eastAsia" w:ascii="Times New Roman" w:hAnsi="Times New Roman" w:eastAsia="仿宋_GB2312" w:cs="Times New Roman"/>
          <w:color w:val="auto"/>
          <w:sz w:val="32"/>
          <w:szCs w:val="32"/>
          <w:lang w:val="en-US" w:eastAsia="zh-CN"/>
        </w:rPr>
        <w:t>经营</w:t>
      </w:r>
      <w:r>
        <w:rPr>
          <w:rFonts w:hint="default" w:ascii="Times New Roman" w:hAnsi="Times New Roman" w:eastAsia="仿宋_GB2312" w:cs="Times New Roman"/>
          <w:sz w:val="32"/>
          <w:szCs w:val="32"/>
        </w:rPr>
        <w:t>秩序。</w:t>
      </w:r>
      <w:r>
        <w:rPr>
          <w:rFonts w:hint="default" w:ascii="Times New Roman" w:hAnsi="Times New Roman" w:eastAsia="仿宋_GB2312" w:cs="Times New Roman"/>
          <w:color w:val="auto"/>
          <w:sz w:val="32"/>
          <w:szCs w:val="32"/>
        </w:rPr>
        <w:t>对粮食产品加工过程中的以假充真、以次充好、掺杂使假等违法行为进行查处</w:t>
      </w:r>
      <w:r>
        <w:rPr>
          <w:rFonts w:hint="default" w:ascii="Times New Roman" w:hAnsi="Times New Roman" w:eastAsia="仿宋_GB2312" w:cs="Times New Roman"/>
          <w:sz w:val="32"/>
          <w:szCs w:val="32"/>
        </w:rPr>
        <w:t>。加强对粮食销售价格的管理和监督检查，依法查处价格违法行为。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⑧</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lang w:val="en-US" w:eastAsia="zh-CN"/>
        </w:rPr>
        <w:t>金融</w:t>
      </w:r>
      <w:r>
        <w:rPr>
          <w:rFonts w:hint="default" w:ascii="Times New Roman" w:hAnsi="Times New Roman" w:eastAsia="仿宋_GB2312" w:cs="Times New Roman"/>
          <w:sz w:val="32"/>
          <w:szCs w:val="32"/>
        </w:rPr>
        <w:t>局按照</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批准的粮食</w:t>
      </w:r>
      <w:r>
        <w:rPr>
          <w:rFonts w:hint="default" w:ascii="Times New Roman" w:hAnsi="Times New Roman" w:eastAsia="仿宋_GB2312" w:cs="Times New Roman"/>
          <w:sz w:val="32"/>
          <w:szCs w:val="32"/>
          <w:lang w:val="en-US" w:eastAsia="zh-CN"/>
        </w:rPr>
        <w:t>费用补贴</w:t>
      </w:r>
      <w:r>
        <w:rPr>
          <w:rFonts w:hint="default" w:ascii="Times New Roman" w:hAnsi="Times New Roman" w:eastAsia="仿宋_GB2312" w:cs="Times New Roman"/>
          <w:sz w:val="32"/>
          <w:szCs w:val="32"/>
        </w:rPr>
        <w:t>及时拨付到位</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⑨</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建设局</w:t>
      </w:r>
      <w:r>
        <w:rPr>
          <w:rFonts w:hint="eastAsia" w:ascii="Times New Roman" w:hAnsi="Times New Roman" w:eastAsia="仿宋_GB2312" w:cs="Times New Roman"/>
          <w:color w:val="auto"/>
          <w:sz w:val="32"/>
          <w:szCs w:val="32"/>
          <w:lang w:val="en-US" w:eastAsia="zh-CN"/>
        </w:rPr>
        <w:t>协调市交通运输局</w:t>
      </w:r>
      <w:r>
        <w:rPr>
          <w:rFonts w:hint="default" w:ascii="Times New Roman" w:hAnsi="Times New Roman" w:eastAsia="仿宋_GB2312" w:cs="Times New Roman"/>
          <w:color w:val="auto"/>
          <w:sz w:val="32"/>
          <w:szCs w:val="32"/>
        </w:rPr>
        <w:t>对</w:t>
      </w:r>
      <w:r>
        <w:rPr>
          <w:rFonts w:hint="default" w:ascii="Times New Roman" w:hAnsi="Times New Roman" w:eastAsia="仿宋_GB2312" w:cs="Times New Roman"/>
          <w:sz w:val="32"/>
          <w:szCs w:val="32"/>
        </w:rPr>
        <w:t>调入</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内的粮食优先安排运力，保证粮食运输需要。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⑩</w:t>
      </w:r>
      <w:r>
        <w:rPr>
          <w:rFonts w:hint="eastAsia" w:ascii="Times New Roman" w:hAnsi="Times New Roman" w:eastAsia="仿宋_GB2312" w:cs="仿宋_GB2312"/>
          <w:color w:val="auto"/>
          <w:sz w:val="32"/>
          <w:szCs w:val="32"/>
          <w:highlight w:val="none"/>
          <w:lang w:val="en-US" w:eastAsia="zh-CN"/>
        </w:rPr>
        <w:t>交警二大队、交警四大队</w:t>
      </w:r>
      <w:r>
        <w:rPr>
          <w:rFonts w:hint="default" w:ascii="Times New Roman" w:hAnsi="Times New Roman" w:eastAsia="仿宋_GB2312" w:cs="Times New Roman"/>
          <w:color w:val="auto"/>
          <w:sz w:val="32"/>
          <w:szCs w:val="32"/>
          <w:highlight w:val="none"/>
        </w:rPr>
        <w:t>会同</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color w:val="auto"/>
          <w:sz w:val="32"/>
          <w:szCs w:val="32"/>
          <w:highlight w:val="none"/>
          <w:lang w:val="en-US" w:eastAsia="zh-CN"/>
        </w:rPr>
        <w:t>建设局</w:t>
      </w:r>
      <w:r>
        <w:rPr>
          <w:rFonts w:hint="default" w:ascii="Times New Roman" w:hAnsi="Times New Roman" w:eastAsia="仿宋_GB2312" w:cs="Times New Roman"/>
          <w:color w:val="auto"/>
          <w:sz w:val="32"/>
          <w:szCs w:val="32"/>
          <w:highlight w:val="none"/>
        </w:rPr>
        <w:t>开通粮食运输</w:t>
      </w:r>
      <w:r>
        <w:rPr>
          <w:rFonts w:hint="eastAsia" w:ascii="仿宋_GB2312" w:hAnsi="仿宋_GB2312" w:eastAsia="仿宋_GB2312" w:cs="仿宋_GB2312"/>
          <w:color w:val="auto"/>
          <w:sz w:val="32"/>
          <w:szCs w:val="32"/>
          <w:highlight w:val="none"/>
        </w:rPr>
        <w:t>“绿色通道”</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仿宋_GB2312"/>
          <w:sz w:val="32"/>
          <w:szCs w:val="32"/>
          <w:lang w:val="en-US" w:eastAsia="zh-CN"/>
        </w:rPr>
        <w:t>公安分局</w:t>
      </w:r>
      <w:r>
        <w:rPr>
          <w:rFonts w:hint="default" w:ascii="Times New Roman" w:hAnsi="Times New Roman" w:eastAsia="仿宋_GB2312" w:cs="Times New Roman"/>
          <w:sz w:val="32"/>
          <w:szCs w:val="32"/>
        </w:rPr>
        <w:t>核定、提供</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内常住及登记暂住人口数量；维护社会治安秩序。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⑪</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经济发展局、</w:t>
      </w:r>
      <w:r>
        <w:rPr>
          <w:rFonts w:hint="eastAsia" w:ascii="Times New Roman" w:hAnsi="Times New Roman" w:eastAsia="仿宋_GB2312" w:cs="Times New Roman"/>
          <w:sz w:val="32"/>
          <w:szCs w:val="32"/>
          <w:lang w:eastAsia="zh-CN"/>
        </w:rPr>
        <w:t>区</w:t>
      </w:r>
      <w:r>
        <w:rPr>
          <w:rFonts w:hint="eastAsia" w:ascii="Times New Roman" w:hAnsi="Times New Roman" w:eastAsia="仿宋_GB2312" w:cs="Times New Roman"/>
          <w:sz w:val="32"/>
          <w:szCs w:val="32"/>
          <w:lang w:val="en-US" w:eastAsia="zh-CN"/>
        </w:rPr>
        <w:t>农业发展服务中心</w:t>
      </w:r>
      <w:r>
        <w:rPr>
          <w:rFonts w:hint="default" w:ascii="Times New Roman" w:hAnsi="Times New Roman" w:eastAsia="仿宋_GB2312" w:cs="Times New Roman"/>
          <w:sz w:val="32"/>
          <w:szCs w:val="32"/>
        </w:rPr>
        <w:t>根据粮食产需、供需平衡调查结果和</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下达的指令，提出并落实调整农业种植结构、扩大粮田面积、增加粮食产量的意见和措施，并逐级分解落实。</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⑫</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负责对灾后缺粮人口情况进行调查，提出口粮救助意见。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w:t>
      </w:r>
      <w:r>
        <w:rPr>
          <w:rFonts w:hint="eastAsia" w:ascii="Times New Roman" w:hAnsi="Times New Roman" w:eastAsia="仿宋_GB2312" w:cs="Times New Roman"/>
          <w:sz w:val="32"/>
          <w:szCs w:val="32"/>
          <w:lang w:val="en-US" w:eastAsia="zh-CN"/>
        </w:rPr>
        <w:t xml:space="preserve">4 </w:t>
      </w:r>
      <w:r>
        <w:rPr>
          <w:rFonts w:hint="eastAsia" w:ascii="仿宋_GB2312" w:hAnsi="仿宋_GB2312" w:eastAsia="仿宋_GB2312" w:cs="仿宋_GB2312"/>
          <w:sz w:val="32"/>
          <w:szCs w:val="32"/>
        </w:rPr>
        <w:t>Ⅰ</w:t>
      </w:r>
      <w:r>
        <w:rPr>
          <w:rFonts w:hint="default" w:ascii="Times New Roman" w:hAnsi="Times New Roman" w:eastAsia="仿宋_GB2312" w:cs="Times New Roman"/>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（1）启动条件。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当国家级应急预案启动或者全市同时出现粮食应急状态时，启动突发粮食事件</w:t>
      </w:r>
      <w:r>
        <w:rPr>
          <w:rFonts w:hint="eastAsia" w:ascii="仿宋_GB2312" w:hAnsi="仿宋_GB2312" w:eastAsia="仿宋_GB2312" w:cs="仿宋_GB2312"/>
          <w:sz w:val="32"/>
          <w:szCs w:val="32"/>
        </w:rPr>
        <w:t>Ⅰ</w:t>
      </w:r>
      <w:r>
        <w:rPr>
          <w:rFonts w:hint="eastAsia" w:ascii="Times New Roman" w:hAnsi="Times New Roman" w:eastAsia="仿宋_GB2312" w:cs="仿宋_GB2312"/>
          <w:sz w:val="32"/>
          <w:szCs w:val="32"/>
        </w:rPr>
        <w:t>级应急响应。</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（2）启动程序。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①</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粮食指挥部总指挥组织有关部门对全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突发粮食事件进行会商评估，分析应对措施。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②</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粮食指挥部报请</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主要</w:t>
      </w:r>
      <w:r>
        <w:rPr>
          <w:rFonts w:hint="eastAsia" w:ascii="Times New Roman" w:hAnsi="Times New Roman" w:eastAsia="仿宋_GB2312" w:cs="Times New Roman"/>
          <w:sz w:val="32"/>
          <w:szCs w:val="32"/>
          <w:lang w:eastAsia="zh-CN"/>
        </w:rPr>
        <w:t>负责同志</w:t>
      </w:r>
      <w:r>
        <w:rPr>
          <w:rFonts w:hint="default" w:ascii="Times New Roman" w:hAnsi="Times New Roman" w:eastAsia="仿宋_GB2312" w:cs="Times New Roman"/>
          <w:sz w:val="32"/>
          <w:szCs w:val="32"/>
        </w:rPr>
        <w:t>批准后启动应急响应，动用全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力量进行处置。</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粮食指挥部总指挥签发启动突发粮食事件</w:t>
      </w:r>
      <w:r>
        <w:rPr>
          <w:rFonts w:hint="eastAsia" w:ascii="仿宋_GB2312" w:hAnsi="仿宋_GB2312" w:eastAsia="仿宋_GB2312" w:cs="仿宋_GB2312"/>
          <w:sz w:val="32"/>
          <w:szCs w:val="32"/>
        </w:rPr>
        <w:t>Ⅰ</w:t>
      </w:r>
      <w:r>
        <w:rPr>
          <w:rFonts w:hint="default" w:ascii="Times New Roman" w:hAnsi="Times New Roman" w:eastAsia="仿宋_GB2312" w:cs="Times New Roman"/>
          <w:sz w:val="32"/>
          <w:szCs w:val="32"/>
        </w:rPr>
        <w:t>级应急响应公告。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（3）响应措施。</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①</w:t>
      </w:r>
      <w:r>
        <w:rPr>
          <w:rFonts w:hint="default" w:ascii="Times New Roman" w:hAnsi="Times New Roman" w:eastAsia="仿宋_GB2312" w:cs="Times New Roman"/>
          <w:sz w:val="32"/>
          <w:szCs w:val="32"/>
        </w:rPr>
        <w:t>由</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依法宣布实行粮食应急时期的管制令。</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②</w:t>
      </w:r>
      <w:r>
        <w:rPr>
          <w:rFonts w:hint="default" w:ascii="Times New Roman" w:hAnsi="Times New Roman" w:eastAsia="仿宋_GB2312" w:cs="Times New Roman"/>
          <w:sz w:val="32"/>
          <w:szCs w:val="32"/>
        </w:rPr>
        <w:t>粮食发放实行定量配给。</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③</w:t>
      </w:r>
      <w:r>
        <w:rPr>
          <w:rFonts w:hint="default" w:ascii="Times New Roman" w:hAnsi="Times New Roman" w:eastAsia="仿宋_GB2312" w:cs="Times New Roman"/>
          <w:sz w:val="32"/>
          <w:szCs w:val="32"/>
        </w:rPr>
        <w:t>对粮食市场实行全面管制，依法查处违法行为。</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④必要时，</w:t>
      </w:r>
      <w:r>
        <w:rPr>
          <w:rFonts w:hint="default" w:ascii="Times New Roman" w:hAnsi="Times New Roman" w:eastAsia="仿宋_GB2312" w:cs="Times New Roman"/>
          <w:sz w:val="32"/>
          <w:szCs w:val="32"/>
          <w:lang w:eastAsia="zh-CN"/>
        </w:rPr>
        <w:t>向上级</w:t>
      </w:r>
      <w:r>
        <w:rPr>
          <w:rFonts w:hint="eastAsia" w:ascii="Times New Roman" w:hAnsi="Times New Roman" w:eastAsia="仿宋_GB2312" w:cs="Times New Roman"/>
          <w:sz w:val="32"/>
          <w:szCs w:val="32"/>
          <w:lang w:eastAsia="zh-CN"/>
        </w:rPr>
        <w:t>政府</w:t>
      </w:r>
      <w:r>
        <w:rPr>
          <w:rFonts w:hint="default" w:ascii="Times New Roman" w:hAnsi="Times New Roman" w:eastAsia="仿宋_GB2312" w:cs="Times New Roman"/>
          <w:sz w:val="32"/>
          <w:szCs w:val="32"/>
          <w:lang w:eastAsia="zh-CN"/>
        </w:rPr>
        <w:t>申请粮食紧急调入</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default" w:ascii="Times New Roman" w:hAnsi="Times New Roman" w:eastAsia="仿宋_GB2312" w:cs="CESI宋体-GB2312"/>
          <w:sz w:val="32"/>
          <w:szCs w:val="32"/>
        </w:rPr>
      </w:pPr>
      <w:r>
        <w:rPr>
          <w:rFonts w:hint="default" w:ascii="Times New Roman" w:hAnsi="Times New Roman" w:eastAsia="仿宋_GB2312" w:cs="Times New Roman"/>
          <w:sz w:val="32"/>
          <w:szCs w:val="32"/>
          <w:lang w:eastAsia="zh-CN"/>
        </w:rPr>
        <w:t>应急</w:t>
      </w:r>
      <w:r>
        <w:rPr>
          <w:rFonts w:hint="default" w:ascii="Times New Roman" w:hAnsi="Times New Roman" w:eastAsia="仿宋_GB2312" w:cs="Times New Roman"/>
          <w:sz w:val="32"/>
          <w:szCs w:val="32"/>
        </w:rPr>
        <w:t>预案启动后，</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粮食指挥部办公室要安排专人实行24小时值班，组织有关人员迅速掌握和分析有关情况，全天候监测粮食市场动态，及时按程序报告</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和上级有关部门，并向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有关部门、单位通</w:t>
      </w:r>
      <w:r>
        <w:rPr>
          <w:rFonts w:hint="default" w:ascii="Times New Roman" w:hAnsi="Times New Roman" w:eastAsia="仿宋_GB2312" w:cs="CESI宋体-GB2312"/>
          <w:sz w:val="32"/>
          <w:szCs w:val="32"/>
        </w:rPr>
        <w:t>报相关情况。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4.3 应急联动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粮食指挥部办公室负责现场应急处置工作的统一指挥和调度，并及时向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粮食指挥部报告有关情况，提出工作建议。事发地</w:t>
      </w:r>
      <w:r>
        <w:rPr>
          <w:rFonts w:hint="eastAsia" w:ascii="Times New Roman" w:hAnsi="Times New Roman" w:eastAsia="仿宋_GB2312" w:cs="仿宋_GB2312"/>
          <w:sz w:val="32"/>
          <w:szCs w:val="32"/>
          <w:lang w:val="en-US" w:eastAsia="zh-CN"/>
        </w:rPr>
        <w:t>镇（街道）政府（办事处）</w:t>
      </w:r>
      <w:r>
        <w:rPr>
          <w:rFonts w:hint="eastAsia" w:ascii="Times New Roman" w:hAnsi="Times New Roman" w:eastAsia="仿宋_GB2312" w:cs="仿宋_GB2312"/>
          <w:sz w:val="32"/>
          <w:szCs w:val="32"/>
        </w:rPr>
        <w:t>负责成立现场应急指挥机构，配合</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粮食指挥部办公室做好现场的应急处置。各工作组按照职责分工，在</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粮食指挥部统一指挥下，各司其职、协同作战，全力做好各项应急处置工作。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w:t>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 xml:space="preserve"> 响应终止</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应急</w:t>
      </w:r>
      <w:r>
        <w:rPr>
          <w:rFonts w:hint="default" w:ascii="Times New Roman" w:hAnsi="Times New Roman" w:eastAsia="仿宋_GB2312" w:cs="Times New Roman"/>
          <w:sz w:val="32"/>
          <w:szCs w:val="32"/>
        </w:rPr>
        <w:t>处置工作基本完成，粮食供应正常，市场粮价趋于平稳时，应急</w:t>
      </w:r>
      <w:r>
        <w:rPr>
          <w:rFonts w:hint="default" w:ascii="Times New Roman" w:hAnsi="Times New Roman" w:eastAsia="仿宋_GB2312" w:cs="Times New Roman"/>
          <w:sz w:val="32"/>
          <w:szCs w:val="32"/>
          <w:lang w:eastAsia="zh-CN"/>
        </w:rPr>
        <w:t>处置</w:t>
      </w:r>
      <w:r>
        <w:rPr>
          <w:rFonts w:hint="default" w:ascii="Times New Roman" w:hAnsi="Times New Roman" w:eastAsia="仿宋_GB2312" w:cs="Times New Roman"/>
          <w:sz w:val="32"/>
          <w:szCs w:val="32"/>
        </w:rPr>
        <w:t>工作</w:t>
      </w:r>
      <w:r>
        <w:rPr>
          <w:rFonts w:hint="default" w:ascii="Times New Roman" w:hAnsi="Times New Roman" w:eastAsia="仿宋_GB2312" w:cs="Times New Roman"/>
          <w:sz w:val="32"/>
          <w:szCs w:val="32"/>
          <w:lang w:eastAsia="zh-CN"/>
        </w:rPr>
        <w:t>结束</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left="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（2）应急</w:t>
      </w:r>
      <w:r>
        <w:rPr>
          <w:rFonts w:hint="default" w:ascii="Times New Roman" w:hAnsi="Times New Roman" w:eastAsia="仿宋_GB2312" w:cs="Times New Roman"/>
          <w:sz w:val="32"/>
          <w:szCs w:val="32"/>
          <w:lang w:eastAsia="zh-CN"/>
        </w:rPr>
        <w:t>处置</w:t>
      </w:r>
      <w:r>
        <w:rPr>
          <w:rFonts w:hint="default" w:ascii="Times New Roman" w:hAnsi="Times New Roman" w:eastAsia="仿宋_GB2312" w:cs="Times New Roman"/>
          <w:sz w:val="32"/>
          <w:szCs w:val="32"/>
        </w:rPr>
        <w:t>工作</w:t>
      </w:r>
      <w:r>
        <w:rPr>
          <w:rFonts w:hint="default" w:ascii="Times New Roman" w:hAnsi="Times New Roman" w:eastAsia="仿宋_GB2312" w:cs="Times New Roman"/>
          <w:sz w:val="32"/>
          <w:szCs w:val="32"/>
          <w:lang w:eastAsia="zh-CN"/>
        </w:rPr>
        <w:t>结束</w:t>
      </w:r>
      <w:r>
        <w:rPr>
          <w:rFonts w:hint="default" w:ascii="Times New Roman" w:hAnsi="Times New Roman" w:eastAsia="仿宋_GB2312" w:cs="Times New Roman"/>
          <w:sz w:val="32"/>
          <w:szCs w:val="32"/>
        </w:rPr>
        <w:t>后，由</w:t>
      </w:r>
      <w:r>
        <w:rPr>
          <w:rFonts w:hint="default" w:ascii="Times New Roman" w:hAnsi="Times New Roman" w:eastAsia="仿宋_GB2312" w:cs="Times New Roman"/>
          <w:sz w:val="32"/>
          <w:szCs w:val="32"/>
          <w:lang w:eastAsia="zh-CN"/>
        </w:rPr>
        <w:t>批准应急处置的机构</w:t>
      </w:r>
      <w:r>
        <w:rPr>
          <w:rFonts w:hint="default" w:ascii="Times New Roman" w:hAnsi="Times New Roman" w:eastAsia="仿宋_GB2312" w:cs="Times New Roman"/>
          <w:sz w:val="32"/>
          <w:szCs w:val="32"/>
        </w:rPr>
        <w:t>作出终止执行相关</w:t>
      </w:r>
      <w:r>
        <w:rPr>
          <w:rFonts w:hint="default" w:ascii="Times New Roman" w:hAnsi="Times New Roman" w:eastAsia="仿宋_GB2312" w:cs="Times New Roman"/>
          <w:sz w:val="32"/>
          <w:szCs w:val="32"/>
          <w:lang w:eastAsia="zh-CN"/>
        </w:rPr>
        <w:t>应急响应</w:t>
      </w:r>
      <w:r>
        <w:rPr>
          <w:rFonts w:hint="default" w:ascii="Times New Roman" w:hAnsi="Times New Roman" w:eastAsia="仿宋_GB2312" w:cs="Times New Roman"/>
          <w:sz w:val="32"/>
          <w:szCs w:val="32"/>
        </w:rPr>
        <w:t>的决定，宣布应急状态解除。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eastAsia="zh-CN"/>
        </w:rPr>
        <w:t>）</w:t>
      </w:r>
      <w:r>
        <w:rPr>
          <w:rFonts w:hint="eastAsia" w:ascii="Times New Roman" w:hAnsi="Times New Roman" w:eastAsia="仿宋_GB2312" w:cs="仿宋_GB2312"/>
          <w:sz w:val="32"/>
          <w:szCs w:val="32"/>
        </w:rPr>
        <w:t>应急处置工作结束后，各成员单位将相关处置情况报</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粮食指挥部办公室汇总，形成总结报告</w:t>
      </w:r>
      <w:r>
        <w:rPr>
          <w:rFonts w:hint="eastAsia" w:ascii="Times New Roman" w:hAnsi="Times New Roman" w:eastAsia="仿宋_GB2312" w:cs="仿宋_GB2312"/>
          <w:sz w:val="32"/>
          <w:szCs w:val="32"/>
          <w:lang w:eastAsia="zh-CN"/>
        </w:rPr>
        <w:t>经</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粮食指挥部总指挥审阅后报</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和</w:t>
      </w:r>
      <w:r>
        <w:rPr>
          <w:rFonts w:hint="eastAsia" w:ascii="Times New Roman" w:hAnsi="Times New Roman" w:eastAsia="仿宋_GB2312" w:cs="CESI宋体-GB2312"/>
          <w:sz w:val="32"/>
          <w:szCs w:val="32"/>
          <w:lang w:val="en-US" w:eastAsia="zh-CN"/>
        </w:rPr>
        <w:t>市专项</w:t>
      </w:r>
      <w:r>
        <w:rPr>
          <w:rFonts w:hint="default" w:ascii="Times New Roman" w:hAnsi="Times New Roman" w:eastAsia="仿宋_GB2312" w:cs="CESI宋体-GB2312"/>
          <w:sz w:val="32"/>
          <w:szCs w:val="32"/>
          <w:lang w:val="en-US" w:eastAsia="zh-CN"/>
        </w:rPr>
        <w:t>应急指挥部办公室</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default" w:ascii="Times New Roman" w:hAnsi="Times New Roman" w:eastAsia="黑体" w:cs="Times New Roman"/>
          <w:sz w:val="32"/>
          <w:szCs w:val="32"/>
        </w:rPr>
        <w:t>5</w:t>
      </w:r>
      <w:r>
        <w:rPr>
          <w:rFonts w:hint="eastAsia" w:ascii="Times New Roman" w:hAnsi="Times New Roman" w:eastAsia="黑体" w:cs="黑体"/>
          <w:sz w:val="32"/>
          <w:szCs w:val="32"/>
        </w:rPr>
        <w:t xml:space="preserve"> 恢复与重建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5.1 善后处置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区财政金融</w:t>
      </w:r>
      <w:r>
        <w:rPr>
          <w:rFonts w:hint="eastAsia" w:ascii="Times New Roman" w:hAnsi="Times New Roman" w:eastAsia="仿宋_GB2312" w:cs="仿宋_GB2312"/>
          <w:sz w:val="32"/>
          <w:szCs w:val="32"/>
        </w:rPr>
        <w:t>局会同有关部门、单位对实施预案的各项支出及时组织审计</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清算和兑付经审计核定的支出。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5.2 调查与评估</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成立调查组，对突发粮食事件的起因、性质、影响、责任和经验教训等情况进行调查评估，并提出防范意见；及时对应急预案实施情况进行归纳总结，研究提出改进措施，进一步完善应急预案和应急机制。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5.3 恢复重建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事件处置结束后，</w:t>
      </w:r>
      <w:r>
        <w:rPr>
          <w:rFonts w:hint="eastAsia" w:ascii="Times New Roman" w:hAnsi="Times New Roman" w:eastAsia="仿宋_GB2312" w:cs="仿宋_GB2312"/>
          <w:sz w:val="32"/>
          <w:szCs w:val="32"/>
          <w:lang w:val="en-US" w:eastAsia="zh-CN"/>
        </w:rPr>
        <w:t>根据总结评估报告，各有关部门、单位应做好善后处理工作，认真汲取应急工作中的经验教训，完善应急体系建设</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default" w:ascii="Times New Roman" w:hAnsi="Times New Roman" w:eastAsia="黑体" w:cs="Times New Roman"/>
          <w:sz w:val="32"/>
          <w:szCs w:val="32"/>
        </w:rPr>
        <w:t>6 信</w:t>
      </w:r>
      <w:r>
        <w:rPr>
          <w:rFonts w:hint="eastAsia" w:ascii="Times New Roman" w:hAnsi="Times New Roman" w:eastAsia="黑体" w:cs="黑体"/>
          <w:sz w:val="32"/>
          <w:szCs w:val="32"/>
        </w:rPr>
        <w:t>息发布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按照《威海市突发敏感舆情处置工作机制》相关规定执行。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黑体" w:cs="Times New Roman"/>
          <w:sz w:val="32"/>
          <w:szCs w:val="32"/>
        </w:rPr>
        <w:t xml:space="preserve">7 </w:t>
      </w:r>
      <w:r>
        <w:rPr>
          <w:rFonts w:hint="eastAsia" w:ascii="Times New Roman" w:hAnsi="Times New Roman" w:eastAsia="黑体" w:cs="黑体"/>
          <w:sz w:val="32"/>
          <w:szCs w:val="32"/>
        </w:rPr>
        <w:t>应急保障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7.1 人力保障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粮食指挥部各成员单位按照职责分工，各司其职、协同作战，全力做好各项应急处置工作。在整合现有应急队伍资源基础上，发展壮大专业及兼职应急队伍，建立专家和志愿者队伍，不断扩大互联互防、互助互救应急队伍规模，努力提高应急救援能力。</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7.2 财力保障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lang w:val="en-US" w:eastAsia="zh-CN"/>
        </w:rPr>
        <w:t>区</w:t>
      </w:r>
      <w:r>
        <w:rPr>
          <w:rFonts w:hint="default" w:ascii="Times New Roman" w:hAnsi="Times New Roman" w:eastAsia="仿宋_GB2312" w:cs="Times New Roman"/>
          <w:sz w:val="32"/>
          <w:szCs w:val="32"/>
          <w:lang w:val="en-US" w:eastAsia="zh-CN"/>
        </w:rPr>
        <w:t>财政金融局</w:t>
      </w:r>
      <w:r>
        <w:rPr>
          <w:rFonts w:hint="default" w:ascii="Times New Roman" w:hAnsi="Times New Roman" w:eastAsia="仿宋_GB2312" w:cs="Times New Roman"/>
          <w:sz w:val="32"/>
          <w:szCs w:val="32"/>
        </w:rPr>
        <w:t>根据启动预案的级别、调控的范围、持续的时间和调控的力度，会同有关部门、单位测算所需应急费用，报</w:t>
      </w:r>
      <w:r>
        <w:rPr>
          <w:rFonts w:hint="default" w:ascii="Times New Roman" w:hAnsi="Times New Roman" w:eastAsia="仿宋_GB2312" w:cs="Times New Roman"/>
          <w:sz w:val="32"/>
          <w:szCs w:val="32"/>
          <w:lang w:val="en-US" w:eastAsia="zh-CN"/>
        </w:rPr>
        <w:t>区管委</w:t>
      </w:r>
      <w:r>
        <w:rPr>
          <w:rFonts w:hint="default" w:ascii="Times New Roman" w:hAnsi="Times New Roman" w:eastAsia="仿宋_GB2312" w:cs="Times New Roman"/>
          <w:sz w:val="32"/>
          <w:szCs w:val="32"/>
        </w:rPr>
        <w:t>批准后安排使用。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w:t>
      </w:r>
      <w:r>
        <w:rPr>
          <w:rFonts w:hint="eastAsia" w:ascii="Times New Roman" w:hAnsi="Times New Roman" w:eastAsia="仿宋_GB2312" w:cs="仿宋_GB2312"/>
          <w:sz w:val="32"/>
          <w:szCs w:val="32"/>
        </w:rPr>
        <w:t>应急期间，</w:t>
      </w:r>
      <w:r>
        <w:rPr>
          <w:rFonts w:hint="eastAsia" w:ascii="Times New Roman" w:hAnsi="Times New Roman" w:eastAsia="仿宋_GB2312" w:cs="仿宋_GB2312"/>
          <w:sz w:val="32"/>
          <w:szCs w:val="32"/>
          <w:lang w:val="en-US" w:eastAsia="zh-CN"/>
        </w:rPr>
        <w:t>区财政金融局</w:t>
      </w:r>
      <w:r>
        <w:rPr>
          <w:rFonts w:hint="eastAsia" w:ascii="Times New Roman" w:hAnsi="Times New Roman" w:eastAsia="仿宋_GB2312" w:cs="仿宋_GB2312"/>
          <w:sz w:val="32"/>
          <w:szCs w:val="32"/>
        </w:rPr>
        <w:t>要简化工作环节，及时拨付</w:t>
      </w:r>
      <w:r>
        <w:rPr>
          <w:rFonts w:hint="eastAsia" w:ascii="Times New Roman" w:hAnsi="Times New Roman" w:eastAsia="仿宋_GB2312" w:cs="仿宋_GB2312"/>
          <w:sz w:val="32"/>
          <w:szCs w:val="32"/>
          <w:lang w:val="en-US" w:eastAsia="zh-CN"/>
        </w:rPr>
        <w:t>区管委</w:t>
      </w:r>
      <w:r>
        <w:rPr>
          <w:rFonts w:hint="eastAsia" w:ascii="Times New Roman" w:hAnsi="Times New Roman" w:eastAsia="仿宋_GB2312" w:cs="仿宋_GB2312"/>
          <w:sz w:val="32"/>
          <w:szCs w:val="32"/>
        </w:rPr>
        <w:t>批准款项，确保应急处置工作顺利进行。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7.3 交通运输保障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（1）</w:t>
      </w:r>
      <w:r>
        <w:rPr>
          <w:rFonts w:hint="eastAsia" w:ascii="Times New Roman" w:hAnsi="Times New Roman" w:eastAsia="仿宋_GB2312" w:cs="Times New Roman"/>
          <w:color w:val="auto"/>
          <w:sz w:val="32"/>
          <w:szCs w:val="32"/>
          <w:highlight w:val="none"/>
          <w:lang w:eastAsia="zh-CN"/>
        </w:rPr>
        <w:t>交警二大队、交警四大队</w:t>
      </w:r>
      <w:r>
        <w:rPr>
          <w:rFonts w:hint="default" w:ascii="Times New Roman" w:hAnsi="Times New Roman" w:eastAsia="仿宋_GB2312" w:cs="Times New Roman"/>
          <w:color w:val="auto"/>
          <w:sz w:val="32"/>
          <w:szCs w:val="32"/>
          <w:highlight w:val="none"/>
        </w:rPr>
        <w:t>会同</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Times New Roman"/>
          <w:color w:val="auto"/>
          <w:sz w:val="32"/>
          <w:szCs w:val="32"/>
          <w:highlight w:val="none"/>
          <w:lang w:val="en-US" w:eastAsia="zh-CN"/>
        </w:rPr>
        <w:t>交通运输部门</w:t>
      </w:r>
      <w:r>
        <w:rPr>
          <w:rFonts w:hint="default" w:ascii="Times New Roman" w:hAnsi="Times New Roman" w:eastAsia="仿宋_GB2312" w:cs="Times New Roman"/>
          <w:color w:val="auto"/>
          <w:sz w:val="32"/>
          <w:szCs w:val="32"/>
          <w:highlight w:val="none"/>
        </w:rPr>
        <w:t>为粮油运输车辆开通“绿色通道”。</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eastAsia" w:ascii="Times New Roman" w:hAnsi="Times New Roman" w:eastAsia="仿宋_GB2312" w:cs="仿宋_GB2312"/>
          <w:sz w:val="32"/>
          <w:szCs w:val="32"/>
          <w:lang w:val="en-US" w:eastAsia="zh-CN"/>
        </w:rPr>
        <w:t>区</w:t>
      </w:r>
      <w:r>
        <w:rPr>
          <w:rFonts w:hint="default" w:ascii="Times New Roman" w:hAnsi="Times New Roman" w:eastAsia="仿宋_GB2312" w:cs="Times New Roman"/>
          <w:sz w:val="32"/>
          <w:szCs w:val="32"/>
          <w:lang w:val="en-US" w:eastAsia="zh-CN"/>
        </w:rPr>
        <w:t>经济发展局</w:t>
      </w:r>
      <w:r>
        <w:rPr>
          <w:rFonts w:hint="default" w:ascii="Times New Roman" w:hAnsi="Times New Roman" w:eastAsia="仿宋_GB2312" w:cs="Times New Roman"/>
          <w:sz w:val="32"/>
          <w:szCs w:val="32"/>
        </w:rPr>
        <w:t>提出粮食运输方案，</w:t>
      </w:r>
      <w:r>
        <w:rPr>
          <w:rFonts w:hint="eastAsia" w:ascii="Times New Roman" w:hAnsi="Times New Roman" w:eastAsia="仿宋_GB2312" w:cs="仿宋_GB2312"/>
          <w:sz w:val="32"/>
          <w:szCs w:val="32"/>
          <w:lang w:val="en-US" w:eastAsia="zh-CN"/>
        </w:rPr>
        <w:t>区</w:t>
      </w:r>
      <w:r>
        <w:rPr>
          <w:rFonts w:hint="default" w:ascii="Times New Roman" w:hAnsi="Times New Roman" w:eastAsia="仿宋_GB2312" w:cs="Times New Roman"/>
          <w:sz w:val="32"/>
          <w:szCs w:val="32"/>
          <w:lang w:val="en-US" w:eastAsia="zh-CN"/>
        </w:rPr>
        <w:t>建设局</w:t>
      </w:r>
      <w:r>
        <w:rPr>
          <w:rFonts w:hint="eastAsia" w:ascii="Times New Roman" w:hAnsi="Times New Roman" w:eastAsia="仿宋_GB2312" w:cs="Times New Roman"/>
          <w:sz w:val="32"/>
          <w:szCs w:val="32"/>
          <w:lang w:val="en-US" w:eastAsia="zh-CN"/>
        </w:rPr>
        <w:t>协调市交通运输局</w:t>
      </w:r>
      <w:r>
        <w:rPr>
          <w:rFonts w:hint="default" w:ascii="Times New Roman" w:hAnsi="Times New Roman" w:eastAsia="仿宋_GB2312" w:cs="Times New Roman"/>
          <w:sz w:val="32"/>
          <w:szCs w:val="32"/>
        </w:rPr>
        <w:t>调配运力，优先满足粮食调运需要。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 xml:space="preserve">7.4 </w:t>
      </w:r>
      <w:r>
        <w:rPr>
          <w:rFonts w:hint="eastAsia" w:ascii="Times New Roman" w:hAnsi="Times New Roman" w:eastAsia="楷体_GB2312" w:cs="楷体_GB2312"/>
          <w:sz w:val="32"/>
          <w:szCs w:val="32"/>
        </w:rPr>
        <w:t>治安维护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粮食市场发生较大波动、出现居民抢购现象时，公安机关负责维护公共秩序和治安秩序，防止发生哄抢等现象。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7.5 通信保障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建立和完善部门间、部门与企业间应急通信网络，保障突发事件现场与各应急指挥机构之间通信畅通。加强应急队伍通信装备建设，确保应急情况上传下达的及时性、准确性。</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w:t>
      </w:r>
      <w:r>
        <w:rPr>
          <w:rFonts w:hint="eastAsia" w:ascii="Times New Roman" w:hAnsi="Times New Roman" w:eastAsia="楷体_GB2312" w:cs="Times New Roman"/>
          <w:sz w:val="32"/>
          <w:szCs w:val="32"/>
          <w:lang w:val="en-US" w:eastAsia="zh-CN"/>
        </w:rPr>
        <w:t>6</w:t>
      </w:r>
      <w:r>
        <w:rPr>
          <w:rFonts w:hint="default" w:ascii="Times New Roman" w:hAnsi="Times New Roman" w:eastAsia="楷体_GB2312" w:cs="Times New Roman"/>
          <w:sz w:val="32"/>
          <w:szCs w:val="32"/>
        </w:rPr>
        <w:t xml:space="preserve"> 市场秩序保障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粮食应急状态时期，</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市场监督管理局、</w:t>
      </w:r>
      <w:r>
        <w:rPr>
          <w:rFonts w:hint="eastAsia" w:ascii="Times New Roman" w:hAnsi="Times New Roman" w:eastAsia="仿宋_GB2312" w:cs="仿宋_GB2312"/>
          <w:sz w:val="32"/>
          <w:szCs w:val="32"/>
          <w:lang w:val="en-US" w:eastAsia="zh-CN"/>
        </w:rPr>
        <w:t>区经济发展局</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公安分局</w:t>
      </w:r>
      <w:r>
        <w:rPr>
          <w:rFonts w:hint="eastAsia" w:ascii="Times New Roman" w:hAnsi="Times New Roman" w:eastAsia="仿宋_GB2312" w:cs="仿宋_GB2312"/>
          <w:sz w:val="32"/>
          <w:szCs w:val="32"/>
        </w:rPr>
        <w:t>要</w:t>
      </w:r>
      <w:r>
        <w:rPr>
          <w:rFonts w:hint="eastAsia" w:ascii="Times New Roman" w:hAnsi="Times New Roman" w:eastAsia="仿宋_GB2312" w:cs="仿宋_GB2312"/>
          <w:color w:val="auto"/>
          <w:sz w:val="32"/>
          <w:szCs w:val="32"/>
          <w:lang w:val="en-US" w:eastAsia="zh-CN"/>
        </w:rPr>
        <w:t>对粮食市场进行联合检查</w:t>
      </w:r>
      <w:r>
        <w:rPr>
          <w:rFonts w:hint="eastAsia" w:ascii="Times New Roman" w:hAnsi="Times New Roman" w:eastAsia="仿宋_GB2312" w:cs="仿宋_GB2312"/>
          <w:sz w:val="32"/>
          <w:szCs w:val="32"/>
        </w:rPr>
        <w:t>及时查处违法经营行为，维护粮食市场秩序。</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黑体" w:cs="黑体"/>
          <w:sz w:val="32"/>
          <w:szCs w:val="32"/>
        </w:rPr>
      </w:pPr>
      <w:r>
        <w:rPr>
          <w:rFonts w:hint="default" w:ascii="Times New Roman" w:hAnsi="Times New Roman" w:eastAsia="黑体" w:cs="Times New Roman"/>
          <w:sz w:val="32"/>
          <w:szCs w:val="32"/>
        </w:rPr>
        <w:t xml:space="preserve">8 </w:t>
      </w:r>
      <w:r>
        <w:rPr>
          <w:rFonts w:hint="eastAsia" w:ascii="Times New Roman" w:hAnsi="Times New Roman" w:eastAsia="黑体" w:cs="黑体"/>
          <w:sz w:val="32"/>
          <w:szCs w:val="32"/>
        </w:rPr>
        <w:t>监督管理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8.1 预案演练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color w:val="auto"/>
          <w:sz w:val="32"/>
          <w:szCs w:val="32"/>
          <w:lang w:val="en-US" w:eastAsia="zh-CN"/>
        </w:rPr>
        <w:t>区粮食指挥部办公室</w:t>
      </w:r>
      <w:r>
        <w:rPr>
          <w:rFonts w:hint="eastAsia" w:ascii="Times New Roman" w:hAnsi="Times New Roman" w:eastAsia="仿宋_GB2312" w:cs="仿宋_GB2312"/>
          <w:sz w:val="32"/>
          <w:szCs w:val="32"/>
        </w:rPr>
        <w:t>定期开展不同规模、不同内容、不同形式的预案演练，提高多部门联合救援的组织协调能力，并对应急预案进行评估。原则上每2年至少组织1次突发粮食事件应急演练。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8.2 宣教培训</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（1）利用广播、电视、报刊、互联网等多种媒介，向社会广泛宣传应急基础知识，增强防范意识</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（2）定期组织对应急处置管理人员、专业技术人员、救援人员进行预</w:t>
      </w:r>
      <w:r>
        <w:rPr>
          <w:rFonts w:hint="eastAsia" w:ascii="Times New Roman" w:hAnsi="Times New Roman" w:eastAsia="仿宋_GB2312" w:cs="仿宋_GB2312"/>
          <w:sz w:val="32"/>
          <w:szCs w:val="32"/>
        </w:rPr>
        <w:t>案解读培训和专业技能培训，提高应急处置能力。</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楷体_GB2312" w:cs="Times New Roman"/>
          <w:sz w:val="32"/>
          <w:szCs w:val="32"/>
        </w:rPr>
      </w:pPr>
      <w:r>
        <w:rPr>
          <w:rFonts w:hint="eastAsia" w:ascii="Times New Roman" w:hAnsi="Times New Roman" w:eastAsia="楷体_GB2312" w:cs="Times New Roman"/>
          <w:sz w:val="32"/>
          <w:szCs w:val="32"/>
        </w:rPr>
        <w:t>8.3 考核奖惩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（1）对在应急处置工作中表现突出的单位和个人，按有关规定给予表彰和奖励。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仿宋_GB2312" w:cs="Times New Roman"/>
          <w:sz w:val="32"/>
          <w:szCs w:val="32"/>
        </w:rPr>
        <w:t>（2）</w:t>
      </w:r>
      <w:r>
        <w:rPr>
          <w:rFonts w:hint="eastAsia" w:ascii="Times New Roman" w:hAnsi="Times New Roman" w:eastAsia="仿宋_GB2312" w:cs="仿宋_GB2312"/>
          <w:sz w:val="32"/>
          <w:szCs w:val="32"/>
        </w:rPr>
        <w:t>建立健全责任追究制度，对在应急处置工作中不履行职责、玩忽职守，造成严重后果的，追究有关责任人的责任。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9 附则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9.1 预案修订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根据有关规定，结合我</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rPr>
        <w:t>实际，适时进行修订。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default" w:ascii="Times New Roman" w:hAnsi="Times New Roman" w:eastAsia="楷体_GB2312" w:cs="Times New Roman"/>
          <w:sz w:val="32"/>
          <w:szCs w:val="32"/>
        </w:rPr>
        <w:t>9.2 预案解释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本预案由</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lang w:val="en-US" w:eastAsia="zh-CN"/>
        </w:rPr>
        <w:t>经济发展局</w:t>
      </w:r>
      <w:r>
        <w:rPr>
          <w:rFonts w:hint="eastAsia" w:ascii="Times New Roman" w:hAnsi="Times New Roman" w:eastAsia="仿宋_GB2312" w:cs="仿宋_GB2312"/>
          <w:sz w:val="32"/>
          <w:szCs w:val="32"/>
        </w:rPr>
        <w:t>负责解释。</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sz w:val="32"/>
          <w:szCs w:val="32"/>
          <w:lang w:val="en-US" w:eastAsia="zh-CN"/>
        </w:rPr>
      </w:pPr>
      <w:r>
        <w:rPr>
          <w:rFonts w:hint="eastAsia"/>
          <w:sz w:val="32"/>
          <w:szCs w:val="32"/>
          <w:lang w:val="en-US" w:eastAsia="zh-CN"/>
        </w:rPr>
        <w:t xml:space="preserve">9.3 </w:t>
      </w:r>
      <w:r>
        <w:rPr>
          <w:rFonts w:hint="eastAsia" w:ascii="楷体_GB2312" w:hAnsi="楷体_GB2312" w:eastAsia="楷体_GB2312" w:cs="楷体_GB2312"/>
          <w:sz w:val="32"/>
          <w:szCs w:val="32"/>
          <w:lang w:val="en-US" w:eastAsia="zh-CN"/>
        </w:rPr>
        <w:t>发布实施</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本预案自发布之日起实施。</w:t>
      </w: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p>
    <w:p>
      <w:pPr>
        <w:rPr>
          <w:rFonts w:hint="eastAsia"/>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Times New Roman" w:hAnsi="Times New Roman" w:eastAsia="仿宋_GB2312"/>
          <w:sz w:val="28"/>
          <w:szCs w:val="28"/>
        </w:rPr>
      </w:pPr>
    </w:p>
    <w:p>
      <w:pPr>
        <w:rPr>
          <w:rFonts w:hint="eastAsia" w:ascii="Times New Roman" w:hAnsi="Times New Roman" w:eastAsia="仿宋_GB2312"/>
          <w:sz w:val="28"/>
          <w:szCs w:val="28"/>
        </w:rPr>
      </w:pPr>
    </w:p>
    <w:p>
      <w:pPr>
        <w:rPr>
          <w:rFonts w:ascii="Times New Roman" w:hAnsi="Times New Roman"/>
          <w:sz w:val="28"/>
          <w:szCs w:val="28"/>
        </w:rPr>
      </w:pPr>
      <w:r>
        <w:rPr>
          <w:rFonts w:ascii="Times New Roman" w:hAnsi="Times New Roman" w:eastAsia="仿宋_GB2312"/>
          <w:spacing w:val="-30"/>
          <w:sz w:val="28"/>
          <w:szCs w:val="28"/>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0.05pt;height:0pt;width:442.5pt;z-index:251661312;mso-width-relative:page;mso-height-relative:page;" filled="f" stroked="t" coordsize="21600,21600" o:allowincell="f" o:gfxdata="UEsDBAoAAAAAAIdO4kAAAAAAAAAAAAAAAAAEAAAAZHJzL1BLAwQUAAAACACHTuJAOgKtnNIAAAAE&#10;AQAADwAAAGRycy9kb3ducmV2LnhtbE2OTU/DMBBE70j8B2uRuLVOIgFWiNMDqKpAXNoicd0mSxyI&#10;12nsfvDvWbjA8WlGM69anP2gjjTFPrCFfJ6BIm5C23Nn4XW7nBlQMSG3OAQmC18UYVFfXlRYtuHE&#10;azpuUqdkhGOJFlxKY6l1bBx5jPMwEkv2HiaPSXDqdDvhScb9oIssu9Uee5YHhyM9OGo+NwdvAR9X&#10;6/Rmiue7/sm9fGyX+5Uze2uvr/LsHlSic/orw4++qEMtTrtw4DaqwUIhPQuzHJSExtwI735Z15X+&#10;L19/A1BLAwQUAAAACACHTuJAP4j0UuQBAACrAwAADgAAAGRycy9lMm9Eb2MueG1srVPBbhMxEL0j&#10;8Q+W72Q3kdrCKpseEpVLgUgtH+B4vVkL22N5nGzyE/wAEjc4ceTO31A+g7E3CaW99NA9WLZn5s17&#10;b7zTy501bKsCanA1H49KzpST0Gi3rvnH26tXrznDKFwjDDhV871Cfjl7+WLa+0pNoAPTqMAIxGHV&#10;+5p3MfqqKFB2ygocgVeOgi0EKyIdw7pogugJ3ZpiUpbnRQ+h8QGkQqTbxRDkB8TwFEBoWy3VAuTG&#10;KhcH1KCMiCQJO+2RzzLbtlUyfmhbVJGZmpPSmFdqQvtVWovZVFTrIHyn5YGCeAqFB5qs0I6anqAW&#10;Igq2CfoRlNUyAEIbRxJsMQjJjpCKcfnAm5tOeJW1kNXoT6bj88HK99tlYLqp+YQzJywN/O7Lz9+f&#10;v/359ZXWux/f2SSZ1HusKHfuliHJlDt3469BfkLmYN4Jt1aZ7O3eE8I4VRT/laQDemq16t9BQzli&#10;EyE7tmuDTZDkBdvlwexPg1G7yCRdnp2P31yc0czkMVaI6ljoA8a3CixLm5ob7ZJnohLba4yJiKiO&#10;KenawZU2Js/dONYT28lFWeYKBKObFE15GNaruQlsK9LTyV+WRZH7aQE2rhm6GHdQnYQOlq2g2S/D&#10;0Q2aYaZzeG/pkdw/5+p//9jsL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oCrZzSAAAABAEAAA8A&#10;AAAAAAAAAQAgAAAAIgAAAGRycy9kb3ducmV2LnhtbFBLAQIUABQAAAAIAIdO4kA/iPRS5AEAAKsD&#10;AAAOAAAAAAAAAAEAIAAAACEBAABkcnMvZTJvRG9jLnhtbFBLBQYAAAAABgAGAFkBAAB3BQAAAAA=&#10;">
                <v:fill on="f" focussize="0,0"/>
                <v:stroke weight="1pt" color="#000000" joinstyle="round"/>
                <v:imagedata o:title=""/>
                <o:lock v:ext="edit" aspectratio="f"/>
              </v:line>
            </w:pict>
          </mc:Fallback>
        </mc:AlternateContent>
      </w:r>
      <w:r>
        <w:rPr>
          <w:rFonts w:ascii="Times New Roman" w:hAnsi="Times New Roman" w:eastAsia="仿宋_GB2312"/>
          <w:sz w:val="28"/>
          <w:szCs w:val="28"/>
        </w:rPr>
        <mc:AlternateContent>
          <mc:Choice Requires="wps">
            <w:drawing>
              <wp:anchor distT="0" distB="0" distL="114300" distR="114300" simplePos="0" relativeHeight="251660288"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1pt;margin-top:-0.05pt;height:0pt;width:442.5pt;z-index:251660288;mso-width-relative:page;mso-height-relative:page;" filled="f" stroked="t" coordsize="21600,21600" o:allowincell="f" o:gfxdata="UEsDBAoAAAAAAIdO4kAAAAAAAAAAAAAAAAAEAAAAZHJzL1BLAwQUAAAACACHTuJAfbyMmdAAAAAE&#10;AQAADwAAAGRycy9kb3ducmV2LnhtbE2OPU/EMBBEeyT+g7VINKc7O0GgKMS5AkhHwwGi3YuXJCJe&#10;52LfB/x6Fhoon2Y086r1yY/qQHMcAlvIVgYUcRvcwJ2Fl+dmWYCKCdnhGJgsfFKEdX1+VmHpwpGf&#10;6LBJnZIRjiVa6FOaSq1j25PHuAoTsWTvYfaYBOdOuxmPMu5HnRtzoz0OLA89TnTXU/ux2XsLsXml&#10;XfO1aBfm7aoLlO/uHx/Q2suLzNyCSnRKf2X40Rd1qMVpG/bsohot5NKzsMxASVgU18LbX9Z1pf/L&#10;199QSwMEFAAAAAgAh07iQIQr3Y3kAQAAqgMAAA4AAABkcnMvZTJvRG9jLnhtbK1TS44TMRDdI3EH&#10;y3vSSTQZmFY6s0g0bAaINMMBKm532sJ2WbaTTi7BBZDYwYole27DcAzK7iTMZzMLemHZ9XlV71X1&#10;9HJnNNtKHxTaio8GQ86kFVgru674x9urV284CxFsDRqtrPheBn45e/li2rlSjrFFXUvPCMSGsnMV&#10;b2N0ZVEE0UoDYYBOWnI26A1Eevp1UXvoCN3oYjwcnhcd+tp5FDIEsi56Jz8g+ucAYtMoIRcoNkba&#10;2KN6qSESpdAqF/gsd9s0UsQPTRNkZLrixDTmk4rQfZXOYjaFcu3BtUocWoDntPCIkwFlqegJagER&#10;2MarJ1BGCY8BmzgQaIqeSFaEWIyGj7S5acHJzIWkDu4kevh/sOL9dumZqit+xpkFQwO/+/Lz9+dv&#10;f359pfPux3d2lkTqXCgpdm6XPtEUO3vjrlF8CszivAW7lrnZ270jhFHKKB6kpEdwVGrVvcOaYmAT&#10;MSu2a7xJkKQF2+XB7E+DkbvIBBkn56OL1xOamTj6CiiPic6H+FaiYelSca1s0gxK2F6HmBqB8hiS&#10;zBavlNZ57tqyruIXk/EkJwTUqk7OFBb8ejXXnm0hbU7+Mivy3A/zuLF1X0TbA+nEs1dshfV+6Y9i&#10;0AhzN4d1Szty/52z//1is7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9vIyZ0AAAAAQBAAAPAAAA&#10;AAAAAAEAIAAAACIAAABkcnMvZG93bnJldi54bWxQSwECFAAUAAAACACHTuJAhCvdjeQBAACqAwAA&#10;DgAAAAAAAAABACAAAAAfAQAAZHJzL2Uyb0RvYy54bWxQSwUGAAAAAAYABgBZAQAAdQUAAAAA&#10;">
                <v:fill on="f" focussize="0,0"/>
                <v:stroke color="#000000" joinstyle="round"/>
                <v:imagedata o:title=""/>
                <o:lock v:ext="edit" aspectratio="f"/>
              </v:line>
            </w:pict>
          </mc:Fallback>
        </mc:AlternateContent>
      </w:r>
      <w:r>
        <w:rPr>
          <w:rFonts w:ascii="Times New Roman" w:hAnsi="Times New Roman" w:eastAsia="仿宋_GB2312"/>
          <w:spacing w:val="-30"/>
          <w:sz w:val="28"/>
          <w:szCs w:val="28"/>
        </w:rPr>
        <mc:AlternateContent>
          <mc:Choice Requires="wps">
            <w:drawing>
              <wp:anchor distT="0" distB="0" distL="114300" distR="114300" simplePos="0" relativeHeight="251662336"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2336;mso-width-relative:page;mso-height-relative:page;" filled="f" stroked="t" coordsize="21600,21600" o:allowincell="f" o:gfxdata="UEsDBAoAAAAAAIdO4kAAAAAAAAAAAAAAAAAEAAAAZHJzL1BLAwQUAAAACACHTuJA0YwA/NMAAAAG&#10;AQAADwAAAGRycy9kb3ducmV2LnhtbE2Oy07DMBBF90j8gzVI7KiTCIqVxukCVFUgNm2R2LrxNA7E&#10;4zR2H/w9g1iU5X3o3lPNz74XRxxjF0hDPslAIDXBdtRqeN8s7hSImAxZ0wdCDd8YYV5fX1WmtOFE&#10;KzyuUyt4hGJpNLiUhlLK2Dj0Jk7CgMTZLozeJJZjK+1oTjzue1lk2VR60xE/ODPgk8Pma33wGszz&#10;cpU+VPH62L24t8/NYr90aq/17U2ezUAkPKdLGX7xGR1qZtqGA9koeg0F9zRM83sQnCr1wMb2z5B1&#10;Jf/j1z9QSwMEFAAAAAgAh07iQMKGLZvkAQAAqwMAAA4AAABkcnMvZTJvRG9jLnhtbK1TwW4TMRC9&#10;I/EPlu9kN6nawiqbHhKVS4FILR8w8XqzFrbHsp1s8hP8ABI3OHHkzt9QPoOxNwmlXHpgD5btmXnz&#10;3hvv9GpnNNtKHxTamo9HJWfSCmyUXdf8/d31i5echQi2AY1W1nwvA7+aPX827V0lJ9ihbqRnBGJD&#10;1buadzG6qiiC6KSBMEInLQVb9AYiHf26aDz0hG50MSnLi6JH3ziPQoZAt4shyA+I/imA2LZKyAWK&#10;jZE2DqheaogkKXTKBT7LbNtWiviubYOMTNeclMa8UhPar9JazKZQrT24TokDBXgKhUeaDChLTU9Q&#10;C4jANl79A2WU8BiwjSOBphiEZEdIxbh85M1tB05mLWR1cCfTw/+DFW+3S89UU/MzziwYGvj9p+8/&#10;P3759eMzrfffvrKzZFLvQkW5c7v0SabY2Vt3g+JDYBbnHdi1zGTv9o4Qxqmi+KskHYKjVqv+DTaU&#10;A5uI2bFd602CJC/YLg9mfxqM3EUm6PL8Yvzq8pxmJo6xAqpjofMhvpZoWNrUXCubPIMKtjchJiJQ&#10;HVPStcVrpXWeu7asJ7aTy7LMFQG1alI05QW/Xs21Z1tITyd/WRZFHqZ53Nhm6KLtQXUSOli2wma/&#10;9Ec3aIaZzuG9pUfy8Jyr//xjs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RjAD80wAAAAYBAAAP&#10;AAAAAAAAAAEAIAAAACIAAABkcnMvZG93bnJldi54bWxQSwECFAAUAAAACACHTuJAwoYtm+QBAACr&#10;AwAADgAAAAAAAAABACAAAAAiAQAAZHJzL2Uyb0RvYy54bWxQSwUGAAAAAAYABgBZAQAAeAUAAAAA&#10;">
                <v:fill on="f" focussize="0,0"/>
                <v:stroke weight="1pt" color="#000000" joinstyle="round"/>
                <v:imagedata o:title=""/>
                <o:lock v:ext="edit" aspectratio="f"/>
              </v:line>
            </w:pict>
          </mc:Fallback>
        </mc:AlternateContent>
      </w:r>
      <w:r>
        <w:rPr>
          <w:rFonts w:hint="eastAsia" w:ascii="Times New Roman" w:hAnsi="Times New Roman" w:eastAsia="仿宋_GB2312"/>
          <w:sz w:val="28"/>
          <w:szCs w:val="28"/>
        </w:rPr>
        <w:t xml:space="preserve">  </w:t>
      </w:r>
      <w:r>
        <w:rPr>
          <w:rFonts w:hint="eastAsia" w:ascii="Times New Roman" w:hAnsi="Times New Roman" w:eastAsia="仿宋_GB2312"/>
          <w:spacing w:val="0"/>
          <w:sz w:val="28"/>
          <w:szCs w:val="28"/>
        </w:rPr>
        <w:t>威海火炬高技术产业开发区</w:t>
      </w:r>
      <w:r>
        <w:rPr>
          <w:rFonts w:hint="eastAsia" w:eastAsia="仿宋_GB2312"/>
          <w:spacing w:val="0"/>
          <w:sz w:val="28"/>
          <w:szCs w:val="28"/>
          <w:lang w:eastAsia="zh-CN"/>
        </w:rPr>
        <w:t>党政</w:t>
      </w:r>
      <w:r>
        <w:rPr>
          <w:rFonts w:hint="eastAsia" w:ascii="Times New Roman" w:hAnsi="Times New Roman" w:eastAsia="仿宋_GB2312"/>
          <w:spacing w:val="0"/>
          <w:sz w:val="28"/>
          <w:szCs w:val="28"/>
        </w:rPr>
        <w:t xml:space="preserve">办公室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hint="eastAsia" w:ascii="Times New Roman" w:hAnsi="Times New Roman" w:eastAsia="仿宋_GB2312"/>
          <w:spacing w:val="-30"/>
          <w:sz w:val="28"/>
          <w:szCs w:val="28"/>
        </w:rPr>
        <w:t xml:space="preserve"> </w:t>
      </w:r>
      <w:r>
        <w:rPr>
          <w:rFonts w:hint="eastAsia" w:eastAsia="仿宋_GB2312"/>
          <w:spacing w:val="-30"/>
          <w:sz w:val="28"/>
          <w:szCs w:val="28"/>
          <w:lang w:val="en-US" w:eastAsia="zh-CN"/>
        </w:rPr>
        <w:t xml:space="preserve"> </w:t>
      </w:r>
      <w:r>
        <w:rPr>
          <w:rFonts w:hint="eastAsia" w:ascii="Times New Roman" w:hAnsi="Times New Roman" w:eastAsia="仿宋_GB2312"/>
          <w:spacing w:val="-30"/>
          <w:sz w:val="28"/>
          <w:szCs w:val="28"/>
        </w:rPr>
        <w:t xml:space="preserve"> </w:t>
      </w:r>
      <w:r>
        <w:rPr>
          <w:rFonts w:ascii="Times New Roman" w:hAnsi="Times New Roman" w:eastAsia="仿宋_GB2312"/>
          <w:spacing w:val="0"/>
          <w:sz w:val="28"/>
          <w:szCs w:val="28"/>
        </w:rPr>
        <w:t>20</w:t>
      </w:r>
      <w:r>
        <w:rPr>
          <w:rFonts w:hint="eastAsia" w:eastAsia="仿宋_GB2312"/>
          <w:spacing w:val="0"/>
          <w:sz w:val="28"/>
          <w:szCs w:val="28"/>
          <w:lang w:val="en-US" w:eastAsia="zh-CN"/>
        </w:rPr>
        <w:t>23</w:t>
      </w:r>
      <w:r>
        <w:rPr>
          <w:rFonts w:hint="eastAsia" w:ascii="Times New Roman" w:hAnsi="Times New Roman" w:eastAsia="仿宋_GB2312"/>
          <w:spacing w:val="0"/>
          <w:sz w:val="28"/>
          <w:szCs w:val="28"/>
        </w:rPr>
        <w:t>年</w:t>
      </w:r>
      <w:r>
        <w:rPr>
          <w:rFonts w:hint="eastAsia" w:eastAsia="仿宋_GB2312"/>
          <w:spacing w:val="0"/>
          <w:sz w:val="28"/>
          <w:szCs w:val="28"/>
          <w:lang w:val="en-US" w:eastAsia="zh-CN"/>
        </w:rPr>
        <w:t>12</w:t>
      </w:r>
      <w:r>
        <w:rPr>
          <w:rFonts w:hint="eastAsia" w:ascii="Times New Roman" w:hAnsi="Times New Roman" w:eastAsia="仿宋_GB2312"/>
          <w:spacing w:val="0"/>
          <w:sz w:val="28"/>
          <w:szCs w:val="28"/>
        </w:rPr>
        <w:t>月</w:t>
      </w:r>
      <w:r>
        <w:rPr>
          <w:rFonts w:hint="eastAsia" w:eastAsia="仿宋_GB2312"/>
          <w:spacing w:val="0"/>
          <w:sz w:val="28"/>
          <w:szCs w:val="28"/>
          <w:lang w:val="en-US" w:eastAsia="zh-CN"/>
        </w:rPr>
        <w:t>31</w:t>
      </w:r>
      <w:r>
        <w:rPr>
          <w:rFonts w:hint="eastAsia" w:ascii="Times New Roman" w:hAnsi="Times New Roman" w:eastAsia="仿宋_GB2312"/>
          <w:spacing w:val="0"/>
          <w:sz w:val="28"/>
          <w:szCs w:val="28"/>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CESI宋体-GB2312">
    <w:altName w:val="宋体"/>
    <w:panose1 w:val="02000500000000000000"/>
    <w:charset w:val="86"/>
    <w:family w:val="auto"/>
    <w:pitch w:val="default"/>
    <w:sig w:usb0="00000000" w:usb1="00000000" w:usb2="00000010" w:usb3="00000000" w:csb0="0004000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6"/>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6"/>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18"/>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0MjQxMzhmZmU4ZDAwMDI0MGYyODBiNmFlZGQ0ZTc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15FEDD3D"/>
    <w:rsid w:val="216629B6"/>
    <w:rsid w:val="24C11D11"/>
    <w:rsid w:val="27F107AF"/>
    <w:rsid w:val="2A075486"/>
    <w:rsid w:val="38832EBE"/>
    <w:rsid w:val="3B196174"/>
    <w:rsid w:val="3BFB911A"/>
    <w:rsid w:val="3FBFDD20"/>
    <w:rsid w:val="439E7D49"/>
    <w:rsid w:val="43B70C69"/>
    <w:rsid w:val="4CAFBFC4"/>
    <w:rsid w:val="4EDFB418"/>
    <w:rsid w:val="5E4E6E7C"/>
    <w:rsid w:val="5F3E55E4"/>
    <w:rsid w:val="662F2FE3"/>
    <w:rsid w:val="6B57466E"/>
    <w:rsid w:val="775C8B73"/>
    <w:rsid w:val="78B56B0B"/>
    <w:rsid w:val="7C9C7D6B"/>
    <w:rsid w:val="7FFB9ABE"/>
    <w:rsid w:val="9EFF04E8"/>
    <w:rsid w:val="E07AE366"/>
    <w:rsid w:val="E5776AEC"/>
    <w:rsid w:val="F7FE35A6"/>
    <w:rsid w:val="FE53549D"/>
    <w:rsid w:val="FF7AF660"/>
    <w:rsid w:val="FF7FB27D"/>
    <w:rsid w:val="FFFD10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iPriority="99" w:semiHidden="0"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Message Header"/>
    <w:basedOn w:val="1"/>
    <w:autoRedefine/>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3">
    <w:name w:val="Body Text"/>
    <w:basedOn w:val="1"/>
    <w:next w:val="4"/>
    <w:qFormat/>
    <w:uiPriority w:val="1"/>
    <w:pPr>
      <w:ind w:left="120" w:firstLine="631"/>
    </w:pPr>
    <w:rPr>
      <w:rFonts w:ascii="仿宋_GB2312" w:hAnsi="仿宋_GB2312" w:eastAsia="仿宋_GB2312" w:cs="仿宋_GB2312"/>
      <w:sz w:val="32"/>
      <w:szCs w:val="32"/>
      <w:lang w:val="zh-CN" w:bidi="zh-CN"/>
    </w:rPr>
  </w:style>
  <w:style w:type="paragraph" w:styleId="4">
    <w:name w:val="Body Text 2"/>
    <w:basedOn w:val="1"/>
    <w:autoRedefine/>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5">
    <w:name w:val="Body Text Indent 2"/>
    <w:basedOn w:val="1"/>
    <w:autoRedefine/>
    <w:qFormat/>
    <w:uiPriority w:val="0"/>
    <w:pPr>
      <w:spacing w:after="120" w:line="480" w:lineRule="auto"/>
      <w:ind w:left="420" w:leftChars="200"/>
    </w:pPr>
  </w:style>
  <w:style w:type="paragraph" w:styleId="6">
    <w:name w:val="footer"/>
    <w:basedOn w:val="1"/>
    <w:link w:val="10"/>
    <w:qFormat/>
    <w:uiPriority w:val="99"/>
    <w:pPr>
      <w:tabs>
        <w:tab w:val="center" w:pos="4153"/>
        <w:tab w:val="right" w:pos="8306"/>
      </w:tabs>
      <w:snapToGrid w:val="0"/>
      <w:jc w:val="left"/>
    </w:pPr>
    <w:rPr>
      <w:sz w:val="18"/>
      <w:szCs w:val="18"/>
    </w:rPr>
  </w:style>
  <w:style w:type="paragraph" w:styleId="7">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0">
    <w:name w:val="页脚 Char"/>
    <w:basedOn w:val="9"/>
    <w:link w:val="6"/>
    <w:autoRedefine/>
    <w:qFormat/>
    <w:uiPriority w:val="99"/>
    <w:rPr>
      <w:rFonts w:ascii="Times New Roman" w:hAnsi="Times New Roman" w:eastAsia="宋体" w:cs="Times New Roman"/>
      <w:sz w:val="18"/>
      <w:szCs w:val="18"/>
    </w:rPr>
  </w:style>
  <w:style w:type="character" w:customStyle="1" w:styleId="11">
    <w:name w:val="页眉 Char"/>
    <w:basedOn w:val="9"/>
    <w:link w:val="7"/>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1104</TotalTime>
  <ScaleCrop>false</ScaleCrop>
  <LinksUpToDate>false</LinksUpToDate>
  <CharactersWithSpaces>155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2019-02-22T12:00:00Z</dcterms:created>
  <dc:creator>CN=黄伟/O=wh.torch</dc:creator>
  <cp:lastModifiedBy>奋斗</cp:lastModifiedBy>
  <cp:lastPrinted>2024-01-08T00:40:00Z</cp:lastPrinted>
  <dcterms:modified xsi:type="dcterms:W3CDTF">2024-02-01T07:06:23Z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CF43A31A6A4E4EFEA0406FA9F9FCBC56_12</vt:lpwstr>
  </property>
</Properties>
</file>