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580" w:lineRule="exact"/>
        <w:jc w:val="both"/>
        <w:rPr>
          <w:rFonts w:hint="default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附件4</w:t>
      </w:r>
    </w:p>
    <w:p>
      <w:pPr>
        <w:adjustRightInd w:val="0"/>
        <w:snapToGrid w:val="0"/>
        <w:spacing w:line="580" w:lineRule="exact"/>
        <w:jc w:val="center"/>
        <w:rPr>
          <w:rFonts w:hint="eastAsia" w:ascii="方正小标宋简体" w:hAnsi="仿宋" w:eastAsia="方正小标宋简体" w:cs="微软雅黑"/>
          <w:sz w:val="44"/>
          <w:szCs w:val="44"/>
        </w:rPr>
      </w:pPr>
      <w:bookmarkStart w:id="0" w:name="_GoBack"/>
      <w:r>
        <w:rPr>
          <w:rFonts w:hint="eastAsia" w:ascii="方正小标宋简体" w:hAnsi="仿宋" w:eastAsia="方正小标宋简体" w:cs="微软雅黑"/>
          <w:sz w:val="44"/>
          <w:szCs w:val="44"/>
          <w:lang w:eastAsia="zh-CN"/>
        </w:rPr>
        <w:t>高区</w:t>
      </w:r>
      <w:r>
        <w:rPr>
          <w:rFonts w:hint="eastAsia" w:ascii="方正小标宋简体" w:hAnsi="仿宋" w:eastAsia="方正小标宋简体" w:cs="微软雅黑"/>
          <w:sz w:val="44"/>
          <w:szCs w:val="44"/>
        </w:rPr>
        <w:t>202</w:t>
      </w:r>
      <w:r>
        <w:rPr>
          <w:rFonts w:hint="eastAsia" w:ascii="方正小标宋简体" w:hAnsi="仿宋" w:eastAsia="方正小标宋简体" w:cs="微软雅黑"/>
          <w:sz w:val="44"/>
          <w:szCs w:val="44"/>
          <w:lang w:val="en-US" w:eastAsia="zh-CN"/>
        </w:rPr>
        <w:t>2</w:t>
      </w:r>
      <w:r>
        <w:rPr>
          <w:rFonts w:hint="eastAsia" w:ascii="方正小标宋简体" w:hAnsi="仿宋" w:eastAsia="方正小标宋简体" w:cs="微软雅黑"/>
          <w:sz w:val="44"/>
          <w:szCs w:val="44"/>
          <w:lang w:eastAsia="zh-CN"/>
        </w:rPr>
        <w:t>年度职称评审答辩人员</w:t>
      </w:r>
      <w:r>
        <w:rPr>
          <w:rFonts w:hint="eastAsia" w:ascii="方正小标宋简体" w:hAnsi="仿宋" w:eastAsia="方正小标宋简体" w:cs="微软雅黑"/>
          <w:sz w:val="44"/>
          <w:szCs w:val="44"/>
        </w:rPr>
        <w:t>承诺书</w:t>
      </w:r>
    </w:p>
    <w:bookmarkEnd w:id="0"/>
    <w:tbl>
      <w:tblPr>
        <w:tblStyle w:val="4"/>
        <w:tblpPr w:leftFromText="180" w:rightFromText="180" w:vertAnchor="text" w:horzAnchor="page" w:tblpX="1515" w:tblpY="247"/>
        <w:tblOverlap w:val="never"/>
        <w:tblW w:w="907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59"/>
        <w:gridCol w:w="2523"/>
        <w:gridCol w:w="1887"/>
        <w:gridCol w:w="300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2" w:hRule="atLeast"/>
        </w:trPr>
        <w:tc>
          <w:tcPr>
            <w:tcW w:w="16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ascii="黑体" w:hAnsi="宋体" w:eastAsia="黑体" w:cs="黑体"/>
                <w:kern w:val="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  <w:t>姓</w:t>
            </w:r>
            <w:r>
              <w:rPr>
                <w:rFonts w:hint="eastAsia" w:ascii="黑体" w:hAnsi="宋体" w:eastAsia="黑体" w:cs="黑体"/>
                <w:kern w:val="0"/>
                <w:sz w:val="28"/>
                <w:szCs w:val="28"/>
                <w:lang w:val="en-US" w:eastAsia="zh-CN"/>
              </w:rPr>
              <w:t xml:space="preserve">   </w:t>
            </w:r>
            <w:r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  <w:t>名</w:t>
            </w:r>
          </w:p>
        </w:tc>
        <w:tc>
          <w:tcPr>
            <w:tcW w:w="25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ascii="仿宋_GB2312" w:eastAsia="仿宋_GB2312" w:cs="仿宋_GB2312"/>
                <w:kern w:val="0"/>
                <w:sz w:val="28"/>
                <w:szCs w:val="28"/>
              </w:rPr>
            </w:pPr>
          </w:p>
        </w:tc>
        <w:tc>
          <w:tcPr>
            <w:tcW w:w="18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ascii="黑体" w:hAnsi="宋体" w:eastAsia="黑体" w:cs="黑体"/>
                <w:kern w:val="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  <w:t>身份证号</w:t>
            </w:r>
          </w:p>
        </w:tc>
        <w:tc>
          <w:tcPr>
            <w:tcW w:w="30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ascii="仿宋_GB2312" w:eastAsia="仿宋_GB2312" w:cs="仿宋_GB2312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0" w:hRule="atLeast"/>
        </w:trPr>
        <w:tc>
          <w:tcPr>
            <w:tcW w:w="16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ascii="黑体" w:hAnsi="宋体" w:eastAsia="黑体" w:cs="黑体"/>
                <w:kern w:val="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  <w:t>健</w:t>
            </w:r>
          </w:p>
          <w:p>
            <w:pPr>
              <w:adjustRightInd w:val="0"/>
              <w:snapToGrid w:val="0"/>
              <w:spacing w:line="580" w:lineRule="exact"/>
              <w:jc w:val="center"/>
              <w:rPr>
                <w:rFonts w:ascii="黑体" w:hAnsi="宋体" w:eastAsia="黑体" w:cs="黑体"/>
                <w:kern w:val="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  <w:t>康</w:t>
            </w:r>
          </w:p>
          <w:p>
            <w:pPr>
              <w:adjustRightInd w:val="0"/>
              <w:snapToGrid w:val="0"/>
              <w:spacing w:line="580" w:lineRule="exact"/>
              <w:jc w:val="center"/>
              <w:rPr>
                <w:rFonts w:ascii="黑体" w:hAnsi="宋体" w:eastAsia="黑体" w:cs="黑体"/>
                <w:kern w:val="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  <w:t>申</w:t>
            </w:r>
          </w:p>
          <w:p>
            <w:pPr>
              <w:adjustRightInd w:val="0"/>
              <w:snapToGrid w:val="0"/>
              <w:spacing w:line="580" w:lineRule="exact"/>
              <w:jc w:val="center"/>
              <w:rPr>
                <w:rFonts w:asci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  <w:t>明</w:t>
            </w:r>
          </w:p>
        </w:tc>
        <w:tc>
          <w:tcPr>
            <w:tcW w:w="741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40" w:lineRule="exact"/>
              <w:ind w:firstLine="440" w:firstLineChars="200"/>
              <w:textAlignment w:val="auto"/>
              <w:rPr>
                <w:rFonts w:hint="eastAsia" w:ascii="宋体" w:hAnsi="宋体" w:eastAsia="仿宋_GB2312" w:cs="仿宋_GB2312"/>
                <w:sz w:val="22"/>
                <w:szCs w:val="22"/>
              </w:rPr>
            </w:pPr>
            <w:r>
              <w:rPr>
                <w:rFonts w:hint="eastAsia" w:ascii="宋体" w:hAnsi="宋体" w:eastAsia="仿宋_GB2312" w:cs="仿宋_GB2312"/>
                <w:sz w:val="22"/>
                <w:szCs w:val="22"/>
              </w:rPr>
              <w:t>①</w:t>
            </w: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</w:rPr>
              <w:t>是否为</w:t>
            </w:r>
            <w:r>
              <w:rPr>
                <w:rFonts w:hint="eastAsia" w:ascii="宋体" w:hAnsi="宋体" w:eastAsia="仿宋_GB2312" w:cs="仿宋_GB2312"/>
                <w:sz w:val="22"/>
                <w:szCs w:val="22"/>
              </w:rPr>
              <w:t>确诊病例、疑似病例、无症状感染者、尚在隔离观察期的密切接触者、次密接者及一般接触者；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40" w:lineRule="exact"/>
              <w:ind w:firstLine="440" w:firstLineChars="200"/>
              <w:textAlignment w:val="auto"/>
              <w:rPr>
                <w:rFonts w:hint="eastAsia" w:ascii="宋体" w:hAnsi="宋体" w:eastAsia="仿宋_GB2312" w:cs="仿宋_GB2312"/>
                <w:sz w:val="22"/>
                <w:szCs w:val="22"/>
              </w:rPr>
            </w:pPr>
            <w:r>
              <w:rPr>
                <w:rFonts w:ascii="仿宋_GB2312" w:eastAsia="仿宋_GB2312" w:cs="仿宋_GB2312"/>
                <w:kern w:val="0"/>
                <w:sz w:val="22"/>
                <w:szCs w:val="22"/>
              </w:rPr>
              <w:sym w:font="Wingdings 2" w:char="F0A3"/>
            </w: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</w:rPr>
              <w:t xml:space="preserve">是     </w:t>
            </w:r>
            <w:r>
              <w:rPr>
                <w:rFonts w:ascii="仿宋_GB2312" w:eastAsia="仿宋_GB2312" w:cs="仿宋_GB2312"/>
                <w:kern w:val="0"/>
                <w:sz w:val="22"/>
                <w:szCs w:val="22"/>
              </w:rPr>
              <w:sym w:font="Wingdings 2" w:char="F0A3"/>
            </w: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</w:rPr>
              <w:t>否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40" w:lineRule="exact"/>
              <w:ind w:firstLine="440" w:firstLineChars="200"/>
              <w:textAlignment w:val="auto"/>
              <w:rPr>
                <w:rFonts w:hint="eastAsia" w:ascii="宋体" w:hAnsi="宋体" w:eastAsia="仿宋_GB2312" w:cs="仿宋_GB2312"/>
                <w:sz w:val="22"/>
                <w:szCs w:val="22"/>
              </w:rPr>
            </w:pPr>
            <w:r>
              <w:rPr>
                <w:rFonts w:hint="eastAsia" w:ascii="宋体" w:hAnsi="宋体" w:eastAsia="仿宋_GB2312" w:cs="仿宋_GB2312"/>
                <w:sz w:val="22"/>
                <w:szCs w:val="22"/>
              </w:rPr>
              <w:t>②</w:t>
            </w: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</w:rPr>
              <w:t>是否为</w:t>
            </w:r>
            <w:r>
              <w:rPr>
                <w:rFonts w:hint="eastAsia" w:ascii="宋体" w:hAnsi="宋体" w:eastAsia="仿宋_GB2312" w:cs="仿宋_GB2312"/>
                <w:sz w:val="22"/>
                <w:szCs w:val="22"/>
              </w:rPr>
              <w:t>已治愈出院的确诊病例和已解除集中隔离观察的无症状感染者，尚在随访或医学观察期内；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40" w:lineRule="exact"/>
              <w:ind w:firstLine="440" w:firstLineChars="200"/>
              <w:textAlignment w:val="auto"/>
              <w:rPr>
                <w:rFonts w:hint="eastAsia" w:ascii="宋体" w:hAnsi="宋体" w:eastAsia="仿宋_GB2312" w:cs="仿宋_GB2312"/>
                <w:sz w:val="22"/>
                <w:szCs w:val="22"/>
              </w:rPr>
            </w:pPr>
            <w:r>
              <w:rPr>
                <w:rFonts w:ascii="仿宋_GB2312" w:eastAsia="仿宋_GB2312" w:cs="仿宋_GB2312"/>
                <w:kern w:val="0"/>
                <w:sz w:val="22"/>
                <w:szCs w:val="22"/>
              </w:rPr>
              <w:sym w:font="Wingdings 2" w:char="F0A3"/>
            </w: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</w:rPr>
              <w:t xml:space="preserve">是     </w:t>
            </w:r>
            <w:r>
              <w:rPr>
                <w:rFonts w:ascii="仿宋_GB2312" w:eastAsia="仿宋_GB2312" w:cs="仿宋_GB2312"/>
                <w:kern w:val="0"/>
                <w:sz w:val="22"/>
                <w:szCs w:val="22"/>
              </w:rPr>
              <w:sym w:font="Wingdings 2" w:char="F0A3"/>
            </w: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</w:rPr>
              <w:t>否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40" w:lineRule="exact"/>
              <w:ind w:firstLine="440" w:firstLineChars="200"/>
              <w:textAlignment w:val="auto"/>
              <w:rPr>
                <w:rFonts w:hint="eastAsia" w:ascii="宋体" w:hAnsi="宋体" w:eastAsia="仿宋_GB2312" w:cs="仿宋_GB2312"/>
                <w:sz w:val="22"/>
                <w:szCs w:val="22"/>
              </w:rPr>
            </w:pPr>
            <w:r>
              <w:rPr>
                <w:rFonts w:hint="eastAsia" w:ascii="宋体" w:hAnsi="宋体" w:eastAsia="仿宋_GB2312" w:cs="仿宋_GB2312"/>
                <w:sz w:val="22"/>
                <w:szCs w:val="22"/>
              </w:rPr>
              <w:t>③</w:t>
            </w:r>
            <w:r>
              <w:rPr>
                <w:rFonts w:hint="eastAsia" w:ascii="宋体" w:hAnsi="宋体" w:eastAsia="仿宋_GB2312" w:cs="仿宋_GB2312"/>
                <w:sz w:val="22"/>
                <w:szCs w:val="22"/>
                <w:lang w:eastAsia="zh-CN"/>
              </w:rPr>
              <w:t>评审前</w:t>
            </w:r>
            <w:r>
              <w:rPr>
                <w:rFonts w:hint="eastAsia" w:ascii="宋体" w:hAnsi="宋体" w:eastAsia="宋体" w:cs="仿宋_GB2312"/>
                <w:color w:val="000000"/>
                <w:sz w:val="22"/>
                <w:szCs w:val="22"/>
              </w:rPr>
              <w:t>2</w:t>
            </w:r>
            <w:r>
              <w:rPr>
                <w:rFonts w:hint="eastAsia" w:ascii="宋体" w:hAnsi="宋体" w:eastAsia="宋体" w:cs="仿宋_GB2312"/>
                <w:color w:val="000000"/>
                <w:sz w:val="22"/>
                <w:szCs w:val="22"/>
                <w:lang w:val="en-US" w:eastAsia="zh-CN"/>
              </w:rPr>
              <w:t>8</w:t>
            </w:r>
            <w:r>
              <w:rPr>
                <w:rFonts w:hint="eastAsia" w:ascii="宋体" w:hAnsi="宋体" w:eastAsia="仿宋_GB2312" w:cs="仿宋_GB2312"/>
                <w:color w:val="000000"/>
                <w:sz w:val="22"/>
                <w:szCs w:val="22"/>
              </w:rPr>
              <w:t>天</w:t>
            </w:r>
            <w:r>
              <w:rPr>
                <w:rFonts w:hint="eastAsia" w:ascii="宋体" w:hAnsi="宋体" w:eastAsia="仿宋_GB2312" w:cs="仿宋_GB2312"/>
                <w:sz w:val="22"/>
                <w:szCs w:val="22"/>
              </w:rPr>
              <w:t>内</w:t>
            </w:r>
            <w:r>
              <w:rPr>
                <w:rFonts w:hint="eastAsia" w:ascii="宋体" w:hAnsi="宋体" w:eastAsia="仿宋_GB2312" w:cs="仿宋_GB2312"/>
                <w:sz w:val="22"/>
                <w:szCs w:val="22"/>
                <w:lang w:eastAsia="zh-CN"/>
              </w:rPr>
              <w:t>，</w:t>
            </w: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</w:rPr>
              <w:t>是否</w:t>
            </w:r>
            <w:r>
              <w:rPr>
                <w:rFonts w:hint="eastAsia" w:ascii="宋体" w:hAnsi="宋体" w:eastAsia="仿宋_GB2312" w:cs="仿宋_GB2312"/>
                <w:sz w:val="22"/>
                <w:szCs w:val="22"/>
              </w:rPr>
              <w:t>到过境外；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40" w:lineRule="exact"/>
              <w:ind w:firstLine="440" w:firstLineChars="200"/>
              <w:textAlignment w:val="auto"/>
              <w:rPr>
                <w:rFonts w:hint="eastAsia" w:ascii="宋体" w:hAnsi="宋体" w:eastAsia="仿宋_GB2312" w:cs="仿宋_GB2312"/>
                <w:sz w:val="22"/>
                <w:szCs w:val="22"/>
              </w:rPr>
            </w:pPr>
            <w:r>
              <w:rPr>
                <w:rFonts w:ascii="仿宋_GB2312" w:eastAsia="仿宋_GB2312" w:cs="仿宋_GB2312"/>
                <w:kern w:val="0"/>
                <w:sz w:val="22"/>
                <w:szCs w:val="22"/>
              </w:rPr>
              <w:sym w:font="Wingdings 2" w:char="F0A3"/>
            </w: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</w:rPr>
              <w:t xml:space="preserve">是     </w:t>
            </w:r>
            <w:r>
              <w:rPr>
                <w:rFonts w:ascii="仿宋_GB2312" w:eastAsia="仿宋_GB2312" w:cs="仿宋_GB2312"/>
                <w:kern w:val="0"/>
                <w:sz w:val="22"/>
                <w:szCs w:val="22"/>
              </w:rPr>
              <w:sym w:font="Wingdings 2" w:char="F0A3"/>
            </w: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</w:rPr>
              <w:t>否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40" w:lineRule="exact"/>
              <w:ind w:firstLine="440" w:firstLineChars="200"/>
              <w:textAlignment w:val="auto"/>
              <w:rPr>
                <w:rFonts w:hint="eastAsia" w:ascii="宋体" w:hAnsi="宋体" w:eastAsia="仿宋_GB2312" w:cs="仿宋_GB2312"/>
                <w:sz w:val="22"/>
                <w:szCs w:val="22"/>
                <w:lang w:eastAsia="zh-CN"/>
              </w:rPr>
            </w:pPr>
            <w:r>
              <w:rPr>
                <w:rFonts w:hint="eastAsia" w:ascii="宋体" w:hAnsi="宋体" w:eastAsia="仿宋_GB2312" w:cs="仿宋_GB2312"/>
                <w:sz w:val="22"/>
                <w:szCs w:val="22"/>
              </w:rPr>
              <w:t>④</w:t>
            </w:r>
            <w:r>
              <w:rPr>
                <w:rFonts w:hint="eastAsia" w:ascii="宋体" w:hAnsi="宋体" w:eastAsia="仿宋_GB2312" w:cs="仿宋_GB2312"/>
                <w:sz w:val="22"/>
                <w:szCs w:val="22"/>
                <w:lang w:eastAsia="zh-CN"/>
              </w:rPr>
              <w:t>评审前</w:t>
            </w:r>
            <w:r>
              <w:rPr>
                <w:rFonts w:hint="eastAsia" w:ascii="宋体" w:hAnsi="宋体" w:eastAsia="宋体" w:cs="仿宋_GB2312"/>
                <w:sz w:val="22"/>
                <w:szCs w:val="22"/>
              </w:rPr>
              <w:t>14</w:t>
            </w:r>
            <w:r>
              <w:rPr>
                <w:rFonts w:hint="eastAsia" w:ascii="宋体" w:hAnsi="宋体" w:eastAsia="仿宋_GB2312" w:cs="仿宋_GB2312"/>
                <w:sz w:val="22"/>
                <w:szCs w:val="22"/>
              </w:rPr>
              <w:t>天内</w:t>
            </w:r>
            <w:r>
              <w:rPr>
                <w:rFonts w:hint="eastAsia" w:ascii="宋体" w:hAnsi="宋体" w:eastAsia="仿宋_GB2312" w:cs="仿宋_GB2312"/>
                <w:sz w:val="22"/>
                <w:szCs w:val="22"/>
                <w:lang w:eastAsia="zh-CN"/>
              </w:rPr>
              <w:t>，是否</w:t>
            </w:r>
            <w:r>
              <w:rPr>
                <w:rFonts w:hint="eastAsia" w:ascii="宋体" w:hAnsi="宋体" w:eastAsia="仿宋_GB2312" w:cs="仿宋_GB2312"/>
                <w:sz w:val="22"/>
                <w:szCs w:val="22"/>
              </w:rPr>
              <w:t>有国内疫情重点地区（国内中高风险地区所在地市）旅居史和接触史的</w:t>
            </w:r>
            <w:r>
              <w:rPr>
                <w:rFonts w:hint="eastAsia" w:ascii="宋体" w:hAnsi="宋体" w:eastAsia="仿宋_GB2312" w:cs="仿宋_GB2312"/>
                <w:sz w:val="22"/>
                <w:szCs w:val="22"/>
                <w:lang w:eastAsia="zh-CN"/>
              </w:rPr>
              <w:t>；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40" w:lineRule="exact"/>
              <w:ind w:firstLine="440" w:firstLineChars="200"/>
              <w:textAlignment w:val="auto"/>
              <w:rPr>
                <w:rFonts w:hint="eastAsia" w:ascii="宋体" w:hAnsi="宋体" w:eastAsia="仿宋_GB2312" w:cs="仿宋_GB2312"/>
                <w:sz w:val="22"/>
                <w:szCs w:val="22"/>
                <w:lang w:eastAsia="zh-CN"/>
              </w:rPr>
            </w:pPr>
            <w:r>
              <w:rPr>
                <w:rFonts w:ascii="仿宋_GB2312" w:eastAsia="仿宋_GB2312" w:cs="仿宋_GB2312"/>
                <w:kern w:val="0"/>
                <w:sz w:val="22"/>
                <w:szCs w:val="22"/>
              </w:rPr>
              <w:sym w:font="Wingdings 2" w:char="F0A3"/>
            </w: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</w:rPr>
              <w:t xml:space="preserve">是     </w:t>
            </w:r>
            <w:r>
              <w:rPr>
                <w:rFonts w:ascii="仿宋_GB2312" w:eastAsia="仿宋_GB2312" w:cs="仿宋_GB2312"/>
                <w:kern w:val="0"/>
                <w:sz w:val="22"/>
                <w:szCs w:val="22"/>
              </w:rPr>
              <w:sym w:font="Wingdings 2" w:char="F0A3"/>
            </w: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</w:rPr>
              <w:t>否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40" w:lineRule="exact"/>
              <w:ind w:firstLine="440" w:firstLineChars="200"/>
              <w:textAlignment w:val="auto"/>
              <w:rPr>
                <w:rFonts w:hint="eastAsia" w:ascii="宋体" w:hAnsi="宋体" w:eastAsia="仿宋_GB2312" w:cs="仿宋_GB2312"/>
                <w:sz w:val="22"/>
                <w:szCs w:val="22"/>
              </w:rPr>
            </w:pPr>
            <w:r>
              <w:rPr>
                <w:rFonts w:hint="eastAsia" w:ascii="宋体" w:hAnsi="宋体" w:eastAsia="仿宋_GB2312" w:cs="仿宋_GB2312"/>
                <w:sz w:val="22"/>
                <w:szCs w:val="22"/>
              </w:rPr>
              <w:t>⑤</w:t>
            </w:r>
            <w:r>
              <w:rPr>
                <w:rFonts w:hint="eastAsia" w:ascii="宋体" w:hAnsi="宋体" w:eastAsia="仿宋_GB2312" w:cs="仿宋_GB2312"/>
                <w:sz w:val="22"/>
                <w:szCs w:val="22"/>
                <w:lang w:eastAsia="zh-CN"/>
              </w:rPr>
              <w:t>评审前</w:t>
            </w:r>
            <w:r>
              <w:rPr>
                <w:rFonts w:hint="eastAsia" w:ascii="宋体" w:hAnsi="宋体" w:eastAsia="宋体" w:cs="仿宋_GB2312"/>
                <w:sz w:val="22"/>
                <w:szCs w:val="22"/>
              </w:rPr>
              <w:t>21</w:t>
            </w:r>
            <w:r>
              <w:rPr>
                <w:rFonts w:hint="eastAsia" w:ascii="宋体" w:hAnsi="宋体" w:eastAsia="仿宋_GB2312" w:cs="仿宋_GB2312"/>
                <w:sz w:val="22"/>
                <w:szCs w:val="22"/>
              </w:rPr>
              <w:t>天内</w:t>
            </w:r>
            <w:r>
              <w:rPr>
                <w:rFonts w:hint="eastAsia" w:ascii="宋体" w:hAnsi="宋体" w:eastAsia="仿宋_GB2312" w:cs="仿宋_GB2312"/>
                <w:sz w:val="22"/>
                <w:szCs w:val="22"/>
                <w:lang w:eastAsia="zh-CN"/>
              </w:rPr>
              <w:t>，</w:t>
            </w:r>
            <w:r>
              <w:rPr>
                <w:rFonts w:hint="eastAsia" w:ascii="宋体" w:hAnsi="宋体" w:eastAsia="仿宋_GB2312" w:cs="仿宋_GB2312"/>
                <w:sz w:val="22"/>
                <w:szCs w:val="22"/>
              </w:rPr>
              <w:t>居住社区</w:t>
            </w: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</w:rPr>
              <w:t>是否</w:t>
            </w:r>
            <w:r>
              <w:rPr>
                <w:rFonts w:hint="eastAsia" w:ascii="宋体" w:hAnsi="宋体" w:eastAsia="仿宋_GB2312" w:cs="仿宋_GB2312"/>
                <w:sz w:val="22"/>
                <w:szCs w:val="22"/>
              </w:rPr>
              <w:t>发生疫情；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40" w:lineRule="exact"/>
              <w:ind w:firstLine="440" w:firstLineChars="200"/>
              <w:textAlignment w:val="auto"/>
              <w:rPr>
                <w:rFonts w:hint="eastAsia" w:ascii="宋体" w:hAnsi="宋体" w:eastAsia="仿宋_GB2312" w:cs="仿宋_GB2312"/>
                <w:sz w:val="22"/>
                <w:szCs w:val="22"/>
                <w:lang w:val="en-US" w:eastAsia="zh-CN"/>
              </w:rPr>
            </w:pPr>
            <w:r>
              <w:rPr>
                <w:rFonts w:ascii="仿宋_GB2312" w:eastAsia="仿宋_GB2312" w:cs="仿宋_GB2312"/>
                <w:kern w:val="0"/>
                <w:sz w:val="22"/>
                <w:szCs w:val="22"/>
              </w:rPr>
              <w:sym w:font="Wingdings 2" w:char="F0A3"/>
            </w: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</w:rPr>
              <w:t xml:space="preserve">是     </w:t>
            </w:r>
            <w:r>
              <w:rPr>
                <w:rFonts w:ascii="仿宋_GB2312" w:eastAsia="仿宋_GB2312" w:cs="仿宋_GB2312"/>
                <w:kern w:val="0"/>
                <w:sz w:val="22"/>
                <w:szCs w:val="22"/>
              </w:rPr>
              <w:sym w:font="Wingdings 2" w:char="F0A3"/>
            </w: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</w:rPr>
              <w:t>否</w:t>
            </w: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  <w:lang w:val="en-US" w:eastAsia="zh-CN"/>
              </w:rPr>
              <w:t xml:space="preserve"> 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40" w:lineRule="exact"/>
              <w:ind w:firstLine="440" w:firstLineChars="200"/>
              <w:textAlignment w:val="auto"/>
              <w:rPr>
                <w:rFonts w:hint="eastAsia" w:ascii="宋体" w:hAnsi="宋体" w:eastAsia="仿宋_GB2312" w:cs="仿宋_GB2312"/>
                <w:sz w:val="22"/>
                <w:szCs w:val="22"/>
              </w:rPr>
            </w:pPr>
            <w:r>
              <w:rPr>
                <w:rFonts w:hint="eastAsia" w:ascii="宋体" w:hAnsi="宋体" w:eastAsia="仿宋_GB2312" w:cs="仿宋_GB2312"/>
                <w:sz w:val="22"/>
                <w:szCs w:val="22"/>
              </w:rPr>
              <w:t>⑥近</w:t>
            </w:r>
            <w:r>
              <w:rPr>
                <w:rFonts w:hint="eastAsia" w:ascii="宋体" w:hAnsi="宋体" w:eastAsia="宋体" w:cs="仿宋_GB2312"/>
                <w:sz w:val="22"/>
                <w:szCs w:val="22"/>
              </w:rPr>
              <w:t>14</w:t>
            </w:r>
            <w:r>
              <w:rPr>
                <w:rFonts w:hint="eastAsia" w:ascii="宋体" w:hAnsi="宋体" w:eastAsia="仿宋_GB2312" w:cs="仿宋_GB2312"/>
                <w:sz w:val="22"/>
                <w:szCs w:val="22"/>
              </w:rPr>
              <w:t>天</w:t>
            </w:r>
            <w:r>
              <w:rPr>
                <w:rFonts w:hint="eastAsia" w:ascii="宋体" w:hAnsi="宋体" w:eastAsia="仿宋_GB2312" w:cs="仿宋_GB2312"/>
                <w:sz w:val="22"/>
                <w:szCs w:val="22"/>
                <w:lang w:eastAsia="zh-CN"/>
              </w:rPr>
              <w:t>是否</w:t>
            </w:r>
            <w:r>
              <w:rPr>
                <w:rFonts w:hint="eastAsia" w:ascii="宋体" w:hAnsi="宋体" w:eastAsia="仿宋_GB2312" w:cs="仿宋_GB2312"/>
                <w:sz w:val="22"/>
                <w:szCs w:val="22"/>
              </w:rPr>
              <w:t>有发热</w:t>
            </w: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</w:rPr>
              <w:t>（体温≥37.3℃）</w:t>
            </w:r>
            <w:r>
              <w:rPr>
                <w:rFonts w:hint="eastAsia" w:ascii="宋体" w:hAnsi="宋体" w:eastAsia="仿宋_GB2312" w:cs="仿宋_GB2312"/>
                <w:sz w:val="22"/>
                <w:szCs w:val="22"/>
              </w:rPr>
              <w:t>、咳嗽等症状未痊愈的，未排除传染病及身体不适者；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40" w:lineRule="exact"/>
              <w:ind w:firstLine="440" w:firstLineChars="200"/>
              <w:textAlignment w:val="auto"/>
              <w:rPr>
                <w:rFonts w:hint="eastAsia" w:ascii="宋体" w:hAnsi="宋体" w:eastAsia="仿宋_GB2312" w:cs="仿宋_GB2312"/>
                <w:sz w:val="22"/>
                <w:szCs w:val="22"/>
              </w:rPr>
            </w:pPr>
            <w:r>
              <w:rPr>
                <w:rFonts w:ascii="仿宋_GB2312" w:eastAsia="仿宋_GB2312" w:cs="仿宋_GB2312"/>
                <w:kern w:val="0"/>
                <w:sz w:val="22"/>
                <w:szCs w:val="22"/>
              </w:rPr>
              <w:sym w:font="Wingdings 2" w:char="F0A3"/>
            </w: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</w:rPr>
              <w:t xml:space="preserve">是     </w:t>
            </w:r>
            <w:r>
              <w:rPr>
                <w:rFonts w:ascii="仿宋_GB2312" w:eastAsia="仿宋_GB2312" w:cs="仿宋_GB2312"/>
                <w:kern w:val="0"/>
                <w:sz w:val="22"/>
                <w:szCs w:val="22"/>
              </w:rPr>
              <w:sym w:font="Wingdings 2" w:char="F0A3"/>
            </w: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</w:rPr>
              <w:t>否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40" w:lineRule="exact"/>
              <w:ind w:firstLine="440" w:firstLineChars="200"/>
              <w:textAlignment w:val="auto"/>
              <w:rPr>
                <w:rFonts w:hint="eastAsia" w:ascii="仿宋_GB2312" w:eastAsia="仿宋_GB2312" w:cs="仿宋_GB2312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仿宋_GB2312" w:cs="仿宋_GB2312"/>
                <w:sz w:val="22"/>
                <w:szCs w:val="22"/>
              </w:rPr>
              <w:t>⑦山东省电子健康通行码</w:t>
            </w:r>
            <w:r>
              <w:rPr>
                <w:rFonts w:hint="eastAsia" w:ascii="宋体" w:hAnsi="宋体" w:eastAsia="仿宋_GB2312" w:cs="仿宋_GB2312"/>
                <w:sz w:val="22"/>
                <w:szCs w:val="22"/>
                <w:lang w:eastAsia="zh-CN"/>
              </w:rPr>
              <w:t>是否</w:t>
            </w:r>
            <w:r>
              <w:rPr>
                <w:rFonts w:hint="eastAsia" w:ascii="宋体" w:hAnsi="宋体" w:eastAsia="仿宋_GB2312" w:cs="仿宋_GB2312"/>
                <w:sz w:val="22"/>
                <w:szCs w:val="22"/>
              </w:rPr>
              <w:t>为</w:t>
            </w:r>
            <w:r>
              <w:rPr>
                <w:rFonts w:hint="eastAsia" w:ascii="宋体" w:hAnsi="宋体" w:eastAsia="仿宋_GB2312" w:cs="仿宋_GB2312"/>
                <w:sz w:val="22"/>
                <w:szCs w:val="22"/>
                <w:lang w:val="en-US" w:eastAsia="zh-CN"/>
              </w:rPr>
              <w:t>灰码、</w:t>
            </w:r>
            <w:r>
              <w:rPr>
                <w:rFonts w:hint="eastAsia" w:ascii="宋体" w:hAnsi="宋体" w:eastAsia="仿宋_GB2312" w:cs="仿宋_GB2312"/>
                <w:sz w:val="22"/>
                <w:szCs w:val="22"/>
              </w:rPr>
              <w:t>黄码或红码。</w:t>
            </w: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  <w:lang w:val="en-US" w:eastAsia="zh-CN"/>
              </w:rPr>
              <w:t xml:space="preserve"> 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40" w:lineRule="exact"/>
              <w:ind w:firstLine="440" w:firstLineChars="200"/>
              <w:textAlignment w:val="auto"/>
              <w:rPr>
                <w:rFonts w:hint="eastAsia" w:ascii="仿宋_GB2312" w:eastAsia="仿宋_GB2312" w:cs="仿宋_GB2312"/>
                <w:kern w:val="0"/>
                <w:sz w:val="22"/>
                <w:szCs w:val="22"/>
              </w:rPr>
            </w:pPr>
            <w:r>
              <w:rPr>
                <w:rFonts w:ascii="仿宋_GB2312" w:eastAsia="仿宋_GB2312" w:cs="仿宋_GB2312"/>
                <w:kern w:val="0"/>
                <w:sz w:val="22"/>
                <w:szCs w:val="22"/>
              </w:rPr>
              <w:sym w:font="Wingdings 2" w:char="F0A3"/>
            </w: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</w:rPr>
              <w:t xml:space="preserve">是     </w:t>
            </w:r>
            <w:r>
              <w:rPr>
                <w:rFonts w:ascii="仿宋_GB2312" w:eastAsia="仿宋_GB2312" w:cs="仿宋_GB2312"/>
                <w:kern w:val="0"/>
                <w:sz w:val="22"/>
                <w:szCs w:val="22"/>
              </w:rPr>
              <w:sym w:font="Wingdings 2" w:char="F0A3"/>
            </w: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</w:rPr>
              <w:t>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6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黑体" w:hAnsi="宋体" w:eastAsia="黑体" w:cs="黑体"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黑体" w:hAnsi="宋体" w:eastAsia="黑体" w:cs="黑体"/>
                <w:kern w:val="0"/>
                <w:sz w:val="28"/>
                <w:szCs w:val="28"/>
                <w:lang w:eastAsia="zh-CN"/>
              </w:rPr>
              <w:t>答</w:t>
            </w:r>
          </w:p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黑体" w:hAnsi="宋体" w:eastAsia="黑体" w:cs="黑体"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黑体" w:hAnsi="宋体" w:eastAsia="黑体" w:cs="黑体"/>
                <w:kern w:val="0"/>
                <w:sz w:val="28"/>
                <w:szCs w:val="28"/>
                <w:lang w:eastAsia="zh-CN"/>
              </w:rPr>
              <w:t>辩</w:t>
            </w:r>
          </w:p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黑体" w:hAnsi="宋体" w:eastAsia="黑体" w:cs="黑体"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黑体" w:hAnsi="宋体" w:eastAsia="黑体" w:cs="黑体"/>
                <w:kern w:val="0"/>
                <w:sz w:val="28"/>
                <w:szCs w:val="28"/>
                <w:lang w:eastAsia="zh-CN"/>
              </w:rPr>
              <w:t>人</w:t>
            </w:r>
          </w:p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黑体" w:hAnsi="宋体" w:eastAsia="黑体" w:cs="黑体"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黑体" w:hAnsi="宋体" w:eastAsia="黑体" w:cs="黑体"/>
                <w:kern w:val="0"/>
                <w:sz w:val="28"/>
                <w:szCs w:val="28"/>
                <w:lang w:eastAsia="zh-CN"/>
              </w:rPr>
              <w:t>员</w:t>
            </w:r>
          </w:p>
          <w:p>
            <w:pPr>
              <w:adjustRightInd w:val="0"/>
              <w:snapToGrid w:val="0"/>
              <w:spacing w:line="580" w:lineRule="exact"/>
              <w:jc w:val="center"/>
              <w:rPr>
                <w:rFonts w:ascii="黑体" w:hAnsi="宋体" w:eastAsia="黑体" w:cs="黑体"/>
                <w:kern w:val="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  <w:t>承</w:t>
            </w:r>
          </w:p>
          <w:p>
            <w:pPr>
              <w:adjustRightInd w:val="0"/>
              <w:snapToGrid w:val="0"/>
              <w:spacing w:line="580" w:lineRule="exact"/>
              <w:jc w:val="center"/>
              <w:rPr>
                <w:rFonts w:asci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  <w:t>诺</w:t>
            </w:r>
          </w:p>
        </w:tc>
        <w:tc>
          <w:tcPr>
            <w:tcW w:w="741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40" w:lineRule="exact"/>
              <w:ind w:firstLine="440" w:firstLineChars="200"/>
              <w:textAlignment w:val="auto"/>
              <w:rPr>
                <w:rFonts w:hint="eastAsia" w:ascii="仿宋_GB2312" w:eastAsia="仿宋_GB2312" w:cs="仿宋_GB2312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  <w:lang w:eastAsia="zh-CN"/>
              </w:rPr>
              <w:t>本人郑重承诺：根据国家、省、市职称评审条件和要求，我在本次申报评审工程技术</w:t>
            </w: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</w:rPr>
              <w:t>职务任职资格</w:t>
            </w: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  <w:lang w:eastAsia="zh-CN"/>
              </w:rPr>
              <w:t>过程中，严肃认真、真实准确地提供了本人的个人信息、佐证材料、证件等相关材料，没有弄虚作假、学术不端等违反诚信的行为。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40" w:lineRule="exact"/>
              <w:ind w:firstLine="440" w:firstLineChars="200"/>
              <w:textAlignment w:val="auto"/>
              <w:rPr>
                <w:rFonts w:hint="eastAsia" w:ascii="仿宋_GB2312" w:eastAsia="仿宋_GB2312" w:cs="仿宋_GB2312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  <w:lang w:eastAsia="zh-CN"/>
              </w:rPr>
              <w:t>在评审答辩过程中，</w:t>
            </w: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  <w:lang w:val="en-US" w:eastAsia="zh-CN"/>
              </w:rPr>
              <w:t>遵守考场</w:t>
            </w: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  <w:lang w:eastAsia="zh-CN"/>
              </w:rPr>
              <w:t>规则等各项考场</w:t>
            </w: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  <w:lang w:val="en-US" w:eastAsia="zh-CN"/>
              </w:rPr>
              <w:t>纪律，按照答辩程序和工作人员要求完成答辩。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40" w:lineRule="exact"/>
              <w:ind w:firstLine="440" w:firstLineChars="200"/>
              <w:textAlignment w:val="auto"/>
              <w:rPr>
                <w:rFonts w:hint="eastAsia" w:ascii="仿宋_GB2312" w:eastAsia="仿宋_GB2312" w:cs="仿宋_GB2312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  <w:lang w:val="en-US" w:eastAsia="zh-CN"/>
              </w:rPr>
              <w:t>若因隐瞒或虚假填报信息引起不良后果，本人愿意承担相关责任，接受相应处理。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40" w:lineRule="exact"/>
              <w:ind w:firstLine="440" w:firstLineChars="200"/>
              <w:textAlignment w:val="auto"/>
              <w:rPr>
                <w:rFonts w:hint="eastAsia" w:ascii="仿宋_GB2312" w:eastAsia="仿宋_GB2312" w:cs="仿宋_GB2312"/>
                <w:kern w:val="0"/>
                <w:sz w:val="22"/>
                <w:szCs w:val="22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40" w:lineRule="exact"/>
              <w:ind w:firstLine="2200" w:firstLineChars="1000"/>
              <w:jc w:val="left"/>
              <w:textAlignment w:val="auto"/>
              <w:rPr>
                <w:rFonts w:ascii="仿宋_GB2312" w:eastAsia="仿宋_GB2312" w:cs="仿宋_GB2312"/>
                <w:kern w:val="0"/>
                <w:sz w:val="22"/>
                <w:szCs w:val="22"/>
              </w:rPr>
            </w:pP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</w:rPr>
              <w:t>签</w:t>
            </w: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  <w:lang w:val="en-US" w:eastAsia="zh-CN"/>
              </w:rPr>
              <w:t xml:space="preserve">  </w:t>
            </w: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</w:rPr>
              <w:t xml:space="preserve">名：    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40" w:lineRule="exact"/>
              <w:ind w:firstLine="2200" w:firstLineChars="1000"/>
              <w:jc w:val="left"/>
              <w:textAlignment w:val="auto"/>
              <w:rPr>
                <w:rFonts w:ascii="仿宋_GB2312" w:eastAsia="仿宋_GB2312" w:cs="仿宋_GB2312"/>
                <w:kern w:val="0"/>
                <w:sz w:val="22"/>
                <w:szCs w:val="22"/>
              </w:rPr>
            </w:pP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</w:rPr>
              <w:t>日  期：</w:t>
            </w: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  <w:lang w:val="en-US" w:eastAsia="zh-CN"/>
              </w:rPr>
              <w:t xml:space="preserve">    </w:t>
            </w: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</w:rPr>
              <w:t>年</w:t>
            </w: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  <w:lang w:val="en-US" w:eastAsia="zh-CN"/>
              </w:rPr>
              <w:t xml:space="preserve"> </w:t>
            </w:r>
            <w:r>
              <w:rPr>
                <w:rFonts w:hint="eastAsia" w:ascii="仿宋_GB2312" w:eastAsia="仿宋_GB2312" w:cs="仿宋_GB2312"/>
                <w:kern w:val="0"/>
                <w:sz w:val="22"/>
                <w:szCs w:val="22"/>
              </w:rPr>
              <w:t xml:space="preserve">  月   日</w:t>
            </w:r>
          </w:p>
        </w:tc>
      </w:tr>
    </w:tbl>
    <w:p>
      <w:pPr>
        <w:adjustRightInd w:val="0"/>
        <w:snapToGrid w:val="0"/>
        <w:spacing w:line="580" w:lineRule="exact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color w:val="FF0000"/>
          <w:sz w:val="22"/>
          <w:szCs w:val="22"/>
          <w:highlight w:val="none"/>
        </w:rPr>
        <w:t>注：“健康申明”中有一项为“是”的，不得参与</w:t>
      </w:r>
      <w:r>
        <w:rPr>
          <w:rFonts w:hint="eastAsia" w:ascii="黑体" w:hAnsi="黑体" w:eastAsia="黑体" w:cs="黑体"/>
          <w:b w:val="0"/>
          <w:bCs w:val="0"/>
          <w:color w:val="FF0000"/>
          <w:sz w:val="22"/>
          <w:szCs w:val="22"/>
          <w:highlight w:val="none"/>
          <w:lang w:eastAsia="zh-CN"/>
        </w:rPr>
        <w:t>评审会议</w:t>
      </w:r>
      <w:r>
        <w:rPr>
          <w:rFonts w:hint="eastAsia" w:ascii="黑体" w:hAnsi="黑体" w:eastAsia="黑体" w:cs="黑体"/>
          <w:b w:val="0"/>
          <w:bCs w:val="0"/>
          <w:color w:val="FF0000"/>
          <w:sz w:val="22"/>
          <w:szCs w:val="22"/>
          <w:highlight w:val="none"/>
        </w:rPr>
        <w:t>。</w:t>
      </w:r>
    </w:p>
    <w:p/>
    <w:sectPr>
      <w:footerReference r:id="rId3" w:type="default"/>
      <w:footerReference r:id="rId4" w:type="even"/>
      <w:pgSz w:w="11906" w:h="16838"/>
      <w:pgMar w:top="2098" w:right="1474" w:bottom="1984" w:left="1587" w:header="851" w:footer="992" w:gutter="0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framePr w:wrap="around" w:vAnchor="text" w:hAnchor="margin" w:xAlign="center" w:y="1"/>
      <w:rPr>
        <w:rStyle w:val="6"/>
        <w:rFonts w:hint="eastAsia"/>
        <w:sz w:val="24"/>
        <w:szCs w:val="24"/>
      </w:rPr>
    </w:pPr>
    <w:r>
      <w:rPr>
        <w:rStyle w:val="6"/>
        <w:rFonts w:hint="eastAsia"/>
        <w:sz w:val="24"/>
        <w:szCs w:val="24"/>
      </w:rPr>
      <w:t xml:space="preserve">- </w:t>
    </w:r>
    <w:r>
      <w:rPr>
        <w:sz w:val="24"/>
        <w:szCs w:val="24"/>
      </w:rPr>
      <w:fldChar w:fldCharType="begin"/>
    </w:r>
    <w:r>
      <w:rPr>
        <w:rStyle w:val="6"/>
        <w:sz w:val="24"/>
        <w:szCs w:val="24"/>
      </w:rPr>
      <w:instrText xml:space="preserve">PAGE  </w:instrText>
    </w:r>
    <w:r>
      <w:rPr>
        <w:sz w:val="24"/>
        <w:szCs w:val="24"/>
      </w:rPr>
      <w:fldChar w:fldCharType="separate"/>
    </w:r>
    <w:r>
      <w:rPr>
        <w:rStyle w:val="6"/>
        <w:sz w:val="24"/>
        <w:szCs w:val="24"/>
      </w:rPr>
      <w:t>2</w:t>
    </w:r>
    <w:r>
      <w:rPr>
        <w:sz w:val="24"/>
        <w:szCs w:val="24"/>
      </w:rPr>
      <w:fldChar w:fldCharType="end"/>
    </w:r>
    <w:r>
      <w:rPr>
        <w:rStyle w:val="6"/>
        <w:rFonts w:hint="eastAsia"/>
        <w:sz w:val="24"/>
        <w:szCs w:val="24"/>
      </w:rPr>
      <w:t xml:space="preserve"> -</w:t>
    </w:r>
  </w:p>
  <w:p>
    <w:pPr>
      <w:pStyle w:val="3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framePr w:wrap="around" w:vAnchor="text" w:hAnchor="margin" w:xAlign="center" w:y="1"/>
      <w:rPr>
        <w:rStyle w:val="6"/>
      </w:rPr>
    </w:pPr>
    <w:r>
      <w:fldChar w:fldCharType="begin"/>
    </w:r>
    <w:r>
      <w:rPr>
        <w:rStyle w:val="6"/>
      </w:rPr>
      <w:instrText xml:space="preserve">PAGE  </w:instrText>
    </w:r>
    <w:r>
      <w:fldChar w:fldCharType="end"/>
    </w:r>
  </w:p>
  <w:p>
    <w:pPr>
      <w:pStyle w:val="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Y5NTU4MmMyYzQ3MDg1ODEwMDBiZjIxMTUyMjAyMTQifQ=="/>
  </w:docVars>
  <w:rsids>
    <w:rsidRoot w:val="00000000"/>
    <w:rsid w:val="2D5052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qFormat="1" w:uiPriority="99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 2"/>
    <w:basedOn w:val="1"/>
    <w:next w:val="1"/>
    <w:unhideWhenUsed/>
    <w:qFormat/>
    <w:uiPriority w:val="99"/>
    <w:pPr>
      <w:spacing w:after="120" w:line="480" w:lineRule="auto"/>
      <w:ind w:left="420" w:leftChars="200"/>
    </w:p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6">
    <w:name w:val="page number"/>
    <w:basedOn w:val="5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Office_11.1.0.12598_F1E327BC-269C-435d-A152-05C5408002CA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2022-11-07T09:43:46Z</dcterms:created>
  <dc:creator>Hyodong</dc:creator>
  <cp:lastModifiedBy>卡西莫多</cp:lastModifiedBy>
  <dcterms:modified xsi:type="dcterms:W3CDTF">2022-11-07T09:43:51Z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2052-11.1.0.12598</vt:lpwstr>
  </property>
  <property fmtid="{D5CDD505-2E9C-101B-9397-08002B2CF9AE}" pid="3" name="ICV">
    <vt:lpwstr>B46D004287F0434F92CA80397F45A5EC</vt:lpwstr>
  </property>
</Properties>
</file>