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远程答辩相关要求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一、场景要求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远程答辩场景要求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独立空间</w:t>
      </w:r>
      <w:r>
        <w:rPr>
          <w:rFonts w:hint="eastAsia" w:ascii="仿宋" w:hAnsi="仿宋" w:eastAsia="仿宋"/>
          <w:sz w:val="32"/>
          <w:szCs w:val="32"/>
          <w:lang w:eastAsia="zh-CN"/>
        </w:rPr>
        <w:t>，避免无关人员干扰。拍摄背景为空白墙面，不得出现与从事专业相关的各类材料、标语等。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二、录像操作说明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远程答辩的人员</w:t>
      </w:r>
      <w:r>
        <w:rPr>
          <w:rFonts w:hint="eastAsia" w:ascii="仿宋" w:hAnsi="仿宋" w:eastAsia="仿宋"/>
          <w:sz w:val="32"/>
          <w:szCs w:val="32"/>
        </w:rPr>
        <w:t>设一副机位，由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</w:t>
      </w:r>
      <w:r>
        <w:rPr>
          <w:rFonts w:hint="eastAsia" w:ascii="仿宋" w:hAnsi="仿宋" w:eastAsia="仿宋"/>
          <w:sz w:val="32"/>
          <w:szCs w:val="32"/>
        </w:rPr>
        <w:t>对自己的答辩过程进行录像。需准备一部智能手机或平板电脑等录像设备，用前置摄像头在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sz w:val="32"/>
          <w:szCs w:val="32"/>
        </w:rPr>
        <w:t>侧后方成</w:t>
      </w:r>
      <w:r>
        <w:rPr>
          <w:rFonts w:hint="eastAsia" w:ascii="仿宋" w:hAnsi="仿宋" w:eastAsia="仿宋"/>
          <w:b/>
          <w:bCs/>
          <w:sz w:val="32"/>
          <w:szCs w:val="32"/>
        </w:rPr>
        <w:t>45°拍摄</w:t>
      </w:r>
      <w:r>
        <w:rPr>
          <w:rFonts w:hint="eastAsia" w:ascii="仿宋" w:hAnsi="仿宋" w:eastAsia="仿宋"/>
          <w:sz w:val="32"/>
          <w:szCs w:val="32"/>
        </w:rPr>
        <w:t>。答辩开始</w:t>
      </w:r>
      <w:r>
        <w:rPr>
          <w:rFonts w:hint="eastAsia" w:ascii="仿宋" w:hAnsi="仿宋" w:eastAsia="仿宋"/>
          <w:sz w:val="32"/>
          <w:szCs w:val="32"/>
          <w:lang w:eastAsia="zh-CN"/>
        </w:rPr>
        <w:t>前</w:t>
      </w:r>
      <w:r>
        <w:rPr>
          <w:rFonts w:hint="eastAsia" w:ascii="仿宋" w:hAnsi="仿宋" w:eastAsia="仿宋"/>
          <w:sz w:val="32"/>
          <w:szCs w:val="32"/>
        </w:rPr>
        <w:t>，点击</w:t>
      </w:r>
      <w:r>
        <w:rPr>
          <w:rFonts w:hint="eastAsia" w:ascii="仿宋" w:hAnsi="仿宋" w:eastAsia="仿宋"/>
          <w:sz w:val="32"/>
          <w:szCs w:val="32"/>
          <w:lang w:eastAsia="zh-CN"/>
        </w:rPr>
        <w:t>录像</w:t>
      </w:r>
      <w:r>
        <w:rPr>
          <w:rFonts w:hint="eastAsia" w:ascii="仿宋" w:hAnsi="仿宋" w:eastAsia="仿宋"/>
          <w:sz w:val="32"/>
          <w:szCs w:val="32"/>
        </w:rPr>
        <w:t>按钮开始录制，</w:t>
      </w:r>
      <w:r>
        <w:rPr>
          <w:rFonts w:hint="eastAsia" w:ascii="仿宋" w:hAnsi="仿宋" w:eastAsia="仿宋"/>
          <w:sz w:val="32"/>
          <w:szCs w:val="32"/>
          <w:lang w:eastAsia="zh-CN"/>
        </w:rPr>
        <w:t>然后开始答辩，</w:t>
      </w:r>
      <w:r>
        <w:rPr>
          <w:rFonts w:hint="eastAsia" w:ascii="仿宋" w:hAnsi="仿宋" w:eastAsia="仿宋"/>
          <w:sz w:val="32"/>
          <w:szCs w:val="32"/>
        </w:rPr>
        <w:t>答辩结束即时结束录制。录像设备应保持电量充足，设为飞行模式以屏蔽来电、关闭扩音器以保持静音、关闭所有后台应用程序以防干扰。答辩</w:t>
      </w:r>
      <w:r>
        <w:rPr>
          <w:rFonts w:hint="eastAsia" w:ascii="仿宋" w:hAnsi="仿宋" w:eastAsia="仿宋"/>
          <w:sz w:val="32"/>
          <w:szCs w:val="32"/>
          <w:lang w:eastAsia="zh-CN"/>
        </w:rPr>
        <w:t>人员上半身</w:t>
      </w:r>
      <w:r>
        <w:rPr>
          <w:rFonts w:hint="eastAsia" w:ascii="仿宋" w:hAnsi="仿宋" w:eastAsia="仿宋"/>
          <w:sz w:val="32"/>
          <w:szCs w:val="32"/>
        </w:rPr>
        <w:t>、面前的桌面、主机位</w:t>
      </w:r>
      <w:r>
        <w:rPr>
          <w:rFonts w:hint="eastAsia" w:ascii="仿宋" w:hAnsi="仿宋" w:eastAsia="仿宋"/>
          <w:sz w:val="32"/>
          <w:szCs w:val="32"/>
          <w:lang w:eastAsia="zh-CN"/>
        </w:rPr>
        <w:t>（视频连线设备）</w:t>
      </w:r>
      <w:r>
        <w:rPr>
          <w:rFonts w:hint="eastAsia" w:ascii="仿宋" w:hAnsi="仿宋" w:eastAsia="仿宋"/>
          <w:sz w:val="32"/>
          <w:szCs w:val="32"/>
        </w:rPr>
        <w:t>的屏幕在画面中均应清晰可见。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答辩结束</w:t>
      </w:r>
      <w:r>
        <w:rPr>
          <w:rFonts w:hint="eastAsia" w:ascii="仿宋" w:hAnsi="仿宋" w:eastAsia="仿宋"/>
          <w:sz w:val="32"/>
          <w:szCs w:val="32"/>
          <w:lang w:eastAsia="zh-CN"/>
        </w:rPr>
        <w:t>后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eastAsia="zh-CN"/>
        </w:rPr>
        <w:t>呈报单位需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当天</w:t>
      </w:r>
      <w:r>
        <w:rPr>
          <w:rFonts w:hint="eastAsia" w:ascii="仿宋" w:hAnsi="仿宋" w:eastAsia="仿宋"/>
          <w:sz w:val="32"/>
          <w:szCs w:val="32"/>
          <w:lang w:eastAsia="zh-CN"/>
        </w:rPr>
        <w:t>将答辩人员的</w:t>
      </w:r>
      <w:r>
        <w:rPr>
          <w:rFonts w:hint="eastAsia" w:ascii="仿宋" w:hAnsi="仿宋" w:eastAsia="仿宋"/>
          <w:b/>
          <w:bCs/>
          <w:sz w:val="32"/>
          <w:szCs w:val="32"/>
        </w:rPr>
        <w:t>答辩录像（命名为“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答辩号</w:t>
      </w:r>
      <w:r>
        <w:rPr>
          <w:rFonts w:hint="eastAsia" w:ascii="仿宋" w:hAnsi="仿宋" w:eastAsia="仿宋"/>
          <w:b/>
          <w:bCs/>
          <w:sz w:val="32"/>
          <w:szCs w:val="32"/>
        </w:rPr>
        <w:t>+姓名”）</w:t>
      </w:r>
      <w:r>
        <w:rPr>
          <w:rFonts w:hint="eastAsia" w:ascii="仿宋" w:hAnsi="仿宋" w:eastAsia="仿宋"/>
          <w:sz w:val="32"/>
          <w:szCs w:val="32"/>
          <w:lang w:eastAsia="zh-CN"/>
        </w:rPr>
        <w:t>电子版发送至会务组邮箱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18263180558@163.com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sz w:val="32"/>
          <w:szCs w:val="32"/>
        </w:rPr>
        <w:t>在答辩前应多次测试设备，确保临场正确操作。</w:t>
      </w: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未</w:t>
      </w:r>
      <w:r>
        <w:rPr>
          <w:rFonts w:hint="eastAsia" w:ascii="仿宋" w:hAnsi="仿宋" w:eastAsia="仿宋" w:cs="Times New Roman"/>
          <w:b/>
          <w:bCs/>
          <w:sz w:val="32"/>
          <w:szCs w:val="32"/>
        </w:rPr>
        <w:t>能</w:t>
      </w:r>
      <w:r>
        <w:rPr>
          <w:rFonts w:hint="eastAsia" w:ascii="仿宋" w:hAnsi="仿宋" w:eastAsia="仿宋" w:cs="Times New Roman"/>
          <w:b/>
          <w:bCs/>
          <w:sz w:val="32"/>
          <w:szCs w:val="32"/>
          <w:lang w:val="en-US" w:eastAsia="zh-CN"/>
        </w:rPr>
        <w:t>在规定时间内按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要求</w:t>
      </w:r>
      <w:r>
        <w:rPr>
          <w:rFonts w:hint="eastAsia" w:ascii="仿宋" w:hAnsi="仿宋" w:eastAsia="仿宋"/>
          <w:b/>
          <w:bCs/>
          <w:sz w:val="32"/>
          <w:szCs w:val="32"/>
        </w:rPr>
        <w:t>提供答辩录像的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答辩人员</w:t>
      </w:r>
      <w:r>
        <w:rPr>
          <w:rFonts w:hint="eastAsia" w:ascii="仿宋" w:hAnsi="仿宋" w:eastAsia="仿宋"/>
          <w:b/>
          <w:bCs/>
          <w:sz w:val="32"/>
          <w:szCs w:val="32"/>
        </w:rPr>
        <w:t>，本次答辩成绩无效。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三、其他要求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</w:pPr>
      <w:r>
        <w:rPr>
          <w:rFonts w:hint="eastAsia" w:ascii="仿宋" w:hAnsi="仿宋" w:eastAsia="仿宋"/>
          <w:sz w:val="32"/>
          <w:szCs w:val="32"/>
          <w:lang w:eastAsia="zh-CN"/>
        </w:rPr>
        <w:t>答辩开始时，首先出示本人身份证件进行核验。核验通过后，开始答辩。核验过程不占用答辩时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间。答辩过程中答辩人员不得携带、查阅任何资料，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否则成绩无效。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4YmRhMTllMTJhMzU1ZWU3ODc0ZWMxMjRiZGRjZTgifQ=="/>
  </w:docVars>
  <w:rsids>
    <w:rsidRoot w:val="00000000"/>
    <w:rsid w:val="03023F24"/>
    <w:rsid w:val="3B4E2EEA"/>
    <w:rsid w:val="44776ADC"/>
    <w:rsid w:val="565F3DA6"/>
    <w:rsid w:val="6AA0540C"/>
    <w:rsid w:val="6CD54DD2"/>
    <w:rsid w:val="758509B4"/>
    <w:rsid w:val="775C5598"/>
    <w:rsid w:val="789F7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next w:val="1"/>
    <w:unhideWhenUsed/>
    <w:qFormat/>
    <w:uiPriority w:val="99"/>
    <w:pPr>
      <w:spacing w:after="12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456</Words>
  <Characters>472</Characters>
  <Lines>0</Lines>
  <Paragraphs>0</Paragraphs>
  <TotalTime>13</TotalTime>
  <ScaleCrop>false</ScaleCrop>
  <LinksUpToDate>false</LinksUpToDate>
  <CharactersWithSpaces>472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2022-11-07T09:42:00Z</dcterms:created>
  <dc:creator>Hyodong</dc:creator>
  <cp:lastModifiedBy>Administrator</cp:lastModifiedBy>
  <dcterms:modified xsi:type="dcterms:W3CDTF">2022-12-19T09:18:55Z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F712EFB0D29148DE8DC9BBED0A83BFC7</vt:lpwstr>
  </property>
</Properties>
</file>