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color w:val="auto"/>
          <w:spacing w:val="-1"/>
          <w:sz w:val="28"/>
          <w:szCs w:val="28"/>
          <w:lang w:eastAsia="zh-CN"/>
        </w:rPr>
      </w:pPr>
      <w:r>
        <w:rPr>
          <w:rFonts w:hint="eastAsia" w:ascii="黑体" w:hAnsi="黑体" w:eastAsia="黑体" w:cs="黑体"/>
          <w:b w:val="0"/>
          <w:bCs w:val="0"/>
          <w:color w:val="auto"/>
          <w:spacing w:val="-1"/>
          <w:sz w:val="28"/>
          <w:szCs w:val="28"/>
          <w:lang w:eastAsia="zh-CN"/>
        </w:rPr>
        <w:t>威海火炬高技术产业开发区食品接触用纸包装及容器等制品产品质量监督抽查实施细则</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color w:val="auto"/>
          <w:spacing w:val="-1"/>
          <w:sz w:val="28"/>
          <w:szCs w:val="28"/>
          <w:lang w:eastAsia="zh-CN"/>
        </w:rPr>
      </w:pPr>
      <w:r>
        <w:rPr>
          <w:rFonts w:hint="eastAsia" w:ascii="黑体" w:hAnsi="黑体" w:eastAsia="黑体" w:cs="黑体"/>
          <w:b w:val="0"/>
          <w:bCs w:val="0"/>
          <w:color w:val="auto"/>
          <w:spacing w:val="-1"/>
          <w:sz w:val="28"/>
          <w:szCs w:val="28"/>
          <w:lang w:eastAsia="zh-CN"/>
        </w:rPr>
        <w:t>（2024 年版）</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0" w:firstLineChars="0"/>
        <w:jc w:val="both"/>
        <w:textAlignment w:val="baseline"/>
        <w:outlineLvl w:val="0"/>
        <w:rPr>
          <w:rFonts w:hint="eastAsia" w:ascii="黑体" w:hAnsi="黑体" w:eastAsia="黑体" w:cs="黑体"/>
          <w:b w:val="0"/>
          <w:bCs w:val="0"/>
          <w:color w:val="auto"/>
          <w:spacing w:val="-1"/>
          <w:sz w:val="20"/>
          <w:szCs w:val="20"/>
        </w:rPr>
      </w:pPr>
      <w:r>
        <w:rPr>
          <w:rFonts w:hint="eastAsia" w:ascii="黑体" w:hAnsi="黑体" w:eastAsia="黑体" w:cs="黑体"/>
          <w:b w:val="0"/>
          <w:bCs w:val="0"/>
          <w:color w:val="auto"/>
          <w:spacing w:val="-1"/>
          <w:sz w:val="20"/>
          <w:szCs w:val="20"/>
        </w:rPr>
        <w:t>1 抽样</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rFonts w:hint="eastAsia"/>
        </w:rPr>
        <w:t>1.1 抽样</w:t>
      </w:r>
      <w:r>
        <w:t>方法</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32" w:firstLineChars="200"/>
        <w:textAlignment w:val="baseline"/>
      </w:pPr>
      <w:r>
        <w:rPr>
          <w:spacing w:val="8"/>
        </w:rPr>
        <w:t>以随机抽样的方式在被抽样</w:t>
      </w:r>
      <w:bookmarkStart w:id="0" w:name="_GoBack"/>
      <w:bookmarkEnd w:id="0"/>
      <w:r>
        <w:rPr>
          <w:spacing w:val="8"/>
        </w:rPr>
        <w:t>销售者的待销产品中抽取。</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3"/>
        </w:rPr>
        <w:t>1.2</w:t>
      </w:r>
      <w:r>
        <w:rPr>
          <w:spacing w:val="-41"/>
        </w:rPr>
        <w:t xml:space="preserve"> </w:t>
      </w:r>
      <w:r>
        <w:rPr>
          <w:spacing w:val="3"/>
        </w:rPr>
        <w:t>抽样基数</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32" w:firstLineChars="200"/>
        <w:textAlignment w:val="baseline"/>
      </w:pPr>
      <w:r>
        <w:rPr>
          <w:spacing w:val="8"/>
        </w:rPr>
        <w:t>抽查样品基数满足抽样数量即可。</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3"/>
        </w:rPr>
        <w:t>1.3</w:t>
      </w:r>
      <w:r>
        <w:rPr>
          <w:spacing w:val="-41"/>
        </w:rPr>
        <w:t xml:space="preserve"> </w:t>
      </w:r>
      <w:r>
        <w:rPr>
          <w:spacing w:val="3"/>
        </w:rPr>
        <w:t>抽样范围</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baseline"/>
      </w:pPr>
      <w:r>
        <w:rPr>
          <w:spacing w:val="5"/>
          <w:position w:val="15"/>
        </w:rPr>
        <w:t>抽查产品种类包括食品接触用纸餐具、纸盒、纸袋、纸罐（纸板类罐、圆柱形复合罐）、</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8"/>
        </w:rPr>
        <w:t>纸吸管、纸杯、纸和纸板、纸和纸板制成型品。</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3"/>
        </w:rPr>
        <w:t>1.4</w:t>
      </w:r>
      <w:r>
        <w:rPr>
          <w:spacing w:val="-41"/>
        </w:rPr>
        <w:t xml:space="preserve"> </w:t>
      </w:r>
      <w:r>
        <w:rPr>
          <w:spacing w:val="3"/>
        </w:rPr>
        <w:t>抽样数量</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24" w:firstLineChars="200"/>
        <w:textAlignment w:val="baseline"/>
        <w:rPr>
          <w:spacing w:val="6"/>
        </w:rPr>
      </w:pPr>
      <w:r>
        <w:rPr>
          <w:spacing w:val="6"/>
        </w:rPr>
        <w:t>每批次产品抽取样品数量见表</w:t>
      </w:r>
      <w:r>
        <w:rPr>
          <w:spacing w:val="-14"/>
        </w:rPr>
        <w:t xml:space="preserve"> </w:t>
      </w:r>
      <w:r>
        <w:rPr>
          <w:spacing w:val="6"/>
        </w:rPr>
        <w:t>1。</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26" w:firstLineChars="200"/>
        <w:jc w:val="center"/>
        <w:textAlignment w:val="baseline"/>
        <w:rPr>
          <w:b/>
          <w:bCs/>
          <w:spacing w:val="6"/>
        </w:rPr>
      </w:pPr>
      <w:r>
        <w:rPr>
          <w:b/>
          <w:bCs/>
          <w:spacing w:val="6"/>
        </w:rPr>
        <w:t>表 1 食品接触用纸包装及容器等制品产品抽样数量</w:t>
      </w:r>
    </w:p>
    <w:p>
      <w:pPr>
        <w:spacing w:line="134" w:lineRule="exact"/>
      </w:pPr>
    </w:p>
    <w:tbl>
      <w:tblPr>
        <w:tblStyle w:val="5"/>
        <w:tblW w:w="856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41"/>
        <w:gridCol w:w="3195"/>
        <w:gridCol w:w="452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7" w:hRule="atLeast"/>
        </w:trPr>
        <w:tc>
          <w:tcPr>
            <w:tcW w:w="841" w:type="dxa"/>
            <w:vAlign w:val="center"/>
          </w:tcPr>
          <w:p>
            <w:pPr>
              <w:pStyle w:val="6"/>
              <w:spacing w:before="119" w:line="229" w:lineRule="auto"/>
              <w:ind w:left="214"/>
            </w:pPr>
            <w:r>
              <w:rPr>
                <w:spacing w:val="5"/>
              </w:rPr>
              <w:t>序号</w:t>
            </w:r>
          </w:p>
        </w:tc>
        <w:tc>
          <w:tcPr>
            <w:tcW w:w="3195" w:type="dxa"/>
            <w:vAlign w:val="center"/>
          </w:tcPr>
          <w:p>
            <w:pPr>
              <w:pStyle w:val="6"/>
              <w:spacing w:before="118" w:line="228" w:lineRule="auto"/>
              <w:ind w:left="1181"/>
            </w:pPr>
            <w:r>
              <w:rPr>
                <w:spacing w:val="7"/>
              </w:rPr>
              <w:t>产品种类</w:t>
            </w:r>
          </w:p>
        </w:tc>
        <w:tc>
          <w:tcPr>
            <w:tcW w:w="4529" w:type="dxa"/>
            <w:vAlign w:val="center"/>
          </w:tcPr>
          <w:p>
            <w:pPr>
              <w:pStyle w:val="6"/>
              <w:spacing w:before="118" w:line="228" w:lineRule="auto"/>
              <w:ind w:left="1847"/>
            </w:pPr>
            <w:r>
              <w:rPr>
                <w:spacing w:val="7"/>
              </w:rPr>
              <w:t>抽样数量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8" w:hRule="atLeast"/>
        </w:trPr>
        <w:tc>
          <w:tcPr>
            <w:tcW w:w="841" w:type="dxa"/>
            <w:vAlign w:val="top"/>
          </w:tcPr>
          <w:p>
            <w:pPr>
              <w:spacing w:before="202" w:line="195" w:lineRule="auto"/>
              <w:ind w:left="389"/>
              <w:rPr>
                <w:rFonts w:ascii="Times New Roman" w:hAnsi="Times New Roman" w:eastAsia="Times New Roman" w:cs="Times New Roman"/>
                <w:color w:val="auto"/>
                <w:sz w:val="20"/>
                <w:szCs w:val="20"/>
              </w:rPr>
            </w:pPr>
            <w:r>
              <w:rPr>
                <w:rFonts w:ascii="Times New Roman" w:hAnsi="Times New Roman" w:eastAsia="Times New Roman" w:cs="Times New Roman"/>
                <w:color w:val="auto"/>
                <w:sz w:val="20"/>
                <w:szCs w:val="20"/>
              </w:rPr>
              <w:t>1</w:t>
            </w:r>
          </w:p>
        </w:tc>
        <w:tc>
          <w:tcPr>
            <w:tcW w:w="3195" w:type="dxa"/>
            <w:vAlign w:val="top"/>
          </w:tcPr>
          <w:p>
            <w:pPr>
              <w:pStyle w:val="6"/>
              <w:spacing w:before="166" w:line="228" w:lineRule="auto"/>
              <w:ind w:left="1288"/>
              <w:rPr>
                <w:color w:val="auto"/>
              </w:rPr>
            </w:pPr>
            <w:r>
              <w:rPr>
                <w:color w:val="auto"/>
                <w:spacing w:val="6"/>
              </w:rPr>
              <w:t>纸餐具</w:t>
            </w:r>
          </w:p>
        </w:tc>
        <w:tc>
          <w:tcPr>
            <w:tcW w:w="4529" w:type="dxa"/>
            <w:vAlign w:val="top"/>
          </w:tcPr>
          <w:p>
            <w:pPr>
              <w:pStyle w:val="6"/>
              <w:spacing w:before="32" w:line="228" w:lineRule="auto"/>
              <w:ind w:left="1586"/>
              <w:rPr>
                <w:rFonts w:hint="eastAsia" w:eastAsia="宋体"/>
                <w:color w:val="auto"/>
                <w:lang w:val="en-US" w:eastAsia="zh-CN"/>
              </w:rPr>
            </w:pPr>
            <w:r>
              <w:rPr>
                <w:color w:val="auto"/>
                <w:spacing w:val="7"/>
              </w:rPr>
              <w:t>检验样品：</w:t>
            </w:r>
            <w:r>
              <w:rPr>
                <w:rFonts w:hint="eastAsia" w:ascii="Times New Roman" w:hAnsi="Times New Roman" w:cs="Times New Roman"/>
                <w:color w:val="auto"/>
                <w:spacing w:val="7"/>
                <w:lang w:val="en-US" w:eastAsia="zh-CN"/>
              </w:rPr>
              <w:t>2包</w:t>
            </w:r>
          </w:p>
          <w:p>
            <w:pPr>
              <w:pStyle w:val="6"/>
              <w:spacing w:before="24" w:line="216" w:lineRule="auto"/>
              <w:ind w:left="1588"/>
              <w:rPr>
                <w:color w:val="auto"/>
              </w:rPr>
            </w:pPr>
            <w:r>
              <w:rPr>
                <w:color w:val="auto"/>
                <w:spacing w:val="7"/>
              </w:rPr>
              <w:t>备用样品：</w:t>
            </w:r>
            <w:r>
              <w:rPr>
                <w:rFonts w:hint="eastAsia" w:ascii="Times New Roman" w:hAnsi="Times New Roman" w:cs="Times New Roman"/>
                <w:color w:val="auto"/>
                <w:spacing w:val="7"/>
                <w:lang w:val="en-US" w:eastAsia="zh-CN"/>
              </w:rPr>
              <w:t>2包</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9" w:hRule="atLeast"/>
        </w:trPr>
        <w:tc>
          <w:tcPr>
            <w:tcW w:w="841" w:type="dxa"/>
            <w:vAlign w:val="top"/>
          </w:tcPr>
          <w:p>
            <w:pPr>
              <w:spacing w:before="210" w:line="192" w:lineRule="auto"/>
              <w:ind w:left="375"/>
              <w:rPr>
                <w:rFonts w:hint="eastAsia" w:ascii="Times New Roman" w:hAnsi="Times New Roman" w:eastAsia="宋体" w:cs="Times New Roman"/>
                <w:color w:val="auto"/>
                <w:sz w:val="20"/>
                <w:szCs w:val="20"/>
                <w:lang w:eastAsia="zh-CN"/>
              </w:rPr>
            </w:pPr>
            <w:r>
              <w:rPr>
                <w:rFonts w:hint="eastAsia" w:ascii="Times New Roman" w:hAnsi="Times New Roman" w:eastAsia="宋体" w:cs="Times New Roman"/>
                <w:color w:val="auto"/>
                <w:sz w:val="20"/>
                <w:szCs w:val="20"/>
                <w:lang w:val="en-US" w:eastAsia="zh-CN"/>
              </w:rPr>
              <w:t>2</w:t>
            </w:r>
          </w:p>
        </w:tc>
        <w:tc>
          <w:tcPr>
            <w:tcW w:w="3195" w:type="dxa"/>
            <w:vAlign w:val="top"/>
          </w:tcPr>
          <w:p>
            <w:pPr>
              <w:pStyle w:val="6"/>
              <w:spacing w:before="168" w:line="228" w:lineRule="auto"/>
              <w:ind w:left="1288"/>
              <w:rPr>
                <w:color w:val="auto"/>
              </w:rPr>
            </w:pPr>
            <w:r>
              <w:rPr>
                <w:color w:val="auto"/>
                <w:spacing w:val="6"/>
              </w:rPr>
              <w:t>纸吸管</w:t>
            </w:r>
          </w:p>
        </w:tc>
        <w:tc>
          <w:tcPr>
            <w:tcW w:w="4529" w:type="dxa"/>
            <w:vAlign w:val="top"/>
          </w:tcPr>
          <w:p>
            <w:pPr>
              <w:pStyle w:val="6"/>
              <w:spacing w:before="32" w:line="228" w:lineRule="auto"/>
              <w:ind w:left="1586"/>
              <w:rPr>
                <w:rFonts w:hint="eastAsia" w:eastAsia="宋体"/>
                <w:color w:val="auto"/>
                <w:lang w:val="en-US" w:eastAsia="zh-CN"/>
              </w:rPr>
            </w:pPr>
            <w:r>
              <w:rPr>
                <w:color w:val="auto"/>
                <w:spacing w:val="7"/>
              </w:rPr>
              <w:t>检验样品：</w:t>
            </w:r>
            <w:r>
              <w:rPr>
                <w:rFonts w:hint="eastAsia" w:ascii="Times New Roman" w:hAnsi="Times New Roman" w:cs="Times New Roman"/>
                <w:color w:val="auto"/>
                <w:spacing w:val="7"/>
                <w:lang w:val="en-US" w:eastAsia="zh-CN"/>
              </w:rPr>
              <w:t>2包</w:t>
            </w:r>
          </w:p>
          <w:p>
            <w:pPr>
              <w:pStyle w:val="6"/>
              <w:spacing w:before="25" w:line="215" w:lineRule="auto"/>
              <w:ind w:left="1588"/>
              <w:rPr>
                <w:color w:val="auto"/>
              </w:rPr>
            </w:pPr>
            <w:r>
              <w:rPr>
                <w:color w:val="auto"/>
                <w:spacing w:val="7"/>
              </w:rPr>
              <w:t>备用样品：</w:t>
            </w:r>
            <w:r>
              <w:rPr>
                <w:rFonts w:hint="eastAsia" w:ascii="Times New Roman" w:hAnsi="Times New Roman" w:cs="Times New Roman"/>
                <w:color w:val="auto"/>
                <w:spacing w:val="7"/>
                <w:lang w:val="en-US" w:eastAsia="zh-CN"/>
              </w:rPr>
              <w:t>2包</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4" w:hRule="atLeast"/>
        </w:trPr>
        <w:tc>
          <w:tcPr>
            <w:tcW w:w="841" w:type="dxa"/>
            <w:vAlign w:val="top"/>
          </w:tcPr>
          <w:p>
            <w:pPr>
              <w:spacing w:before="207" w:line="195" w:lineRule="auto"/>
              <w:ind w:left="374"/>
              <w:rPr>
                <w:rFonts w:hint="eastAsia" w:ascii="Times New Roman" w:hAnsi="Times New Roman" w:eastAsia="宋体" w:cs="Times New Roman"/>
                <w:color w:val="auto"/>
                <w:sz w:val="20"/>
                <w:szCs w:val="20"/>
                <w:lang w:eastAsia="zh-CN"/>
              </w:rPr>
            </w:pPr>
            <w:r>
              <w:rPr>
                <w:rFonts w:hint="eastAsia" w:ascii="Times New Roman" w:hAnsi="Times New Roman" w:eastAsia="宋体" w:cs="Times New Roman"/>
                <w:color w:val="auto"/>
                <w:sz w:val="20"/>
                <w:szCs w:val="20"/>
                <w:lang w:val="en-US" w:eastAsia="zh-CN"/>
              </w:rPr>
              <w:t>3</w:t>
            </w:r>
          </w:p>
        </w:tc>
        <w:tc>
          <w:tcPr>
            <w:tcW w:w="3195" w:type="dxa"/>
            <w:vAlign w:val="top"/>
          </w:tcPr>
          <w:p>
            <w:pPr>
              <w:pStyle w:val="6"/>
              <w:spacing w:before="169" w:line="227" w:lineRule="auto"/>
              <w:ind w:left="1394"/>
              <w:rPr>
                <w:color w:val="auto"/>
              </w:rPr>
            </w:pPr>
            <w:r>
              <w:rPr>
                <w:color w:val="auto"/>
                <w:spacing w:val="3"/>
              </w:rPr>
              <w:t>纸杯</w:t>
            </w:r>
          </w:p>
        </w:tc>
        <w:tc>
          <w:tcPr>
            <w:tcW w:w="4529" w:type="dxa"/>
            <w:vAlign w:val="top"/>
          </w:tcPr>
          <w:p>
            <w:pPr>
              <w:pStyle w:val="6"/>
              <w:spacing w:before="32" w:line="228" w:lineRule="auto"/>
              <w:ind w:left="1586"/>
              <w:rPr>
                <w:rFonts w:hint="eastAsia" w:eastAsia="宋体"/>
                <w:color w:val="auto"/>
                <w:lang w:val="en-US" w:eastAsia="zh-CN"/>
              </w:rPr>
            </w:pPr>
            <w:r>
              <w:rPr>
                <w:color w:val="auto"/>
                <w:spacing w:val="7"/>
              </w:rPr>
              <w:t>检验样品：</w:t>
            </w:r>
            <w:r>
              <w:rPr>
                <w:rFonts w:hint="eastAsia" w:ascii="Times New Roman" w:hAnsi="Times New Roman" w:cs="Times New Roman"/>
                <w:color w:val="auto"/>
                <w:spacing w:val="7"/>
                <w:lang w:val="en-US" w:eastAsia="zh-CN"/>
              </w:rPr>
              <w:t>2包</w:t>
            </w:r>
          </w:p>
          <w:p>
            <w:pPr>
              <w:pStyle w:val="6"/>
              <w:spacing w:before="26" w:line="213" w:lineRule="auto"/>
              <w:ind w:left="1588"/>
              <w:rPr>
                <w:color w:val="auto"/>
              </w:rPr>
            </w:pPr>
            <w:r>
              <w:rPr>
                <w:color w:val="auto"/>
                <w:spacing w:val="7"/>
              </w:rPr>
              <w:t>备用样品：</w:t>
            </w:r>
            <w:r>
              <w:rPr>
                <w:rFonts w:hint="eastAsia" w:ascii="Times New Roman" w:hAnsi="Times New Roman" w:cs="Times New Roman"/>
                <w:color w:val="auto"/>
                <w:spacing w:val="7"/>
                <w:lang w:val="en-US" w:eastAsia="zh-CN"/>
              </w:rPr>
              <w:t>2包</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8565" w:type="dxa"/>
            <w:gridSpan w:val="3"/>
            <w:vAlign w:val="top"/>
          </w:tcPr>
          <w:p>
            <w:pPr>
              <w:pStyle w:val="2"/>
              <w:spacing w:before="187" w:line="228" w:lineRule="auto"/>
              <w:rPr>
                <w:rFonts w:hint="eastAsia" w:eastAsia="宋体"/>
                <w:color w:val="auto"/>
                <w:spacing w:val="7"/>
                <w:lang w:eastAsia="zh-CN"/>
              </w:rPr>
            </w:pPr>
            <w:r>
              <w:rPr>
                <w:rFonts w:hint="eastAsia"/>
                <w:color w:val="auto"/>
                <w:spacing w:val="7"/>
                <w:lang w:eastAsia="zh-CN"/>
              </w:rPr>
              <w:t>注：</w:t>
            </w:r>
            <w:r>
              <w:rPr>
                <w:color w:val="auto"/>
                <w:spacing w:val="8"/>
              </w:rPr>
              <w:t>可根据产品规格大小适当增减抽样数量</w:t>
            </w:r>
            <w:r>
              <w:rPr>
                <w:rFonts w:hint="default"/>
                <w:color w:val="auto"/>
                <w:spacing w:val="8"/>
                <w:lang w:val="en-US"/>
              </w:rPr>
              <w:t>,</w:t>
            </w:r>
            <w:r>
              <w:rPr>
                <w:rFonts w:hint="eastAsia"/>
                <w:color w:val="auto"/>
                <w:spacing w:val="8"/>
                <w:lang w:val="en-US" w:eastAsia="zh-CN"/>
              </w:rPr>
              <w:t>不少于4个独立包装（2包检验，2包备样）</w:t>
            </w:r>
            <w:r>
              <w:rPr>
                <w:color w:val="auto"/>
                <w:spacing w:val="8"/>
              </w:rPr>
              <w:t>。</w:t>
            </w:r>
          </w:p>
        </w:tc>
      </w:tr>
    </w:tbl>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both"/>
        <w:textAlignment w:val="baseline"/>
        <w:outlineLvl w:val="0"/>
        <w:rPr>
          <w:rFonts w:hint="eastAsia" w:ascii="黑体" w:hAnsi="黑体" w:eastAsia="黑体" w:cs="黑体"/>
          <w:b w:val="0"/>
          <w:bCs w:val="0"/>
          <w:color w:val="auto"/>
          <w:spacing w:val="-1"/>
          <w:sz w:val="20"/>
          <w:szCs w:val="20"/>
        </w:rPr>
      </w:pP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both"/>
        <w:textAlignment w:val="baseline"/>
        <w:outlineLvl w:val="0"/>
        <w:rPr>
          <w:rFonts w:hint="eastAsia" w:ascii="黑体" w:hAnsi="黑体" w:eastAsia="黑体" w:cs="黑体"/>
          <w:b w:val="0"/>
          <w:bCs w:val="0"/>
          <w:color w:val="auto"/>
          <w:spacing w:val="-1"/>
          <w:sz w:val="20"/>
          <w:szCs w:val="20"/>
        </w:rPr>
      </w:pPr>
      <w:r>
        <w:rPr>
          <w:rFonts w:hint="eastAsia" w:ascii="黑体" w:hAnsi="黑体" w:eastAsia="黑体" w:cs="黑体"/>
          <w:b w:val="0"/>
          <w:bCs w:val="0"/>
          <w:color w:val="auto"/>
          <w:spacing w:val="-1"/>
          <w:sz w:val="20"/>
          <w:szCs w:val="20"/>
        </w:rPr>
        <w:t>2 检验项目及检测方法</w:t>
      </w:r>
    </w:p>
    <w:p>
      <w:pPr>
        <w:spacing w:line="219" w:lineRule="auto"/>
        <w:rPr>
          <w:sz w:val="19"/>
          <w:szCs w:val="19"/>
        </w:rPr>
        <w:sectPr>
          <w:pgSz w:w="11906" w:h="16839"/>
          <w:pgMar w:top="1424" w:right="1668" w:bottom="0" w:left="1667" w:header="0" w:footer="0" w:gutter="0"/>
          <w:cols w:space="720" w:num="1"/>
        </w:sectPr>
      </w:pPr>
    </w:p>
    <w:p>
      <w:pPr>
        <w:pStyle w:val="2"/>
        <w:spacing w:before="41" w:line="226" w:lineRule="auto"/>
        <w:ind w:left="2244"/>
      </w:pPr>
      <w:r>
        <w:rPr>
          <w:b/>
          <w:bCs/>
          <w:spacing w:val="6"/>
        </w:rPr>
        <w:t>表</w:t>
      </w:r>
      <w:r>
        <w:rPr>
          <w:spacing w:val="-21"/>
        </w:rPr>
        <w:t xml:space="preserve"> </w:t>
      </w:r>
      <w:r>
        <w:rPr>
          <w:b/>
          <w:bCs/>
          <w:spacing w:val="6"/>
        </w:rPr>
        <w:t>2-1</w:t>
      </w:r>
      <w:r>
        <w:rPr>
          <w:spacing w:val="6"/>
        </w:rPr>
        <w:t xml:space="preserve"> </w:t>
      </w:r>
      <w:r>
        <w:rPr>
          <w:b/>
          <w:bCs/>
          <w:spacing w:val="6"/>
        </w:rPr>
        <w:t>纸餐具（淋膜纸餐具）产品检验项目</w:t>
      </w:r>
    </w:p>
    <w:p>
      <w:pPr>
        <w:spacing w:line="133" w:lineRule="exact"/>
      </w:pPr>
    </w:p>
    <w:tbl>
      <w:tblPr>
        <w:tblStyle w:val="5"/>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22"/>
        <w:gridCol w:w="2817"/>
        <w:gridCol w:w="2182"/>
        <w:gridCol w:w="270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3" w:hRule="atLeast"/>
        </w:trPr>
        <w:tc>
          <w:tcPr>
            <w:tcW w:w="822" w:type="dxa"/>
            <w:vAlign w:val="top"/>
          </w:tcPr>
          <w:p>
            <w:pPr>
              <w:pStyle w:val="6"/>
              <w:spacing w:before="125" w:line="229" w:lineRule="auto"/>
              <w:ind w:left="206"/>
            </w:pPr>
            <w:r>
              <w:rPr>
                <w:spacing w:val="5"/>
              </w:rPr>
              <w:t>序号</w:t>
            </w:r>
          </w:p>
        </w:tc>
        <w:tc>
          <w:tcPr>
            <w:tcW w:w="2817" w:type="dxa"/>
            <w:vAlign w:val="top"/>
          </w:tcPr>
          <w:p>
            <w:pPr>
              <w:pStyle w:val="6"/>
              <w:spacing w:before="124" w:line="228" w:lineRule="auto"/>
              <w:ind w:left="993"/>
            </w:pPr>
            <w:r>
              <w:rPr>
                <w:spacing w:val="7"/>
              </w:rPr>
              <w:t>检验项目</w:t>
            </w:r>
          </w:p>
        </w:tc>
        <w:tc>
          <w:tcPr>
            <w:tcW w:w="2182" w:type="dxa"/>
            <w:vAlign w:val="top"/>
          </w:tcPr>
          <w:p>
            <w:pPr>
              <w:pStyle w:val="6"/>
              <w:spacing w:before="124" w:line="228" w:lineRule="auto"/>
              <w:ind w:left="676"/>
            </w:pPr>
            <w:r>
              <w:rPr>
                <w:spacing w:val="7"/>
              </w:rPr>
              <w:t>检测方法</w:t>
            </w:r>
          </w:p>
        </w:tc>
        <w:tc>
          <w:tcPr>
            <w:tcW w:w="2705" w:type="dxa"/>
            <w:vAlign w:val="top"/>
          </w:tcPr>
          <w:p>
            <w:pPr>
              <w:pStyle w:val="6"/>
              <w:spacing w:before="125" w:line="229" w:lineRule="auto"/>
              <w:ind w:left="1149"/>
            </w:pPr>
            <w:r>
              <w:rPr>
                <w:spacing w:val="3"/>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9" w:hRule="atLeast"/>
        </w:trPr>
        <w:tc>
          <w:tcPr>
            <w:tcW w:w="822" w:type="dxa"/>
            <w:vAlign w:val="top"/>
          </w:tcPr>
          <w:p>
            <w:pPr>
              <w:pStyle w:val="6"/>
              <w:spacing w:before="152" w:line="189" w:lineRule="auto"/>
              <w:ind w:left="378"/>
            </w:pPr>
            <w:r>
              <w:t>1</w:t>
            </w:r>
          </w:p>
        </w:tc>
        <w:tc>
          <w:tcPr>
            <w:tcW w:w="2817" w:type="dxa"/>
            <w:vAlign w:val="top"/>
          </w:tcPr>
          <w:p>
            <w:pPr>
              <w:pStyle w:val="6"/>
              <w:spacing w:before="120" w:line="229" w:lineRule="auto"/>
              <w:ind w:left="993"/>
            </w:pPr>
            <w:r>
              <w:rPr>
                <w:spacing w:val="7"/>
              </w:rPr>
              <w:t>感官要求</w:t>
            </w:r>
          </w:p>
        </w:tc>
        <w:tc>
          <w:tcPr>
            <w:tcW w:w="2182" w:type="dxa"/>
            <w:vAlign w:val="top"/>
          </w:tcPr>
          <w:p>
            <w:pPr>
              <w:pStyle w:val="6"/>
              <w:spacing w:before="153" w:line="189" w:lineRule="auto"/>
              <w:ind w:left="621"/>
            </w:pPr>
            <w:r>
              <w:t>GB</w:t>
            </w:r>
            <w:r>
              <w:rPr>
                <w:spacing w:val="16"/>
              </w:rPr>
              <w:t xml:space="preserve"> </w:t>
            </w:r>
            <w:r>
              <w:rPr>
                <w:spacing w:val="4"/>
              </w:rPr>
              <w:t>4806.8</w:t>
            </w:r>
          </w:p>
        </w:tc>
        <w:tc>
          <w:tcPr>
            <w:tcW w:w="2705" w:type="dxa"/>
            <w:vAlign w:val="top"/>
          </w:tcPr>
          <w:p>
            <w:pPr>
              <w:pStyle w:val="6"/>
              <w:spacing w:before="119" w:line="233" w:lineRule="auto"/>
              <w:ind w:left="1304"/>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3" w:hRule="atLeast"/>
        </w:trPr>
        <w:tc>
          <w:tcPr>
            <w:tcW w:w="822" w:type="dxa"/>
            <w:vAlign w:val="top"/>
          </w:tcPr>
          <w:p>
            <w:pPr>
              <w:spacing w:line="339" w:lineRule="auto"/>
              <w:rPr>
                <w:rFonts w:ascii="Arial"/>
                <w:sz w:val="21"/>
              </w:rPr>
            </w:pPr>
          </w:p>
          <w:p>
            <w:pPr>
              <w:spacing w:line="340" w:lineRule="auto"/>
              <w:rPr>
                <w:rFonts w:ascii="Arial"/>
                <w:sz w:val="21"/>
              </w:rPr>
            </w:pPr>
          </w:p>
          <w:p>
            <w:pPr>
              <w:pStyle w:val="6"/>
              <w:spacing w:before="65" w:line="187" w:lineRule="auto"/>
              <w:ind w:left="367"/>
              <w:rPr>
                <w:rFonts w:hint="eastAsia" w:eastAsia="宋体"/>
                <w:lang w:eastAsia="zh-CN"/>
              </w:rPr>
            </w:pPr>
            <w:r>
              <w:rPr>
                <w:rFonts w:hint="eastAsia"/>
                <w:lang w:val="en-US" w:eastAsia="zh-CN"/>
              </w:rPr>
              <w:t>2</w:t>
            </w:r>
          </w:p>
        </w:tc>
        <w:tc>
          <w:tcPr>
            <w:tcW w:w="2817" w:type="dxa"/>
            <w:vAlign w:val="top"/>
          </w:tcPr>
          <w:p>
            <w:pPr>
              <w:spacing w:line="254" w:lineRule="auto"/>
              <w:rPr>
                <w:rFonts w:ascii="Arial"/>
                <w:sz w:val="21"/>
              </w:rPr>
            </w:pPr>
          </w:p>
          <w:p>
            <w:pPr>
              <w:spacing w:line="254" w:lineRule="auto"/>
              <w:rPr>
                <w:rFonts w:ascii="Arial"/>
                <w:sz w:val="21"/>
              </w:rPr>
            </w:pPr>
          </w:p>
          <w:p>
            <w:pPr>
              <w:pStyle w:val="6"/>
              <w:spacing w:before="65" w:line="228" w:lineRule="auto"/>
              <w:ind w:left="893"/>
            </w:pPr>
            <w:r>
              <w:rPr>
                <w:spacing w:val="7"/>
              </w:rPr>
              <w:t>荧光性物质</w:t>
            </w:r>
          </w:p>
          <w:p>
            <w:pPr>
              <w:pStyle w:val="6"/>
              <w:spacing w:before="24" w:line="228" w:lineRule="auto"/>
              <w:ind w:left="292"/>
            </w:pPr>
            <w:r>
              <w:rPr>
                <w:spacing w:val="3"/>
              </w:rPr>
              <w:t>（波长</w:t>
            </w:r>
            <w:r>
              <w:rPr>
                <w:spacing w:val="-32"/>
              </w:rPr>
              <w:t xml:space="preserve"> </w:t>
            </w:r>
            <w:r>
              <w:rPr>
                <w:spacing w:val="3"/>
              </w:rPr>
              <w:t>254</w:t>
            </w:r>
            <w:r>
              <w:t>nm</w:t>
            </w:r>
            <w:r>
              <w:rPr>
                <w:spacing w:val="-40"/>
              </w:rPr>
              <w:t xml:space="preserve"> </w:t>
            </w:r>
            <w:r>
              <w:rPr>
                <w:spacing w:val="3"/>
              </w:rPr>
              <w:t>和</w:t>
            </w:r>
            <w:r>
              <w:rPr>
                <w:spacing w:val="-32"/>
              </w:rPr>
              <w:t xml:space="preserve"> </w:t>
            </w:r>
            <w:r>
              <w:rPr>
                <w:spacing w:val="3"/>
              </w:rPr>
              <w:t>365</w:t>
            </w:r>
            <w:r>
              <w:t>nm</w:t>
            </w:r>
            <w:r>
              <w:rPr>
                <w:spacing w:val="3"/>
              </w:rPr>
              <w:t>）</w:t>
            </w:r>
          </w:p>
        </w:tc>
        <w:tc>
          <w:tcPr>
            <w:tcW w:w="2182" w:type="dxa"/>
            <w:vAlign w:val="top"/>
          </w:tcPr>
          <w:p>
            <w:pPr>
              <w:spacing w:line="270" w:lineRule="auto"/>
              <w:rPr>
                <w:rFonts w:ascii="Arial"/>
                <w:sz w:val="21"/>
              </w:rPr>
            </w:pPr>
          </w:p>
          <w:p>
            <w:pPr>
              <w:spacing w:line="270" w:lineRule="auto"/>
              <w:rPr>
                <w:rFonts w:ascii="Arial"/>
                <w:sz w:val="21"/>
              </w:rPr>
            </w:pPr>
          </w:p>
          <w:p>
            <w:pPr>
              <w:pStyle w:val="6"/>
              <w:spacing w:before="65" w:line="220" w:lineRule="auto"/>
              <w:ind w:left="254" w:right="246"/>
            </w:pPr>
            <w:r>
              <w:t>GB</w:t>
            </w:r>
            <w:r>
              <w:rPr>
                <w:spacing w:val="5"/>
              </w:rPr>
              <w:t xml:space="preserve"> 31604.47-2016</w:t>
            </w:r>
            <w:r>
              <w:rPr>
                <w:spacing w:val="4"/>
              </w:rPr>
              <w:t xml:space="preserve"> </w:t>
            </w:r>
            <w:r>
              <w:t>GB</w:t>
            </w:r>
            <w:r>
              <w:rPr>
                <w:spacing w:val="5"/>
              </w:rPr>
              <w:t xml:space="preserve"> 31604.47-2023</w:t>
            </w:r>
          </w:p>
        </w:tc>
        <w:tc>
          <w:tcPr>
            <w:tcW w:w="2705" w:type="dxa"/>
            <w:vAlign w:val="top"/>
          </w:tcPr>
          <w:p>
            <w:pPr>
              <w:pStyle w:val="6"/>
              <w:spacing w:before="32" w:line="228" w:lineRule="auto"/>
              <w:ind w:left="152"/>
            </w:pPr>
            <w:r>
              <w:rPr>
                <w:spacing w:val="4"/>
              </w:rPr>
              <w:t>生产日期在</w:t>
            </w:r>
            <w:r>
              <w:rPr>
                <w:spacing w:val="-24"/>
              </w:rPr>
              <w:t xml:space="preserve"> </w:t>
            </w:r>
            <w:r>
              <w:rPr>
                <w:spacing w:val="4"/>
              </w:rPr>
              <w:t>2024-03-06</w:t>
            </w:r>
            <w:r>
              <w:rPr>
                <w:spacing w:val="-38"/>
              </w:rPr>
              <w:t xml:space="preserve"> </w:t>
            </w:r>
            <w:r>
              <w:rPr>
                <w:spacing w:val="4"/>
              </w:rPr>
              <w:t>之</w:t>
            </w:r>
          </w:p>
          <w:p>
            <w:pPr>
              <w:pStyle w:val="6"/>
              <w:spacing w:before="26" w:line="228" w:lineRule="auto"/>
              <w:ind w:left="598"/>
            </w:pPr>
            <w:r>
              <w:rPr>
                <w:spacing w:val="8"/>
              </w:rPr>
              <w:t>前的产品按照</w:t>
            </w:r>
            <w:r>
              <w:rPr>
                <w:spacing w:val="-38"/>
              </w:rPr>
              <w:t xml:space="preserve"> </w:t>
            </w:r>
            <w:r>
              <w:t>GB</w:t>
            </w:r>
          </w:p>
          <w:p>
            <w:pPr>
              <w:pStyle w:val="6"/>
              <w:spacing w:before="24" w:line="228" w:lineRule="auto"/>
              <w:ind w:left="128"/>
            </w:pPr>
            <w:r>
              <w:rPr>
                <w:spacing w:val="4"/>
              </w:rPr>
              <w:t>31604.47-2016</w:t>
            </w:r>
            <w:r>
              <w:rPr>
                <w:spacing w:val="-32"/>
              </w:rPr>
              <w:t xml:space="preserve"> </w:t>
            </w:r>
            <w:r>
              <w:rPr>
                <w:spacing w:val="4"/>
              </w:rPr>
              <w:t>进行检验；</w:t>
            </w:r>
          </w:p>
          <w:p>
            <w:pPr>
              <w:pStyle w:val="6"/>
              <w:spacing w:before="26" w:line="228" w:lineRule="auto"/>
              <w:ind w:left="152"/>
            </w:pPr>
            <w:r>
              <w:rPr>
                <w:spacing w:val="5"/>
              </w:rPr>
              <w:t>生产日期在</w:t>
            </w:r>
            <w:r>
              <w:rPr>
                <w:spacing w:val="-37"/>
              </w:rPr>
              <w:t xml:space="preserve"> </w:t>
            </w:r>
            <w:r>
              <w:rPr>
                <w:spacing w:val="5"/>
              </w:rPr>
              <w:t>2024-03-06</w:t>
            </w:r>
            <w:r>
              <w:rPr>
                <w:spacing w:val="-42"/>
              </w:rPr>
              <w:t xml:space="preserve"> </w:t>
            </w:r>
            <w:r>
              <w:rPr>
                <w:spacing w:val="5"/>
              </w:rPr>
              <w:t>及</w:t>
            </w:r>
          </w:p>
          <w:p>
            <w:pPr>
              <w:pStyle w:val="6"/>
              <w:spacing w:before="24" w:line="228" w:lineRule="auto"/>
              <w:ind w:left="493"/>
            </w:pPr>
            <w:r>
              <w:rPr>
                <w:spacing w:val="9"/>
              </w:rPr>
              <w:t>之后的产品按照</w:t>
            </w:r>
            <w:r>
              <w:rPr>
                <w:spacing w:val="-42"/>
              </w:rPr>
              <w:t xml:space="preserve"> </w:t>
            </w:r>
            <w:r>
              <w:t>GB</w:t>
            </w:r>
          </w:p>
          <w:p>
            <w:pPr>
              <w:pStyle w:val="6"/>
              <w:spacing w:before="24" w:line="217" w:lineRule="auto"/>
              <w:ind w:left="231"/>
            </w:pPr>
            <w:r>
              <w:rPr>
                <w:spacing w:val="5"/>
              </w:rPr>
              <w:t>31604.47-2023</w:t>
            </w:r>
            <w:r>
              <w:rPr>
                <w:spacing w:val="-43"/>
              </w:rPr>
              <w:t xml:space="preserve"> </w:t>
            </w:r>
            <w:r>
              <w:rPr>
                <w:spacing w:val="5"/>
              </w:rPr>
              <w:t>进行检验</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9" w:hRule="atLeast"/>
        </w:trPr>
        <w:tc>
          <w:tcPr>
            <w:tcW w:w="822" w:type="dxa"/>
            <w:vAlign w:val="top"/>
          </w:tcPr>
          <w:p>
            <w:pPr>
              <w:pStyle w:val="6"/>
              <w:spacing w:before="157" w:line="189" w:lineRule="auto"/>
              <w:ind w:left="364"/>
              <w:rPr>
                <w:rFonts w:hint="eastAsia" w:eastAsia="宋体"/>
                <w:lang w:eastAsia="zh-CN"/>
              </w:rPr>
            </w:pPr>
            <w:r>
              <w:rPr>
                <w:rFonts w:hint="eastAsia"/>
                <w:lang w:val="en-US" w:eastAsia="zh-CN"/>
              </w:rPr>
              <w:t>3</w:t>
            </w:r>
          </w:p>
        </w:tc>
        <w:tc>
          <w:tcPr>
            <w:tcW w:w="2817" w:type="dxa"/>
            <w:vAlign w:val="top"/>
          </w:tcPr>
          <w:p>
            <w:pPr>
              <w:pStyle w:val="6"/>
              <w:spacing w:before="124" w:line="229" w:lineRule="auto"/>
              <w:ind w:left="998"/>
            </w:pPr>
            <w:r>
              <w:rPr>
                <w:spacing w:val="5"/>
              </w:rPr>
              <w:t>总迁移量</w:t>
            </w:r>
          </w:p>
        </w:tc>
        <w:tc>
          <w:tcPr>
            <w:tcW w:w="2182" w:type="dxa"/>
            <w:vAlign w:val="top"/>
          </w:tcPr>
          <w:p>
            <w:pPr>
              <w:pStyle w:val="6"/>
              <w:spacing w:before="156" w:line="190" w:lineRule="auto"/>
              <w:ind w:left="568"/>
            </w:pPr>
            <w:r>
              <w:t>GB</w:t>
            </w:r>
            <w:r>
              <w:rPr>
                <w:spacing w:val="22"/>
              </w:rPr>
              <w:t xml:space="preserve"> </w:t>
            </w:r>
            <w:r>
              <w:rPr>
                <w:spacing w:val="3"/>
              </w:rPr>
              <w:t>31604.8</w:t>
            </w:r>
          </w:p>
        </w:tc>
        <w:tc>
          <w:tcPr>
            <w:tcW w:w="2705" w:type="dxa"/>
            <w:vAlign w:val="top"/>
          </w:tcPr>
          <w:p>
            <w:pPr>
              <w:pStyle w:val="6"/>
              <w:spacing w:before="124" w:line="233" w:lineRule="auto"/>
              <w:ind w:left="1304"/>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9" w:hRule="atLeast"/>
        </w:trPr>
        <w:tc>
          <w:tcPr>
            <w:tcW w:w="822" w:type="dxa"/>
            <w:vAlign w:val="top"/>
          </w:tcPr>
          <w:p>
            <w:pPr>
              <w:pStyle w:val="6"/>
              <w:spacing w:before="161" w:line="187" w:lineRule="auto"/>
              <w:ind w:left="368"/>
              <w:rPr>
                <w:rFonts w:hint="eastAsia" w:eastAsia="宋体"/>
                <w:lang w:eastAsia="zh-CN"/>
              </w:rPr>
            </w:pPr>
            <w:r>
              <w:rPr>
                <w:rFonts w:hint="eastAsia"/>
                <w:lang w:val="en-US" w:eastAsia="zh-CN"/>
              </w:rPr>
              <w:t>4</w:t>
            </w:r>
          </w:p>
        </w:tc>
        <w:tc>
          <w:tcPr>
            <w:tcW w:w="2817" w:type="dxa"/>
            <w:vAlign w:val="top"/>
          </w:tcPr>
          <w:p>
            <w:pPr>
              <w:pStyle w:val="6"/>
              <w:spacing w:before="125" w:line="228" w:lineRule="auto"/>
              <w:ind w:left="684"/>
            </w:pPr>
            <w:r>
              <w:rPr>
                <w:spacing w:val="7"/>
              </w:rPr>
              <w:t>高锰酸钾消耗量</w:t>
            </w:r>
          </w:p>
        </w:tc>
        <w:tc>
          <w:tcPr>
            <w:tcW w:w="2182" w:type="dxa"/>
            <w:vAlign w:val="top"/>
          </w:tcPr>
          <w:p>
            <w:pPr>
              <w:pStyle w:val="6"/>
              <w:spacing w:before="158" w:line="190" w:lineRule="auto"/>
              <w:ind w:left="568"/>
            </w:pPr>
            <w:r>
              <w:t>GB</w:t>
            </w:r>
            <w:r>
              <w:rPr>
                <w:spacing w:val="22"/>
              </w:rPr>
              <w:t xml:space="preserve"> </w:t>
            </w:r>
            <w:r>
              <w:rPr>
                <w:spacing w:val="3"/>
              </w:rPr>
              <w:t>31604.2</w:t>
            </w:r>
          </w:p>
        </w:tc>
        <w:tc>
          <w:tcPr>
            <w:tcW w:w="2705" w:type="dxa"/>
            <w:vAlign w:val="top"/>
          </w:tcPr>
          <w:p>
            <w:pPr>
              <w:pStyle w:val="6"/>
              <w:spacing w:before="125" w:line="233" w:lineRule="auto"/>
              <w:ind w:left="1304"/>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9" w:hRule="atLeast"/>
        </w:trPr>
        <w:tc>
          <w:tcPr>
            <w:tcW w:w="822" w:type="dxa"/>
            <w:vAlign w:val="top"/>
          </w:tcPr>
          <w:p>
            <w:pPr>
              <w:pStyle w:val="6"/>
              <w:spacing w:before="158" w:line="189" w:lineRule="auto"/>
              <w:ind w:left="363"/>
              <w:rPr>
                <w:rFonts w:hint="eastAsia" w:eastAsia="宋体"/>
                <w:lang w:eastAsia="zh-CN"/>
              </w:rPr>
            </w:pPr>
            <w:r>
              <w:rPr>
                <w:rFonts w:hint="eastAsia"/>
                <w:lang w:val="en-US" w:eastAsia="zh-CN"/>
              </w:rPr>
              <w:t>5</w:t>
            </w:r>
          </w:p>
        </w:tc>
        <w:tc>
          <w:tcPr>
            <w:tcW w:w="2817" w:type="dxa"/>
            <w:vAlign w:val="top"/>
          </w:tcPr>
          <w:p>
            <w:pPr>
              <w:pStyle w:val="6"/>
              <w:spacing w:before="125" w:line="229" w:lineRule="auto"/>
              <w:ind w:left="521"/>
            </w:pPr>
            <w:r>
              <w:rPr>
                <w:spacing w:val="6"/>
              </w:rPr>
              <w:t>重金属（以</w:t>
            </w:r>
            <w:r>
              <w:rPr>
                <w:spacing w:val="-40"/>
              </w:rPr>
              <w:t xml:space="preserve"> </w:t>
            </w:r>
            <w:r>
              <w:t>Pb</w:t>
            </w:r>
            <w:r>
              <w:rPr>
                <w:spacing w:val="-38"/>
              </w:rPr>
              <w:t xml:space="preserve"> </w:t>
            </w:r>
            <w:r>
              <w:rPr>
                <w:spacing w:val="6"/>
              </w:rPr>
              <w:t>计）</w:t>
            </w:r>
          </w:p>
        </w:tc>
        <w:tc>
          <w:tcPr>
            <w:tcW w:w="2182" w:type="dxa"/>
            <w:vAlign w:val="top"/>
          </w:tcPr>
          <w:p>
            <w:pPr>
              <w:pStyle w:val="6"/>
              <w:spacing w:before="157" w:line="190" w:lineRule="auto"/>
              <w:ind w:left="568"/>
            </w:pPr>
            <w:r>
              <w:t>GB</w:t>
            </w:r>
            <w:r>
              <w:rPr>
                <w:spacing w:val="22"/>
              </w:rPr>
              <w:t xml:space="preserve"> </w:t>
            </w:r>
            <w:r>
              <w:rPr>
                <w:spacing w:val="3"/>
              </w:rPr>
              <w:t>31604.9</w:t>
            </w:r>
          </w:p>
        </w:tc>
        <w:tc>
          <w:tcPr>
            <w:tcW w:w="2705" w:type="dxa"/>
            <w:vAlign w:val="top"/>
          </w:tcPr>
          <w:p>
            <w:pPr>
              <w:pStyle w:val="6"/>
              <w:spacing w:before="125" w:line="233" w:lineRule="auto"/>
              <w:ind w:left="1304"/>
            </w:pPr>
            <w:r>
              <w:t>/</w:t>
            </w:r>
          </w:p>
        </w:tc>
      </w:tr>
    </w:tbl>
    <w:p>
      <w:pPr>
        <w:pStyle w:val="2"/>
        <w:spacing w:before="187" w:line="228" w:lineRule="auto"/>
        <w:ind w:left="2138"/>
      </w:pPr>
      <w:r>
        <w:rPr>
          <w:b/>
          <w:bCs/>
          <w:spacing w:val="7"/>
        </w:rPr>
        <w:t>表</w:t>
      </w:r>
      <w:r>
        <w:rPr>
          <w:spacing w:val="-37"/>
        </w:rPr>
        <w:t xml:space="preserve"> </w:t>
      </w:r>
      <w:r>
        <w:rPr>
          <w:b/>
          <w:bCs/>
          <w:spacing w:val="7"/>
        </w:rPr>
        <w:t>2-2</w:t>
      </w:r>
      <w:r>
        <w:rPr>
          <w:spacing w:val="7"/>
        </w:rPr>
        <w:t xml:space="preserve"> </w:t>
      </w:r>
      <w:r>
        <w:rPr>
          <w:b/>
          <w:bCs/>
          <w:spacing w:val="7"/>
        </w:rPr>
        <w:t>纸餐具（纸浆模塑餐具）产品检</w:t>
      </w:r>
      <w:r>
        <w:rPr>
          <w:b/>
          <w:bCs/>
          <w:spacing w:val="6"/>
        </w:rPr>
        <w:t>验项目</w:t>
      </w:r>
    </w:p>
    <w:p>
      <w:pPr>
        <w:spacing w:line="131" w:lineRule="exact"/>
      </w:pPr>
    </w:p>
    <w:tbl>
      <w:tblPr>
        <w:tblStyle w:val="5"/>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22"/>
        <w:gridCol w:w="2817"/>
        <w:gridCol w:w="2182"/>
        <w:gridCol w:w="270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2" w:hRule="atLeast"/>
        </w:trPr>
        <w:tc>
          <w:tcPr>
            <w:tcW w:w="822" w:type="dxa"/>
            <w:vAlign w:val="top"/>
          </w:tcPr>
          <w:p>
            <w:pPr>
              <w:pStyle w:val="6"/>
              <w:spacing w:before="125" w:line="229" w:lineRule="auto"/>
              <w:ind w:left="206"/>
            </w:pPr>
            <w:r>
              <w:rPr>
                <w:spacing w:val="5"/>
              </w:rPr>
              <w:t>序号</w:t>
            </w:r>
          </w:p>
        </w:tc>
        <w:tc>
          <w:tcPr>
            <w:tcW w:w="2817" w:type="dxa"/>
            <w:vAlign w:val="top"/>
          </w:tcPr>
          <w:p>
            <w:pPr>
              <w:pStyle w:val="6"/>
              <w:spacing w:before="125" w:line="228" w:lineRule="auto"/>
              <w:ind w:left="993"/>
            </w:pPr>
            <w:r>
              <w:rPr>
                <w:spacing w:val="7"/>
              </w:rPr>
              <w:t>检验项目</w:t>
            </w:r>
          </w:p>
        </w:tc>
        <w:tc>
          <w:tcPr>
            <w:tcW w:w="2182" w:type="dxa"/>
            <w:vAlign w:val="top"/>
          </w:tcPr>
          <w:p>
            <w:pPr>
              <w:pStyle w:val="6"/>
              <w:spacing w:before="125" w:line="228" w:lineRule="auto"/>
              <w:ind w:left="676"/>
            </w:pPr>
            <w:r>
              <w:rPr>
                <w:spacing w:val="7"/>
              </w:rPr>
              <w:t>检测方法</w:t>
            </w:r>
          </w:p>
        </w:tc>
        <w:tc>
          <w:tcPr>
            <w:tcW w:w="2705" w:type="dxa"/>
            <w:vAlign w:val="top"/>
          </w:tcPr>
          <w:p>
            <w:pPr>
              <w:pStyle w:val="6"/>
              <w:spacing w:before="125" w:line="229" w:lineRule="auto"/>
              <w:ind w:left="1149"/>
            </w:pPr>
            <w:r>
              <w:rPr>
                <w:spacing w:val="3"/>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822" w:type="dxa"/>
            <w:vAlign w:val="top"/>
          </w:tcPr>
          <w:p>
            <w:pPr>
              <w:pStyle w:val="6"/>
              <w:spacing w:before="154" w:line="189" w:lineRule="auto"/>
              <w:ind w:left="378"/>
            </w:pPr>
            <w:r>
              <w:t>1</w:t>
            </w:r>
          </w:p>
        </w:tc>
        <w:tc>
          <w:tcPr>
            <w:tcW w:w="2817" w:type="dxa"/>
            <w:vAlign w:val="top"/>
          </w:tcPr>
          <w:p>
            <w:pPr>
              <w:pStyle w:val="6"/>
              <w:spacing w:before="122" w:line="229" w:lineRule="auto"/>
              <w:ind w:left="993"/>
            </w:pPr>
            <w:r>
              <w:rPr>
                <w:spacing w:val="7"/>
              </w:rPr>
              <w:t>感官要求</w:t>
            </w:r>
          </w:p>
        </w:tc>
        <w:tc>
          <w:tcPr>
            <w:tcW w:w="2182" w:type="dxa"/>
            <w:vAlign w:val="top"/>
          </w:tcPr>
          <w:p>
            <w:pPr>
              <w:pStyle w:val="6"/>
              <w:spacing w:before="154" w:line="189" w:lineRule="auto"/>
              <w:ind w:left="621"/>
            </w:pPr>
            <w:r>
              <w:t>GB</w:t>
            </w:r>
            <w:r>
              <w:rPr>
                <w:spacing w:val="16"/>
              </w:rPr>
              <w:t xml:space="preserve"> </w:t>
            </w:r>
            <w:r>
              <w:rPr>
                <w:spacing w:val="4"/>
              </w:rPr>
              <w:t>4806.8</w:t>
            </w:r>
          </w:p>
        </w:tc>
        <w:tc>
          <w:tcPr>
            <w:tcW w:w="2705" w:type="dxa"/>
            <w:vAlign w:val="top"/>
          </w:tcPr>
          <w:p>
            <w:pPr>
              <w:pStyle w:val="6"/>
              <w:spacing w:before="121" w:line="233" w:lineRule="auto"/>
              <w:ind w:left="1304"/>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822" w:type="dxa"/>
            <w:vAlign w:val="top"/>
          </w:tcPr>
          <w:p>
            <w:pPr>
              <w:spacing w:line="340" w:lineRule="auto"/>
              <w:rPr>
                <w:rFonts w:ascii="Arial"/>
                <w:sz w:val="21"/>
              </w:rPr>
            </w:pPr>
          </w:p>
          <w:p>
            <w:pPr>
              <w:spacing w:line="340" w:lineRule="auto"/>
              <w:rPr>
                <w:rFonts w:ascii="Arial"/>
                <w:sz w:val="21"/>
              </w:rPr>
            </w:pPr>
          </w:p>
          <w:p>
            <w:pPr>
              <w:pStyle w:val="6"/>
              <w:spacing w:before="65" w:line="187" w:lineRule="auto"/>
              <w:ind w:left="367" w:leftChars="0"/>
              <w:rPr>
                <w:rFonts w:hint="eastAsia" w:ascii="宋体" w:hAnsi="宋体" w:eastAsia="宋体" w:cs="宋体"/>
                <w:snapToGrid w:val="0"/>
                <w:color w:val="000000"/>
                <w:kern w:val="0"/>
                <w:sz w:val="20"/>
                <w:szCs w:val="20"/>
                <w:lang w:val="en-US" w:eastAsia="zh-CN" w:bidi="ar-SA"/>
              </w:rPr>
            </w:pPr>
            <w:r>
              <w:rPr>
                <w:rFonts w:hint="eastAsia"/>
                <w:lang w:val="en-US" w:eastAsia="zh-CN"/>
              </w:rPr>
              <w:t>2</w:t>
            </w:r>
          </w:p>
        </w:tc>
        <w:tc>
          <w:tcPr>
            <w:tcW w:w="2817" w:type="dxa"/>
            <w:vAlign w:val="top"/>
          </w:tcPr>
          <w:p>
            <w:pPr>
              <w:spacing w:line="254" w:lineRule="auto"/>
              <w:rPr>
                <w:rFonts w:ascii="Arial"/>
                <w:sz w:val="21"/>
              </w:rPr>
            </w:pPr>
          </w:p>
          <w:p>
            <w:pPr>
              <w:spacing w:line="255" w:lineRule="auto"/>
              <w:rPr>
                <w:rFonts w:ascii="Arial"/>
                <w:sz w:val="21"/>
              </w:rPr>
            </w:pPr>
          </w:p>
          <w:p>
            <w:pPr>
              <w:pStyle w:val="6"/>
              <w:spacing w:before="65" w:line="228" w:lineRule="auto"/>
              <w:ind w:left="893"/>
            </w:pPr>
            <w:r>
              <w:rPr>
                <w:spacing w:val="7"/>
              </w:rPr>
              <w:t>荧光性物质</w:t>
            </w:r>
          </w:p>
          <w:p>
            <w:pPr>
              <w:pStyle w:val="6"/>
              <w:spacing w:before="24" w:line="228" w:lineRule="auto"/>
              <w:ind w:left="292" w:leftChars="0"/>
              <w:rPr>
                <w:rFonts w:ascii="宋体" w:hAnsi="宋体" w:eastAsia="宋体" w:cs="宋体"/>
                <w:snapToGrid w:val="0"/>
                <w:color w:val="000000"/>
                <w:kern w:val="0"/>
                <w:sz w:val="20"/>
                <w:szCs w:val="20"/>
                <w:lang w:val="en-US" w:eastAsia="en-US" w:bidi="ar-SA"/>
              </w:rPr>
            </w:pPr>
            <w:r>
              <w:rPr>
                <w:spacing w:val="3"/>
              </w:rPr>
              <w:t>（波长</w:t>
            </w:r>
            <w:r>
              <w:rPr>
                <w:spacing w:val="-32"/>
              </w:rPr>
              <w:t xml:space="preserve"> </w:t>
            </w:r>
            <w:r>
              <w:rPr>
                <w:spacing w:val="3"/>
              </w:rPr>
              <w:t>254</w:t>
            </w:r>
            <w:r>
              <w:t>nm</w:t>
            </w:r>
            <w:r>
              <w:rPr>
                <w:spacing w:val="-40"/>
              </w:rPr>
              <w:t xml:space="preserve"> </w:t>
            </w:r>
            <w:r>
              <w:rPr>
                <w:spacing w:val="3"/>
              </w:rPr>
              <w:t>和</w:t>
            </w:r>
            <w:r>
              <w:rPr>
                <w:spacing w:val="-32"/>
              </w:rPr>
              <w:t xml:space="preserve"> </w:t>
            </w:r>
            <w:r>
              <w:rPr>
                <w:spacing w:val="3"/>
              </w:rPr>
              <w:t>365</w:t>
            </w:r>
            <w:r>
              <w:t>nm</w:t>
            </w:r>
            <w:r>
              <w:rPr>
                <w:spacing w:val="3"/>
              </w:rPr>
              <w:t>）</w:t>
            </w:r>
          </w:p>
        </w:tc>
        <w:tc>
          <w:tcPr>
            <w:tcW w:w="2182" w:type="dxa"/>
            <w:vAlign w:val="top"/>
          </w:tcPr>
          <w:p>
            <w:pPr>
              <w:spacing w:line="270" w:lineRule="auto"/>
              <w:rPr>
                <w:rFonts w:ascii="Arial"/>
                <w:sz w:val="21"/>
              </w:rPr>
            </w:pPr>
          </w:p>
          <w:p>
            <w:pPr>
              <w:spacing w:line="271" w:lineRule="auto"/>
              <w:rPr>
                <w:rFonts w:ascii="Arial"/>
                <w:sz w:val="21"/>
              </w:rPr>
            </w:pPr>
          </w:p>
          <w:p>
            <w:pPr>
              <w:pStyle w:val="6"/>
              <w:spacing w:before="65" w:line="220" w:lineRule="auto"/>
              <w:ind w:left="254" w:leftChars="0" w:right="246" w:rightChars="0"/>
              <w:rPr>
                <w:rFonts w:ascii="宋体" w:hAnsi="宋体" w:eastAsia="宋体" w:cs="宋体"/>
                <w:snapToGrid w:val="0"/>
                <w:color w:val="000000"/>
                <w:kern w:val="0"/>
                <w:sz w:val="20"/>
                <w:szCs w:val="20"/>
                <w:lang w:val="en-US" w:eastAsia="en-US" w:bidi="ar-SA"/>
              </w:rPr>
            </w:pPr>
            <w:r>
              <w:t>GB</w:t>
            </w:r>
            <w:r>
              <w:rPr>
                <w:spacing w:val="5"/>
              </w:rPr>
              <w:t xml:space="preserve"> 31604.47-2016</w:t>
            </w:r>
            <w:r>
              <w:rPr>
                <w:spacing w:val="4"/>
              </w:rPr>
              <w:t xml:space="preserve"> </w:t>
            </w:r>
            <w:r>
              <w:t>GB</w:t>
            </w:r>
            <w:r>
              <w:rPr>
                <w:spacing w:val="5"/>
              </w:rPr>
              <w:t xml:space="preserve"> 31604.47-2023</w:t>
            </w:r>
          </w:p>
        </w:tc>
        <w:tc>
          <w:tcPr>
            <w:tcW w:w="2705" w:type="dxa"/>
            <w:vAlign w:val="top"/>
          </w:tcPr>
          <w:p>
            <w:pPr>
              <w:pStyle w:val="6"/>
              <w:spacing w:before="32" w:line="228" w:lineRule="auto"/>
              <w:ind w:left="152"/>
            </w:pPr>
            <w:r>
              <w:rPr>
                <w:spacing w:val="4"/>
              </w:rPr>
              <w:t>生产日期在</w:t>
            </w:r>
            <w:r>
              <w:rPr>
                <w:spacing w:val="-24"/>
              </w:rPr>
              <w:t xml:space="preserve"> </w:t>
            </w:r>
            <w:r>
              <w:rPr>
                <w:spacing w:val="4"/>
              </w:rPr>
              <w:t>2024-03-06</w:t>
            </w:r>
            <w:r>
              <w:rPr>
                <w:spacing w:val="-38"/>
              </w:rPr>
              <w:t xml:space="preserve"> </w:t>
            </w:r>
            <w:r>
              <w:rPr>
                <w:spacing w:val="4"/>
              </w:rPr>
              <w:t>之</w:t>
            </w:r>
          </w:p>
          <w:p>
            <w:pPr>
              <w:pStyle w:val="6"/>
              <w:spacing w:before="26" w:line="228" w:lineRule="auto"/>
              <w:ind w:left="598"/>
            </w:pPr>
            <w:r>
              <w:rPr>
                <w:spacing w:val="8"/>
              </w:rPr>
              <w:t>前的产品按照</w:t>
            </w:r>
            <w:r>
              <w:rPr>
                <w:spacing w:val="-38"/>
              </w:rPr>
              <w:t xml:space="preserve"> </w:t>
            </w:r>
            <w:r>
              <w:t>GB</w:t>
            </w:r>
          </w:p>
          <w:p>
            <w:pPr>
              <w:pStyle w:val="6"/>
              <w:spacing w:before="24" w:line="228" w:lineRule="auto"/>
              <w:ind w:left="128"/>
            </w:pPr>
            <w:r>
              <w:rPr>
                <w:spacing w:val="4"/>
              </w:rPr>
              <w:t>31604.47-2016</w:t>
            </w:r>
            <w:r>
              <w:rPr>
                <w:spacing w:val="-32"/>
              </w:rPr>
              <w:t xml:space="preserve"> </w:t>
            </w:r>
            <w:r>
              <w:rPr>
                <w:spacing w:val="4"/>
              </w:rPr>
              <w:t>进行检验；</w:t>
            </w:r>
          </w:p>
          <w:p>
            <w:pPr>
              <w:pStyle w:val="6"/>
              <w:spacing w:before="26" w:line="228" w:lineRule="auto"/>
              <w:ind w:left="152"/>
            </w:pPr>
            <w:r>
              <w:rPr>
                <w:spacing w:val="5"/>
              </w:rPr>
              <w:t>生产日期在</w:t>
            </w:r>
            <w:r>
              <w:rPr>
                <w:spacing w:val="-37"/>
              </w:rPr>
              <w:t xml:space="preserve"> </w:t>
            </w:r>
            <w:r>
              <w:rPr>
                <w:spacing w:val="5"/>
              </w:rPr>
              <w:t>2024-03-06</w:t>
            </w:r>
            <w:r>
              <w:rPr>
                <w:spacing w:val="-42"/>
              </w:rPr>
              <w:t xml:space="preserve"> </w:t>
            </w:r>
            <w:r>
              <w:rPr>
                <w:spacing w:val="5"/>
              </w:rPr>
              <w:t>及</w:t>
            </w:r>
          </w:p>
          <w:p>
            <w:pPr>
              <w:pStyle w:val="6"/>
              <w:spacing w:before="24" w:line="228" w:lineRule="auto"/>
              <w:ind w:left="493"/>
            </w:pPr>
            <w:r>
              <w:rPr>
                <w:spacing w:val="9"/>
              </w:rPr>
              <w:t>之后的产品按照</w:t>
            </w:r>
            <w:r>
              <w:rPr>
                <w:spacing w:val="-42"/>
              </w:rPr>
              <w:t xml:space="preserve"> </w:t>
            </w:r>
            <w:r>
              <w:t>GB</w:t>
            </w:r>
          </w:p>
          <w:p>
            <w:pPr>
              <w:pStyle w:val="6"/>
              <w:spacing w:before="27" w:line="214" w:lineRule="auto"/>
              <w:ind w:left="231" w:leftChars="0"/>
              <w:rPr>
                <w:rFonts w:ascii="宋体" w:hAnsi="宋体" w:eastAsia="宋体" w:cs="宋体"/>
                <w:snapToGrid w:val="0"/>
                <w:color w:val="000000"/>
                <w:kern w:val="0"/>
                <w:sz w:val="20"/>
                <w:szCs w:val="20"/>
                <w:lang w:val="en-US" w:eastAsia="en-US" w:bidi="ar-SA"/>
              </w:rPr>
            </w:pPr>
            <w:r>
              <w:rPr>
                <w:spacing w:val="5"/>
              </w:rPr>
              <w:t>31604.47-2023</w:t>
            </w:r>
            <w:r>
              <w:rPr>
                <w:spacing w:val="-43"/>
              </w:rPr>
              <w:t xml:space="preserve"> </w:t>
            </w:r>
            <w:r>
              <w:rPr>
                <w:spacing w:val="5"/>
              </w:rPr>
              <w:t>进行检验</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822" w:type="dxa"/>
            <w:vAlign w:val="top"/>
          </w:tcPr>
          <w:p>
            <w:pPr>
              <w:pStyle w:val="6"/>
              <w:spacing w:before="158" w:line="189" w:lineRule="auto"/>
              <w:ind w:left="364" w:leftChars="0"/>
              <w:rPr>
                <w:rFonts w:hint="eastAsia" w:ascii="宋体" w:hAnsi="宋体" w:eastAsia="宋体" w:cs="宋体"/>
                <w:snapToGrid w:val="0"/>
                <w:color w:val="000000"/>
                <w:kern w:val="0"/>
                <w:sz w:val="20"/>
                <w:szCs w:val="20"/>
                <w:lang w:val="en-US" w:eastAsia="zh-CN" w:bidi="ar-SA"/>
              </w:rPr>
            </w:pPr>
            <w:r>
              <w:rPr>
                <w:rFonts w:hint="eastAsia"/>
                <w:lang w:val="en-US" w:eastAsia="zh-CN"/>
              </w:rPr>
              <w:t>3</w:t>
            </w:r>
          </w:p>
        </w:tc>
        <w:tc>
          <w:tcPr>
            <w:tcW w:w="2817" w:type="dxa"/>
            <w:vAlign w:val="top"/>
          </w:tcPr>
          <w:p>
            <w:pPr>
              <w:pStyle w:val="6"/>
              <w:spacing w:before="125" w:line="229" w:lineRule="auto"/>
              <w:ind w:left="998" w:leftChars="0"/>
              <w:rPr>
                <w:rFonts w:ascii="宋体" w:hAnsi="宋体" w:eastAsia="宋体" w:cs="宋体"/>
                <w:snapToGrid w:val="0"/>
                <w:color w:val="000000"/>
                <w:kern w:val="0"/>
                <w:sz w:val="20"/>
                <w:szCs w:val="20"/>
                <w:lang w:val="en-US" w:eastAsia="en-US" w:bidi="ar-SA"/>
              </w:rPr>
            </w:pPr>
            <w:r>
              <w:rPr>
                <w:spacing w:val="5"/>
              </w:rPr>
              <w:t>总迁移量</w:t>
            </w:r>
          </w:p>
        </w:tc>
        <w:tc>
          <w:tcPr>
            <w:tcW w:w="2182" w:type="dxa"/>
            <w:vAlign w:val="top"/>
          </w:tcPr>
          <w:p>
            <w:pPr>
              <w:pStyle w:val="6"/>
              <w:spacing w:before="157" w:line="190" w:lineRule="auto"/>
              <w:ind w:left="568" w:leftChars="0"/>
              <w:rPr>
                <w:rFonts w:ascii="宋体" w:hAnsi="宋体" w:eastAsia="宋体" w:cs="宋体"/>
                <w:snapToGrid w:val="0"/>
                <w:color w:val="000000"/>
                <w:kern w:val="0"/>
                <w:sz w:val="20"/>
                <w:szCs w:val="20"/>
                <w:lang w:val="en-US" w:eastAsia="en-US" w:bidi="ar-SA"/>
              </w:rPr>
            </w:pPr>
            <w:r>
              <w:t>GB</w:t>
            </w:r>
            <w:r>
              <w:rPr>
                <w:spacing w:val="22"/>
              </w:rPr>
              <w:t xml:space="preserve"> </w:t>
            </w:r>
            <w:r>
              <w:rPr>
                <w:spacing w:val="3"/>
              </w:rPr>
              <w:t>31604.8</w:t>
            </w:r>
          </w:p>
        </w:tc>
        <w:tc>
          <w:tcPr>
            <w:tcW w:w="2705" w:type="dxa"/>
            <w:vAlign w:val="top"/>
          </w:tcPr>
          <w:p>
            <w:pPr>
              <w:pStyle w:val="6"/>
              <w:spacing w:before="125" w:line="233" w:lineRule="auto"/>
              <w:ind w:left="1304" w:leftChars="0"/>
              <w:rPr>
                <w:rFonts w:ascii="宋体" w:hAnsi="宋体" w:eastAsia="宋体" w:cs="宋体"/>
                <w:snapToGrid w:val="0"/>
                <w:color w:val="000000"/>
                <w:kern w:val="0"/>
                <w:sz w:val="20"/>
                <w:szCs w:val="20"/>
                <w:lang w:val="en-US" w:eastAsia="en-US" w:bidi="ar-SA"/>
              </w:rPr>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822" w:type="dxa"/>
            <w:vAlign w:val="top"/>
          </w:tcPr>
          <w:p>
            <w:pPr>
              <w:pStyle w:val="6"/>
              <w:spacing w:before="159" w:line="187" w:lineRule="auto"/>
              <w:ind w:left="368" w:leftChars="0"/>
              <w:rPr>
                <w:rFonts w:hint="eastAsia" w:ascii="宋体" w:hAnsi="宋体" w:eastAsia="宋体" w:cs="宋体"/>
                <w:snapToGrid w:val="0"/>
                <w:color w:val="000000"/>
                <w:kern w:val="0"/>
                <w:sz w:val="20"/>
                <w:szCs w:val="20"/>
                <w:lang w:val="en-US" w:eastAsia="zh-CN" w:bidi="ar-SA"/>
              </w:rPr>
            </w:pPr>
            <w:r>
              <w:rPr>
                <w:rFonts w:hint="eastAsia"/>
                <w:lang w:val="en-US" w:eastAsia="zh-CN"/>
              </w:rPr>
              <w:t>4</w:t>
            </w:r>
          </w:p>
        </w:tc>
        <w:tc>
          <w:tcPr>
            <w:tcW w:w="2817" w:type="dxa"/>
            <w:vAlign w:val="top"/>
          </w:tcPr>
          <w:p>
            <w:pPr>
              <w:pStyle w:val="6"/>
              <w:spacing w:before="124" w:line="229" w:lineRule="auto"/>
              <w:ind w:left="521" w:leftChars="0"/>
              <w:rPr>
                <w:rFonts w:ascii="宋体" w:hAnsi="宋体" w:eastAsia="宋体" w:cs="宋体"/>
                <w:snapToGrid w:val="0"/>
                <w:color w:val="000000"/>
                <w:kern w:val="0"/>
                <w:sz w:val="20"/>
                <w:szCs w:val="20"/>
                <w:lang w:val="en-US" w:eastAsia="en-US" w:bidi="ar-SA"/>
              </w:rPr>
            </w:pPr>
            <w:r>
              <w:rPr>
                <w:spacing w:val="6"/>
              </w:rPr>
              <w:t>重金属（以</w:t>
            </w:r>
            <w:r>
              <w:rPr>
                <w:spacing w:val="-40"/>
              </w:rPr>
              <w:t xml:space="preserve"> </w:t>
            </w:r>
            <w:r>
              <w:t>Pb</w:t>
            </w:r>
            <w:r>
              <w:rPr>
                <w:spacing w:val="-38"/>
              </w:rPr>
              <w:t xml:space="preserve"> </w:t>
            </w:r>
            <w:r>
              <w:rPr>
                <w:spacing w:val="6"/>
              </w:rPr>
              <w:t>计）</w:t>
            </w:r>
          </w:p>
        </w:tc>
        <w:tc>
          <w:tcPr>
            <w:tcW w:w="2182" w:type="dxa"/>
            <w:vAlign w:val="top"/>
          </w:tcPr>
          <w:p>
            <w:pPr>
              <w:pStyle w:val="6"/>
              <w:spacing w:before="156" w:line="190" w:lineRule="auto"/>
              <w:ind w:left="568" w:leftChars="0"/>
              <w:rPr>
                <w:rFonts w:ascii="宋体" w:hAnsi="宋体" w:eastAsia="宋体" w:cs="宋体"/>
                <w:snapToGrid w:val="0"/>
                <w:color w:val="000000"/>
                <w:kern w:val="0"/>
                <w:sz w:val="20"/>
                <w:szCs w:val="20"/>
                <w:lang w:val="en-US" w:eastAsia="en-US" w:bidi="ar-SA"/>
              </w:rPr>
            </w:pPr>
            <w:r>
              <w:t>GB</w:t>
            </w:r>
            <w:r>
              <w:rPr>
                <w:spacing w:val="22"/>
              </w:rPr>
              <w:t xml:space="preserve"> </w:t>
            </w:r>
            <w:r>
              <w:rPr>
                <w:spacing w:val="3"/>
              </w:rPr>
              <w:t>31604.9</w:t>
            </w:r>
          </w:p>
        </w:tc>
        <w:tc>
          <w:tcPr>
            <w:tcW w:w="2705" w:type="dxa"/>
            <w:vAlign w:val="top"/>
          </w:tcPr>
          <w:p>
            <w:pPr>
              <w:pStyle w:val="6"/>
              <w:spacing w:before="124" w:line="233" w:lineRule="auto"/>
              <w:ind w:left="1304" w:leftChars="0"/>
              <w:rPr>
                <w:rFonts w:ascii="宋体" w:hAnsi="宋体" w:eastAsia="宋体" w:cs="宋体"/>
                <w:snapToGrid w:val="0"/>
                <w:color w:val="000000"/>
                <w:kern w:val="0"/>
                <w:sz w:val="20"/>
                <w:szCs w:val="20"/>
                <w:lang w:val="en-US" w:eastAsia="en-US" w:bidi="ar-SA"/>
              </w:rPr>
            </w:pPr>
            <w:r>
              <w:t>/</w:t>
            </w:r>
          </w:p>
        </w:tc>
      </w:tr>
    </w:tbl>
    <w:p>
      <w:pPr>
        <w:spacing w:line="132" w:lineRule="exact"/>
      </w:pPr>
    </w:p>
    <w:p>
      <w:pPr>
        <w:rPr>
          <w:rFonts w:ascii="Arial"/>
          <w:sz w:val="21"/>
        </w:rPr>
      </w:pPr>
    </w:p>
    <w:p>
      <w:pPr>
        <w:pStyle w:val="2"/>
        <w:spacing w:before="187" w:line="227" w:lineRule="auto"/>
        <w:ind w:left="3086"/>
      </w:pPr>
      <w:r>
        <w:rPr>
          <w:b/>
          <w:bCs/>
          <w:spacing w:val="5"/>
        </w:rPr>
        <w:t>表</w:t>
      </w:r>
      <w:r>
        <w:rPr>
          <w:spacing w:val="-28"/>
        </w:rPr>
        <w:t xml:space="preserve"> </w:t>
      </w:r>
      <w:r>
        <w:rPr>
          <w:b/>
          <w:bCs/>
          <w:spacing w:val="5"/>
        </w:rPr>
        <w:t>2-</w:t>
      </w:r>
      <w:r>
        <w:rPr>
          <w:rFonts w:hint="eastAsia"/>
          <w:b/>
          <w:bCs/>
          <w:spacing w:val="5"/>
          <w:lang w:val="en-US" w:eastAsia="zh-CN"/>
        </w:rPr>
        <w:t>3</w:t>
      </w:r>
      <w:r>
        <w:rPr>
          <w:spacing w:val="5"/>
        </w:rPr>
        <w:t xml:space="preserve"> </w:t>
      </w:r>
      <w:r>
        <w:rPr>
          <w:b/>
          <w:bCs/>
          <w:spacing w:val="5"/>
        </w:rPr>
        <w:t>纸杯产品检验项目</w:t>
      </w:r>
    </w:p>
    <w:p>
      <w:pPr>
        <w:spacing w:line="132" w:lineRule="exact"/>
      </w:pPr>
    </w:p>
    <w:tbl>
      <w:tblPr>
        <w:tblStyle w:val="5"/>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22"/>
        <w:gridCol w:w="2817"/>
        <w:gridCol w:w="2181"/>
        <w:gridCol w:w="270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3" w:hRule="atLeast"/>
        </w:trPr>
        <w:tc>
          <w:tcPr>
            <w:tcW w:w="822" w:type="dxa"/>
            <w:vAlign w:val="top"/>
          </w:tcPr>
          <w:p>
            <w:pPr>
              <w:pStyle w:val="6"/>
              <w:spacing w:before="125" w:line="229" w:lineRule="auto"/>
              <w:ind w:left="206"/>
            </w:pPr>
            <w:r>
              <w:rPr>
                <w:spacing w:val="5"/>
              </w:rPr>
              <w:t>序号</w:t>
            </w:r>
          </w:p>
        </w:tc>
        <w:tc>
          <w:tcPr>
            <w:tcW w:w="2817" w:type="dxa"/>
            <w:vAlign w:val="top"/>
          </w:tcPr>
          <w:p>
            <w:pPr>
              <w:pStyle w:val="6"/>
              <w:spacing w:before="125" w:line="228" w:lineRule="auto"/>
              <w:ind w:left="993"/>
            </w:pPr>
            <w:r>
              <w:rPr>
                <w:spacing w:val="7"/>
              </w:rPr>
              <w:t>检验项目</w:t>
            </w:r>
          </w:p>
        </w:tc>
        <w:tc>
          <w:tcPr>
            <w:tcW w:w="2181" w:type="dxa"/>
            <w:vAlign w:val="top"/>
          </w:tcPr>
          <w:p>
            <w:pPr>
              <w:pStyle w:val="6"/>
              <w:spacing w:before="125" w:line="228" w:lineRule="auto"/>
              <w:ind w:left="676"/>
            </w:pPr>
            <w:r>
              <w:rPr>
                <w:spacing w:val="7"/>
              </w:rPr>
              <w:t>检测方法</w:t>
            </w:r>
          </w:p>
        </w:tc>
        <w:tc>
          <w:tcPr>
            <w:tcW w:w="2706" w:type="dxa"/>
            <w:vAlign w:val="top"/>
          </w:tcPr>
          <w:p>
            <w:pPr>
              <w:pStyle w:val="6"/>
              <w:spacing w:before="125" w:line="229" w:lineRule="auto"/>
              <w:ind w:left="1150"/>
            </w:pPr>
            <w:r>
              <w:rPr>
                <w:spacing w:val="3"/>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822" w:type="dxa"/>
            <w:vAlign w:val="top"/>
          </w:tcPr>
          <w:p>
            <w:pPr>
              <w:pStyle w:val="6"/>
              <w:spacing w:before="153" w:line="189" w:lineRule="auto"/>
              <w:ind w:left="378"/>
            </w:pPr>
            <w:r>
              <w:t>1</w:t>
            </w:r>
          </w:p>
        </w:tc>
        <w:tc>
          <w:tcPr>
            <w:tcW w:w="2817" w:type="dxa"/>
            <w:vAlign w:val="top"/>
          </w:tcPr>
          <w:p>
            <w:pPr>
              <w:pStyle w:val="6"/>
              <w:spacing w:before="120" w:line="229" w:lineRule="auto"/>
              <w:ind w:left="993"/>
            </w:pPr>
            <w:r>
              <w:rPr>
                <w:spacing w:val="7"/>
              </w:rPr>
              <w:t>感官要求</w:t>
            </w:r>
          </w:p>
        </w:tc>
        <w:tc>
          <w:tcPr>
            <w:tcW w:w="2181" w:type="dxa"/>
            <w:vAlign w:val="top"/>
          </w:tcPr>
          <w:p>
            <w:pPr>
              <w:pStyle w:val="6"/>
              <w:spacing w:before="153" w:line="189" w:lineRule="auto"/>
              <w:ind w:left="621"/>
            </w:pPr>
            <w:r>
              <w:t>GB</w:t>
            </w:r>
            <w:r>
              <w:rPr>
                <w:spacing w:val="13"/>
              </w:rPr>
              <w:t xml:space="preserve"> </w:t>
            </w:r>
            <w:r>
              <w:rPr>
                <w:spacing w:val="4"/>
              </w:rPr>
              <w:t>4806.8</w:t>
            </w:r>
          </w:p>
        </w:tc>
        <w:tc>
          <w:tcPr>
            <w:tcW w:w="2706" w:type="dxa"/>
            <w:vAlign w:val="top"/>
          </w:tcPr>
          <w:p>
            <w:pPr>
              <w:pStyle w:val="6"/>
              <w:spacing w:before="120" w:line="233" w:lineRule="auto"/>
              <w:ind w:left="1305"/>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7" w:hRule="atLeast"/>
        </w:trPr>
        <w:tc>
          <w:tcPr>
            <w:tcW w:w="822" w:type="dxa"/>
            <w:vAlign w:val="top"/>
          </w:tcPr>
          <w:p>
            <w:pPr>
              <w:spacing w:line="412" w:lineRule="auto"/>
              <w:rPr>
                <w:rFonts w:ascii="Arial"/>
                <w:sz w:val="21"/>
              </w:rPr>
            </w:pPr>
          </w:p>
          <w:p>
            <w:pPr>
              <w:pStyle w:val="6"/>
              <w:spacing w:before="65" w:line="187" w:lineRule="auto"/>
              <w:ind w:left="367"/>
              <w:rPr>
                <w:rFonts w:hint="eastAsia" w:eastAsia="宋体"/>
                <w:lang w:eastAsia="zh-CN"/>
              </w:rPr>
            </w:pPr>
            <w:r>
              <w:rPr>
                <w:rFonts w:hint="eastAsia"/>
                <w:lang w:val="en-US" w:eastAsia="zh-CN"/>
              </w:rPr>
              <w:t>2</w:t>
            </w:r>
          </w:p>
        </w:tc>
        <w:tc>
          <w:tcPr>
            <w:tcW w:w="2817" w:type="dxa"/>
            <w:vAlign w:val="top"/>
          </w:tcPr>
          <w:p>
            <w:pPr>
              <w:spacing w:line="241" w:lineRule="auto"/>
              <w:rPr>
                <w:rFonts w:ascii="Arial"/>
                <w:sz w:val="21"/>
              </w:rPr>
            </w:pPr>
          </w:p>
          <w:p>
            <w:pPr>
              <w:pStyle w:val="6"/>
              <w:spacing w:before="65" w:line="228" w:lineRule="auto"/>
              <w:ind w:left="893"/>
            </w:pPr>
            <w:r>
              <w:rPr>
                <w:spacing w:val="7"/>
              </w:rPr>
              <w:t>荧光性物质</w:t>
            </w:r>
          </w:p>
          <w:p>
            <w:pPr>
              <w:pStyle w:val="6"/>
              <w:spacing w:before="24" w:line="228" w:lineRule="auto"/>
              <w:ind w:left="292"/>
            </w:pPr>
            <w:r>
              <w:rPr>
                <w:spacing w:val="3"/>
              </w:rPr>
              <w:t>（波长</w:t>
            </w:r>
            <w:r>
              <w:rPr>
                <w:spacing w:val="-32"/>
              </w:rPr>
              <w:t xml:space="preserve"> </w:t>
            </w:r>
            <w:r>
              <w:rPr>
                <w:spacing w:val="3"/>
              </w:rPr>
              <w:t>254</w:t>
            </w:r>
            <w:r>
              <w:t>nm</w:t>
            </w:r>
            <w:r>
              <w:rPr>
                <w:spacing w:val="-40"/>
              </w:rPr>
              <w:t xml:space="preserve"> </w:t>
            </w:r>
            <w:r>
              <w:rPr>
                <w:spacing w:val="3"/>
              </w:rPr>
              <w:t>和</w:t>
            </w:r>
            <w:r>
              <w:rPr>
                <w:spacing w:val="-32"/>
              </w:rPr>
              <w:t xml:space="preserve"> </w:t>
            </w:r>
            <w:r>
              <w:rPr>
                <w:spacing w:val="3"/>
              </w:rPr>
              <w:t>365</w:t>
            </w:r>
            <w:r>
              <w:t>nm</w:t>
            </w:r>
            <w:r>
              <w:rPr>
                <w:spacing w:val="3"/>
              </w:rPr>
              <w:t>）</w:t>
            </w:r>
          </w:p>
        </w:tc>
        <w:tc>
          <w:tcPr>
            <w:tcW w:w="2181" w:type="dxa"/>
            <w:vAlign w:val="top"/>
          </w:tcPr>
          <w:p>
            <w:pPr>
              <w:spacing w:line="273" w:lineRule="auto"/>
              <w:rPr>
                <w:rFonts w:ascii="Arial"/>
                <w:sz w:val="21"/>
              </w:rPr>
            </w:pPr>
          </w:p>
          <w:p>
            <w:pPr>
              <w:pStyle w:val="6"/>
              <w:spacing w:before="65" w:line="220" w:lineRule="auto"/>
              <w:ind w:left="254" w:right="245"/>
            </w:pPr>
            <w:r>
              <w:t>GB</w:t>
            </w:r>
            <w:r>
              <w:rPr>
                <w:spacing w:val="5"/>
              </w:rPr>
              <w:t xml:space="preserve"> 31604.47-2016</w:t>
            </w:r>
            <w:r>
              <w:rPr>
                <w:spacing w:val="4"/>
              </w:rPr>
              <w:t xml:space="preserve"> </w:t>
            </w:r>
            <w:r>
              <w:t>GB</w:t>
            </w:r>
            <w:r>
              <w:rPr>
                <w:spacing w:val="5"/>
              </w:rPr>
              <w:t xml:space="preserve"> 31604.47-2023</w:t>
            </w:r>
          </w:p>
        </w:tc>
        <w:tc>
          <w:tcPr>
            <w:tcW w:w="2706" w:type="dxa"/>
            <w:vAlign w:val="top"/>
          </w:tcPr>
          <w:p>
            <w:pPr>
              <w:pStyle w:val="6"/>
              <w:spacing w:before="37" w:line="228" w:lineRule="auto"/>
              <w:jc w:val="left"/>
            </w:pPr>
            <w:r>
              <w:rPr>
                <w:spacing w:val="4"/>
              </w:rPr>
              <w:t>生产日期在</w:t>
            </w:r>
            <w:r>
              <w:rPr>
                <w:spacing w:val="-24"/>
              </w:rPr>
              <w:t xml:space="preserve"> </w:t>
            </w:r>
            <w:r>
              <w:rPr>
                <w:spacing w:val="4"/>
              </w:rPr>
              <w:t>2024-03-06</w:t>
            </w:r>
            <w:r>
              <w:rPr>
                <w:spacing w:val="-38"/>
              </w:rPr>
              <w:t xml:space="preserve"> </w:t>
            </w:r>
            <w:r>
              <w:rPr>
                <w:spacing w:val="4"/>
              </w:rPr>
              <w:t>之</w:t>
            </w:r>
          </w:p>
          <w:p>
            <w:pPr>
              <w:pStyle w:val="6"/>
              <w:spacing w:before="24" w:line="228" w:lineRule="auto"/>
            </w:pPr>
            <w:r>
              <w:rPr>
                <w:spacing w:val="8"/>
              </w:rPr>
              <w:t>前的产品按</w:t>
            </w:r>
            <w:r>
              <w:t>GB</w:t>
            </w:r>
            <w:r>
              <w:rPr>
                <w:spacing w:val="3"/>
              </w:rPr>
              <w:t>31604.47-2016</w:t>
            </w:r>
            <w:r>
              <w:rPr>
                <w:spacing w:val="-27"/>
              </w:rPr>
              <w:t xml:space="preserve"> </w:t>
            </w:r>
            <w:r>
              <w:rPr>
                <w:spacing w:val="3"/>
              </w:rPr>
              <w:t>进行检验；</w:t>
            </w:r>
            <w:r>
              <w:t xml:space="preserve"> </w:t>
            </w:r>
            <w:r>
              <w:rPr>
                <w:spacing w:val="5"/>
              </w:rPr>
              <w:t>生产日期在</w:t>
            </w:r>
            <w:r>
              <w:rPr>
                <w:spacing w:val="-37"/>
              </w:rPr>
              <w:t xml:space="preserve"> </w:t>
            </w:r>
            <w:r>
              <w:rPr>
                <w:spacing w:val="5"/>
              </w:rPr>
              <w:t>2024-03-06</w:t>
            </w:r>
            <w:r>
              <w:rPr>
                <w:spacing w:val="-42"/>
              </w:rPr>
              <w:t xml:space="preserve"> </w:t>
            </w:r>
            <w:r>
              <w:rPr>
                <w:spacing w:val="5"/>
              </w:rPr>
              <w:t>及</w:t>
            </w:r>
            <w:r>
              <w:rPr>
                <w:spacing w:val="9"/>
              </w:rPr>
              <w:t>之后的产品按照</w:t>
            </w:r>
            <w:r>
              <w:rPr>
                <w:spacing w:val="-42"/>
              </w:rPr>
              <w:t xml:space="preserve"> </w:t>
            </w:r>
            <w:r>
              <w:t>GB</w:t>
            </w:r>
            <w:r>
              <w:rPr>
                <w:spacing w:val="5"/>
              </w:rPr>
              <w:t>31604.47-2023</w:t>
            </w:r>
            <w:r>
              <w:rPr>
                <w:spacing w:val="-45"/>
              </w:rPr>
              <w:t xml:space="preserve"> </w:t>
            </w:r>
            <w:r>
              <w:rPr>
                <w:spacing w:val="5"/>
              </w:rPr>
              <w:t>进行检验</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822" w:type="dxa"/>
            <w:vAlign w:val="top"/>
          </w:tcPr>
          <w:p>
            <w:pPr>
              <w:pStyle w:val="6"/>
              <w:spacing w:before="154" w:line="189" w:lineRule="auto"/>
              <w:ind w:left="364" w:leftChars="0"/>
              <w:rPr>
                <w:rFonts w:hint="eastAsia" w:eastAsia="宋体"/>
                <w:lang w:eastAsia="zh-CN"/>
              </w:rPr>
            </w:pPr>
            <w:r>
              <w:rPr>
                <w:rFonts w:hint="eastAsia"/>
                <w:lang w:val="en-US" w:eastAsia="zh-CN"/>
              </w:rPr>
              <w:t>3</w:t>
            </w:r>
          </w:p>
        </w:tc>
        <w:tc>
          <w:tcPr>
            <w:tcW w:w="2817" w:type="dxa"/>
            <w:vAlign w:val="top"/>
          </w:tcPr>
          <w:p>
            <w:pPr>
              <w:pStyle w:val="6"/>
              <w:spacing w:before="121" w:line="229" w:lineRule="auto"/>
              <w:ind w:left="998" w:leftChars="0"/>
              <w:rPr>
                <w:spacing w:val="3"/>
              </w:rPr>
            </w:pPr>
            <w:r>
              <w:rPr>
                <w:spacing w:val="5"/>
              </w:rPr>
              <w:t>总迁移量</w:t>
            </w:r>
          </w:p>
        </w:tc>
        <w:tc>
          <w:tcPr>
            <w:tcW w:w="2181" w:type="dxa"/>
            <w:vAlign w:val="top"/>
          </w:tcPr>
          <w:p>
            <w:pPr>
              <w:pStyle w:val="6"/>
              <w:spacing w:before="153" w:line="190" w:lineRule="auto"/>
              <w:ind w:left="568" w:leftChars="0"/>
            </w:pPr>
            <w:r>
              <w:t>GB</w:t>
            </w:r>
            <w:r>
              <w:rPr>
                <w:spacing w:val="22"/>
              </w:rPr>
              <w:t xml:space="preserve"> </w:t>
            </w:r>
            <w:r>
              <w:rPr>
                <w:spacing w:val="3"/>
              </w:rPr>
              <w:t>31604.8</w:t>
            </w:r>
          </w:p>
        </w:tc>
        <w:tc>
          <w:tcPr>
            <w:tcW w:w="2706" w:type="dxa"/>
            <w:vAlign w:val="top"/>
          </w:tcPr>
          <w:p>
            <w:pPr>
              <w:pStyle w:val="6"/>
              <w:spacing w:before="121" w:line="233" w:lineRule="auto"/>
              <w:ind w:left="1305" w:leftChars="0"/>
              <w:rPr>
                <w:spacing w:val="3"/>
              </w:rPr>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3" w:hRule="atLeast"/>
        </w:trPr>
        <w:tc>
          <w:tcPr>
            <w:tcW w:w="822" w:type="dxa"/>
            <w:vAlign w:val="top"/>
          </w:tcPr>
          <w:p>
            <w:pPr>
              <w:pStyle w:val="6"/>
              <w:spacing w:before="201" w:line="187" w:lineRule="auto"/>
              <w:ind w:left="368" w:leftChars="0"/>
              <w:rPr>
                <w:rFonts w:hint="default" w:eastAsia="宋体"/>
                <w:lang w:val="en-US" w:eastAsia="zh-CN"/>
              </w:rPr>
            </w:pPr>
            <w:r>
              <w:rPr>
                <w:rFonts w:hint="eastAsia"/>
                <w:lang w:val="en-US" w:eastAsia="zh-CN"/>
              </w:rPr>
              <w:t>4</w:t>
            </w:r>
          </w:p>
        </w:tc>
        <w:tc>
          <w:tcPr>
            <w:tcW w:w="2817" w:type="dxa"/>
            <w:vAlign w:val="top"/>
          </w:tcPr>
          <w:p>
            <w:pPr>
              <w:pStyle w:val="6"/>
              <w:spacing w:before="166" w:line="228" w:lineRule="auto"/>
              <w:ind w:left="684" w:leftChars="0"/>
              <w:rPr>
                <w:spacing w:val="3"/>
              </w:rPr>
            </w:pPr>
            <w:r>
              <w:rPr>
                <w:spacing w:val="7"/>
              </w:rPr>
              <w:t>高锰酸钾消耗量</w:t>
            </w:r>
          </w:p>
        </w:tc>
        <w:tc>
          <w:tcPr>
            <w:tcW w:w="2181" w:type="dxa"/>
            <w:vAlign w:val="top"/>
          </w:tcPr>
          <w:p>
            <w:pPr>
              <w:pStyle w:val="6"/>
              <w:spacing w:before="198" w:line="190" w:lineRule="auto"/>
              <w:ind w:left="568" w:leftChars="0"/>
            </w:pPr>
            <w:r>
              <w:t>GB</w:t>
            </w:r>
            <w:r>
              <w:rPr>
                <w:spacing w:val="22"/>
              </w:rPr>
              <w:t xml:space="preserve"> </w:t>
            </w:r>
            <w:r>
              <w:rPr>
                <w:spacing w:val="3"/>
              </w:rPr>
              <w:t>31604.2</w:t>
            </w:r>
          </w:p>
        </w:tc>
        <w:tc>
          <w:tcPr>
            <w:tcW w:w="2706" w:type="dxa"/>
            <w:vAlign w:val="top"/>
          </w:tcPr>
          <w:p>
            <w:pPr>
              <w:pStyle w:val="6"/>
              <w:spacing w:before="31" w:line="234" w:lineRule="auto"/>
              <w:ind w:left="1293" w:leftChars="0" w:right="109" w:rightChars="0" w:hanging="1179" w:firstLineChars="0"/>
              <w:rPr>
                <w:spacing w:val="3"/>
              </w:rPr>
            </w:pPr>
            <w:r>
              <w:rPr>
                <w:spacing w:val="6"/>
              </w:rPr>
              <w:t>仅淋（覆）膜产品检验该项</w:t>
            </w:r>
            <w:r>
              <w:rPr>
                <w:spacing w:val="4"/>
              </w:rPr>
              <w:t xml:space="preserve"> </w:t>
            </w:r>
            <w:r>
              <w:t>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0" w:hRule="atLeast"/>
        </w:trPr>
        <w:tc>
          <w:tcPr>
            <w:tcW w:w="822" w:type="dxa"/>
            <w:vAlign w:val="top"/>
          </w:tcPr>
          <w:p>
            <w:pPr>
              <w:pStyle w:val="6"/>
              <w:spacing w:before="157" w:line="189" w:lineRule="auto"/>
              <w:ind w:left="363" w:leftChars="0"/>
              <w:rPr>
                <w:rFonts w:hint="eastAsia" w:eastAsia="宋体"/>
                <w:lang w:eastAsia="zh-CN"/>
              </w:rPr>
            </w:pPr>
            <w:r>
              <w:rPr>
                <w:rFonts w:hint="eastAsia"/>
                <w:lang w:val="en-US" w:eastAsia="zh-CN"/>
              </w:rPr>
              <w:t>5</w:t>
            </w:r>
          </w:p>
        </w:tc>
        <w:tc>
          <w:tcPr>
            <w:tcW w:w="2817" w:type="dxa"/>
            <w:vAlign w:val="top"/>
          </w:tcPr>
          <w:p>
            <w:pPr>
              <w:pStyle w:val="6"/>
              <w:spacing w:before="124" w:line="229" w:lineRule="auto"/>
              <w:ind w:left="626" w:leftChars="0"/>
              <w:rPr>
                <w:spacing w:val="3"/>
              </w:rPr>
            </w:pPr>
            <w:r>
              <w:rPr>
                <w:spacing w:val="6"/>
              </w:rPr>
              <w:t>重金属(以</w:t>
            </w:r>
            <w:r>
              <w:rPr>
                <w:spacing w:val="-41"/>
              </w:rPr>
              <w:t xml:space="preserve"> </w:t>
            </w:r>
            <w:r>
              <w:t>Pb</w:t>
            </w:r>
            <w:r>
              <w:rPr>
                <w:spacing w:val="-38"/>
              </w:rPr>
              <w:t xml:space="preserve"> </w:t>
            </w:r>
            <w:r>
              <w:rPr>
                <w:spacing w:val="6"/>
              </w:rPr>
              <w:t>计)</w:t>
            </w:r>
          </w:p>
        </w:tc>
        <w:tc>
          <w:tcPr>
            <w:tcW w:w="2181" w:type="dxa"/>
            <w:vAlign w:val="top"/>
          </w:tcPr>
          <w:p>
            <w:pPr>
              <w:pStyle w:val="6"/>
              <w:spacing w:before="156" w:line="190" w:lineRule="auto"/>
              <w:ind w:left="568" w:leftChars="0"/>
            </w:pPr>
            <w:r>
              <w:t>GB</w:t>
            </w:r>
            <w:r>
              <w:rPr>
                <w:spacing w:val="22"/>
              </w:rPr>
              <w:t xml:space="preserve"> </w:t>
            </w:r>
            <w:r>
              <w:rPr>
                <w:spacing w:val="3"/>
              </w:rPr>
              <w:t>31604.9</w:t>
            </w:r>
          </w:p>
        </w:tc>
        <w:tc>
          <w:tcPr>
            <w:tcW w:w="2706" w:type="dxa"/>
            <w:vAlign w:val="top"/>
          </w:tcPr>
          <w:p>
            <w:pPr>
              <w:pStyle w:val="6"/>
              <w:spacing w:before="124" w:line="233" w:lineRule="auto"/>
              <w:ind w:left="1305" w:leftChars="0"/>
              <w:rPr>
                <w:spacing w:val="3"/>
              </w:rPr>
            </w:pPr>
            <w:r>
              <w:t>/</w:t>
            </w:r>
          </w:p>
        </w:tc>
      </w:tr>
    </w:tbl>
    <w:p>
      <w:pPr>
        <w:rPr>
          <w:rFonts w:ascii="Arial" w:hAnsi="Arial" w:eastAsia="Arial" w:cs="Arial"/>
          <w:sz w:val="21"/>
          <w:szCs w:val="21"/>
        </w:rPr>
      </w:pPr>
    </w:p>
    <w:p>
      <w:pPr>
        <w:rPr>
          <w:rFonts w:ascii="Arial" w:hAnsi="Arial" w:eastAsia="Arial" w:cs="Arial"/>
          <w:sz w:val="21"/>
          <w:szCs w:val="21"/>
        </w:rPr>
      </w:pPr>
    </w:p>
    <w:p>
      <w:pPr>
        <w:rPr>
          <w:rFonts w:ascii="Arial" w:hAnsi="Arial" w:eastAsia="Arial" w:cs="Arial"/>
          <w:sz w:val="21"/>
          <w:szCs w:val="21"/>
        </w:rPr>
      </w:pPr>
    </w:p>
    <w:p>
      <w:pPr>
        <w:rPr>
          <w:rFonts w:ascii="Arial" w:hAnsi="Arial" w:eastAsia="Arial" w:cs="Arial"/>
          <w:sz w:val="21"/>
          <w:szCs w:val="21"/>
        </w:rPr>
      </w:pPr>
    </w:p>
    <w:p>
      <w:pPr>
        <w:rPr>
          <w:rFonts w:ascii="Arial" w:hAnsi="Arial" w:eastAsia="Arial" w:cs="Arial"/>
          <w:sz w:val="21"/>
          <w:szCs w:val="21"/>
        </w:rPr>
      </w:pPr>
    </w:p>
    <w:p>
      <w:pPr>
        <w:rPr>
          <w:rFonts w:ascii="Arial" w:hAnsi="Arial" w:eastAsia="Arial" w:cs="Arial"/>
          <w:sz w:val="21"/>
          <w:szCs w:val="21"/>
        </w:rPr>
      </w:pPr>
    </w:p>
    <w:p>
      <w:pPr>
        <w:rPr>
          <w:rFonts w:ascii="Arial" w:hAnsi="Arial" w:eastAsia="Arial" w:cs="Arial"/>
          <w:sz w:val="21"/>
          <w:szCs w:val="21"/>
        </w:rPr>
      </w:pPr>
    </w:p>
    <w:p>
      <w:pPr>
        <w:rPr>
          <w:rFonts w:ascii="Arial" w:hAnsi="Arial" w:eastAsia="Arial" w:cs="Arial"/>
          <w:sz w:val="21"/>
          <w:szCs w:val="21"/>
        </w:rPr>
      </w:pPr>
    </w:p>
    <w:p>
      <w:pPr>
        <w:rPr>
          <w:rFonts w:ascii="Arial" w:hAnsi="Arial" w:eastAsia="Arial" w:cs="Arial"/>
          <w:sz w:val="21"/>
          <w:szCs w:val="21"/>
        </w:rPr>
      </w:pPr>
    </w:p>
    <w:p>
      <w:pPr>
        <w:spacing w:line="91" w:lineRule="auto"/>
        <w:rPr>
          <w:rFonts w:ascii="Arial"/>
          <w:sz w:val="2"/>
        </w:rPr>
      </w:pPr>
    </w:p>
    <w:p>
      <w:pPr>
        <w:spacing w:line="132" w:lineRule="exact"/>
      </w:pPr>
    </w:p>
    <w:p>
      <w:pPr>
        <w:spacing w:line="132" w:lineRule="exact"/>
      </w:pPr>
    </w:p>
    <w:p>
      <w:pPr>
        <w:pStyle w:val="2"/>
        <w:spacing w:before="186" w:line="227" w:lineRule="auto"/>
        <w:ind w:left="2875"/>
      </w:pPr>
      <w:r>
        <w:rPr>
          <w:b/>
          <w:bCs/>
          <w:spacing w:val="6"/>
        </w:rPr>
        <w:t>表</w:t>
      </w:r>
      <w:r>
        <w:rPr>
          <w:spacing w:val="-34"/>
        </w:rPr>
        <w:t xml:space="preserve"> </w:t>
      </w:r>
      <w:r>
        <w:rPr>
          <w:b/>
          <w:bCs/>
          <w:spacing w:val="6"/>
        </w:rPr>
        <w:t>2-</w:t>
      </w:r>
      <w:r>
        <w:rPr>
          <w:rFonts w:hint="eastAsia"/>
          <w:b/>
          <w:bCs/>
          <w:spacing w:val="6"/>
          <w:lang w:val="en-US" w:eastAsia="zh-CN"/>
        </w:rPr>
        <w:t>4</w:t>
      </w:r>
      <w:r>
        <w:rPr>
          <w:spacing w:val="6"/>
        </w:rPr>
        <w:t xml:space="preserve"> </w:t>
      </w:r>
      <w:r>
        <w:rPr>
          <w:b/>
          <w:bCs/>
          <w:spacing w:val="6"/>
        </w:rPr>
        <w:t>纸杯原纸产品检验项目</w:t>
      </w:r>
    </w:p>
    <w:p>
      <w:pPr>
        <w:spacing w:line="132" w:lineRule="exact"/>
      </w:pPr>
    </w:p>
    <w:tbl>
      <w:tblPr>
        <w:tblStyle w:val="5"/>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22"/>
        <w:gridCol w:w="2817"/>
        <w:gridCol w:w="2181"/>
        <w:gridCol w:w="270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6" w:hRule="atLeast"/>
        </w:trPr>
        <w:tc>
          <w:tcPr>
            <w:tcW w:w="822" w:type="dxa"/>
            <w:vAlign w:val="top"/>
          </w:tcPr>
          <w:p>
            <w:pPr>
              <w:pStyle w:val="6"/>
              <w:spacing w:before="82" w:line="229" w:lineRule="auto"/>
              <w:ind w:left="206"/>
            </w:pPr>
            <w:r>
              <w:rPr>
                <w:spacing w:val="5"/>
              </w:rPr>
              <w:t>序号</w:t>
            </w:r>
          </w:p>
        </w:tc>
        <w:tc>
          <w:tcPr>
            <w:tcW w:w="2817" w:type="dxa"/>
            <w:vAlign w:val="top"/>
          </w:tcPr>
          <w:p>
            <w:pPr>
              <w:pStyle w:val="6"/>
              <w:spacing w:before="81" w:line="228" w:lineRule="auto"/>
              <w:ind w:left="993"/>
            </w:pPr>
            <w:r>
              <w:rPr>
                <w:spacing w:val="7"/>
              </w:rPr>
              <w:t>检验项目</w:t>
            </w:r>
          </w:p>
        </w:tc>
        <w:tc>
          <w:tcPr>
            <w:tcW w:w="2181" w:type="dxa"/>
            <w:vAlign w:val="top"/>
          </w:tcPr>
          <w:p>
            <w:pPr>
              <w:pStyle w:val="6"/>
              <w:spacing w:before="81" w:line="228" w:lineRule="auto"/>
              <w:ind w:left="676"/>
            </w:pPr>
            <w:r>
              <w:rPr>
                <w:spacing w:val="7"/>
              </w:rPr>
              <w:t>检测方法</w:t>
            </w:r>
          </w:p>
        </w:tc>
        <w:tc>
          <w:tcPr>
            <w:tcW w:w="2706" w:type="dxa"/>
            <w:vAlign w:val="top"/>
          </w:tcPr>
          <w:p>
            <w:pPr>
              <w:pStyle w:val="6"/>
              <w:spacing w:before="82" w:line="229" w:lineRule="auto"/>
              <w:ind w:left="1150"/>
            </w:pPr>
            <w:r>
              <w:rPr>
                <w:spacing w:val="3"/>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822" w:type="dxa"/>
            <w:vAlign w:val="top"/>
          </w:tcPr>
          <w:p>
            <w:pPr>
              <w:pStyle w:val="6"/>
              <w:spacing w:before="153" w:line="189" w:lineRule="auto"/>
              <w:ind w:left="378"/>
            </w:pPr>
            <w:r>
              <w:t>1</w:t>
            </w:r>
          </w:p>
        </w:tc>
        <w:tc>
          <w:tcPr>
            <w:tcW w:w="2817" w:type="dxa"/>
            <w:vAlign w:val="top"/>
          </w:tcPr>
          <w:p>
            <w:pPr>
              <w:pStyle w:val="6"/>
              <w:spacing w:before="121" w:line="229" w:lineRule="auto"/>
              <w:ind w:left="1202"/>
            </w:pPr>
            <w:r>
              <w:rPr>
                <w:spacing w:val="4"/>
              </w:rPr>
              <w:t>感官</w:t>
            </w:r>
          </w:p>
        </w:tc>
        <w:tc>
          <w:tcPr>
            <w:tcW w:w="2181" w:type="dxa"/>
            <w:vAlign w:val="top"/>
          </w:tcPr>
          <w:p>
            <w:pPr>
              <w:pStyle w:val="6"/>
              <w:spacing w:before="154" w:line="189" w:lineRule="auto"/>
              <w:ind w:left="621"/>
            </w:pPr>
            <w:r>
              <w:t>GB</w:t>
            </w:r>
            <w:r>
              <w:rPr>
                <w:spacing w:val="13"/>
              </w:rPr>
              <w:t xml:space="preserve"> </w:t>
            </w:r>
            <w:r>
              <w:rPr>
                <w:spacing w:val="4"/>
              </w:rPr>
              <w:t>4806.8</w:t>
            </w:r>
          </w:p>
        </w:tc>
        <w:tc>
          <w:tcPr>
            <w:tcW w:w="2706" w:type="dxa"/>
            <w:vAlign w:val="top"/>
          </w:tcPr>
          <w:p>
            <w:pPr>
              <w:pStyle w:val="6"/>
              <w:spacing w:before="120" w:line="233" w:lineRule="auto"/>
              <w:ind w:left="1305"/>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2" w:hRule="atLeast"/>
        </w:trPr>
        <w:tc>
          <w:tcPr>
            <w:tcW w:w="822" w:type="dxa"/>
            <w:vAlign w:val="top"/>
          </w:tcPr>
          <w:p>
            <w:pPr>
              <w:spacing w:line="339" w:lineRule="auto"/>
              <w:rPr>
                <w:rFonts w:ascii="Arial"/>
                <w:sz w:val="21"/>
              </w:rPr>
            </w:pPr>
          </w:p>
          <w:p>
            <w:pPr>
              <w:spacing w:line="339" w:lineRule="auto"/>
              <w:rPr>
                <w:rFonts w:ascii="Arial"/>
                <w:sz w:val="21"/>
              </w:rPr>
            </w:pPr>
          </w:p>
          <w:p>
            <w:pPr>
              <w:pStyle w:val="6"/>
              <w:spacing w:before="65" w:line="187" w:lineRule="auto"/>
              <w:ind w:left="367" w:leftChars="0"/>
              <w:rPr>
                <w:rFonts w:hint="eastAsia" w:eastAsia="宋体"/>
                <w:lang w:eastAsia="zh-CN"/>
              </w:rPr>
            </w:pPr>
            <w:r>
              <w:rPr>
                <w:rFonts w:hint="eastAsia"/>
                <w:lang w:val="en-US" w:eastAsia="zh-CN"/>
              </w:rPr>
              <w:t>2</w:t>
            </w:r>
          </w:p>
        </w:tc>
        <w:tc>
          <w:tcPr>
            <w:tcW w:w="2817" w:type="dxa"/>
            <w:vAlign w:val="top"/>
          </w:tcPr>
          <w:p>
            <w:pPr>
              <w:spacing w:line="253" w:lineRule="auto"/>
              <w:rPr>
                <w:rFonts w:ascii="Arial"/>
                <w:sz w:val="21"/>
              </w:rPr>
            </w:pPr>
          </w:p>
          <w:p>
            <w:pPr>
              <w:spacing w:line="253" w:lineRule="auto"/>
              <w:rPr>
                <w:rFonts w:ascii="Arial"/>
                <w:sz w:val="21"/>
              </w:rPr>
            </w:pPr>
          </w:p>
          <w:p>
            <w:pPr>
              <w:pStyle w:val="6"/>
              <w:spacing w:before="65" w:line="228" w:lineRule="auto"/>
              <w:ind w:left="893"/>
            </w:pPr>
            <w:r>
              <w:rPr>
                <w:spacing w:val="7"/>
              </w:rPr>
              <w:t>荧光性物质</w:t>
            </w:r>
          </w:p>
          <w:p>
            <w:pPr>
              <w:pStyle w:val="6"/>
              <w:spacing w:before="27" w:line="228" w:lineRule="auto"/>
              <w:ind w:left="292" w:leftChars="0"/>
              <w:rPr>
                <w:spacing w:val="-9"/>
              </w:rPr>
            </w:pPr>
            <w:r>
              <w:rPr>
                <w:spacing w:val="3"/>
              </w:rPr>
              <w:t>（波长</w:t>
            </w:r>
            <w:r>
              <w:rPr>
                <w:spacing w:val="-32"/>
              </w:rPr>
              <w:t xml:space="preserve"> </w:t>
            </w:r>
            <w:r>
              <w:rPr>
                <w:spacing w:val="3"/>
              </w:rPr>
              <w:t>254</w:t>
            </w:r>
            <w:r>
              <w:t>nm</w:t>
            </w:r>
            <w:r>
              <w:rPr>
                <w:spacing w:val="-40"/>
              </w:rPr>
              <w:t xml:space="preserve"> </w:t>
            </w:r>
            <w:r>
              <w:rPr>
                <w:spacing w:val="3"/>
              </w:rPr>
              <w:t>和</w:t>
            </w:r>
            <w:r>
              <w:rPr>
                <w:spacing w:val="-32"/>
              </w:rPr>
              <w:t xml:space="preserve"> </w:t>
            </w:r>
            <w:r>
              <w:rPr>
                <w:spacing w:val="3"/>
              </w:rPr>
              <w:t>365</w:t>
            </w:r>
            <w:r>
              <w:t>nm</w:t>
            </w:r>
            <w:r>
              <w:rPr>
                <w:spacing w:val="3"/>
              </w:rPr>
              <w:t>）</w:t>
            </w:r>
          </w:p>
        </w:tc>
        <w:tc>
          <w:tcPr>
            <w:tcW w:w="2181" w:type="dxa"/>
            <w:vAlign w:val="top"/>
          </w:tcPr>
          <w:p>
            <w:pPr>
              <w:spacing w:line="269" w:lineRule="auto"/>
              <w:rPr>
                <w:rFonts w:ascii="Arial"/>
                <w:sz w:val="21"/>
              </w:rPr>
            </w:pPr>
          </w:p>
          <w:p>
            <w:pPr>
              <w:spacing w:line="269" w:lineRule="auto"/>
              <w:rPr>
                <w:rFonts w:ascii="Arial"/>
                <w:sz w:val="21"/>
              </w:rPr>
            </w:pPr>
          </w:p>
          <w:p>
            <w:pPr>
              <w:pStyle w:val="6"/>
              <w:spacing w:before="65" w:line="221" w:lineRule="auto"/>
              <w:ind w:left="254" w:leftChars="0" w:right="245" w:rightChars="0"/>
            </w:pPr>
            <w:r>
              <w:t>GB</w:t>
            </w:r>
            <w:r>
              <w:rPr>
                <w:spacing w:val="5"/>
              </w:rPr>
              <w:t xml:space="preserve"> 31604.47-2016</w:t>
            </w:r>
            <w:r>
              <w:rPr>
                <w:spacing w:val="4"/>
              </w:rPr>
              <w:t xml:space="preserve"> </w:t>
            </w:r>
            <w:r>
              <w:t>GB</w:t>
            </w:r>
            <w:r>
              <w:rPr>
                <w:spacing w:val="5"/>
              </w:rPr>
              <w:t xml:space="preserve"> 31604.47-2023</w:t>
            </w:r>
          </w:p>
        </w:tc>
        <w:tc>
          <w:tcPr>
            <w:tcW w:w="2706" w:type="dxa"/>
            <w:vAlign w:val="top"/>
          </w:tcPr>
          <w:p>
            <w:pPr>
              <w:pStyle w:val="6"/>
              <w:spacing w:before="32" w:line="228" w:lineRule="auto"/>
              <w:ind w:left="153"/>
            </w:pPr>
            <w:r>
              <w:rPr>
                <w:spacing w:val="4"/>
              </w:rPr>
              <w:t>生产日期在</w:t>
            </w:r>
            <w:r>
              <w:rPr>
                <w:spacing w:val="-24"/>
              </w:rPr>
              <w:t xml:space="preserve"> </w:t>
            </w:r>
            <w:r>
              <w:rPr>
                <w:spacing w:val="4"/>
              </w:rPr>
              <w:t>2024-03-06</w:t>
            </w:r>
            <w:r>
              <w:rPr>
                <w:spacing w:val="-38"/>
              </w:rPr>
              <w:t xml:space="preserve"> </w:t>
            </w:r>
            <w:r>
              <w:rPr>
                <w:spacing w:val="4"/>
              </w:rPr>
              <w:t>之</w:t>
            </w:r>
          </w:p>
          <w:p>
            <w:pPr>
              <w:pStyle w:val="6"/>
              <w:spacing w:before="24" w:line="228" w:lineRule="auto"/>
              <w:ind w:left="599"/>
            </w:pPr>
            <w:r>
              <w:rPr>
                <w:spacing w:val="8"/>
              </w:rPr>
              <w:t>前的产品按照</w:t>
            </w:r>
            <w:r>
              <w:rPr>
                <w:spacing w:val="-38"/>
              </w:rPr>
              <w:t xml:space="preserve"> </w:t>
            </w:r>
            <w:r>
              <w:t>GB</w:t>
            </w:r>
          </w:p>
          <w:p>
            <w:pPr>
              <w:pStyle w:val="6"/>
              <w:spacing w:before="24" w:line="228" w:lineRule="auto"/>
              <w:ind w:left="127"/>
            </w:pPr>
            <w:r>
              <w:rPr>
                <w:spacing w:val="4"/>
              </w:rPr>
              <w:t>31604.47-2016</w:t>
            </w:r>
            <w:r>
              <w:rPr>
                <w:spacing w:val="-30"/>
              </w:rPr>
              <w:t xml:space="preserve"> </w:t>
            </w:r>
            <w:r>
              <w:rPr>
                <w:spacing w:val="4"/>
              </w:rPr>
              <w:t>进行检验；</w:t>
            </w:r>
          </w:p>
          <w:p>
            <w:pPr>
              <w:pStyle w:val="6"/>
              <w:spacing w:before="26" w:line="228" w:lineRule="auto"/>
              <w:ind w:left="153"/>
            </w:pPr>
            <w:r>
              <w:rPr>
                <w:spacing w:val="5"/>
              </w:rPr>
              <w:t>生产日期在</w:t>
            </w:r>
            <w:r>
              <w:rPr>
                <w:spacing w:val="-37"/>
              </w:rPr>
              <w:t xml:space="preserve"> </w:t>
            </w:r>
            <w:r>
              <w:rPr>
                <w:spacing w:val="5"/>
              </w:rPr>
              <w:t>2024-03-06</w:t>
            </w:r>
            <w:r>
              <w:rPr>
                <w:spacing w:val="-42"/>
              </w:rPr>
              <w:t xml:space="preserve"> </w:t>
            </w:r>
            <w:r>
              <w:rPr>
                <w:spacing w:val="5"/>
              </w:rPr>
              <w:t>及</w:t>
            </w:r>
          </w:p>
          <w:p>
            <w:pPr>
              <w:pStyle w:val="6"/>
              <w:spacing w:before="24" w:line="228" w:lineRule="auto"/>
              <w:ind w:left="494"/>
            </w:pPr>
            <w:r>
              <w:rPr>
                <w:spacing w:val="9"/>
              </w:rPr>
              <w:t>之后的产品按照</w:t>
            </w:r>
            <w:r>
              <w:rPr>
                <w:spacing w:val="-42"/>
              </w:rPr>
              <w:t xml:space="preserve"> </w:t>
            </w:r>
            <w:r>
              <w:t>GB</w:t>
            </w:r>
          </w:p>
          <w:p>
            <w:pPr>
              <w:pStyle w:val="6"/>
              <w:spacing w:before="27" w:line="215" w:lineRule="auto"/>
              <w:ind w:left="232" w:leftChars="0"/>
            </w:pPr>
            <w:r>
              <w:rPr>
                <w:spacing w:val="5"/>
              </w:rPr>
              <w:t>31604.47-2023</w:t>
            </w:r>
            <w:r>
              <w:rPr>
                <w:spacing w:val="-45"/>
              </w:rPr>
              <w:t xml:space="preserve"> </w:t>
            </w:r>
            <w:r>
              <w:rPr>
                <w:spacing w:val="5"/>
              </w:rPr>
              <w:t>进行检验</w:t>
            </w:r>
          </w:p>
        </w:tc>
      </w:tr>
    </w:tbl>
    <w:p>
      <w:pPr>
        <w:rPr>
          <w:rFonts w:ascii="Arial"/>
          <w:sz w:val="21"/>
        </w:rPr>
      </w:pPr>
    </w:p>
    <w:p>
      <w:pPr>
        <w:spacing w:line="91" w:lineRule="auto"/>
        <w:rPr>
          <w:rFonts w:ascii="Arial"/>
          <w:sz w:val="2"/>
        </w:rPr>
      </w:pPr>
    </w:p>
    <w:p>
      <w:pPr>
        <w:spacing w:line="130" w:lineRule="exact"/>
      </w:pPr>
    </w:p>
    <w:p>
      <w:pPr>
        <w:pStyle w:val="2"/>
        <w:spacing w:before="185" w:line="228" w:lineRule="auto"/>
        <w:ind w:left="2085"/>
      </w:pPr>
      <w:r>
        <w:rPr>
          <w:b/>
          <w:bCs/>
          <w:spacing w:val="6"/>
        </w:rPr>
        <w:t>表</w:t>
      </w:r>
      <w:r>
        <w:rPr>
          <w:spacing w:val="-20"/>
        </w:rPr>
        <w:t xml:space="preserve"> </w:t>
      </w:r>
      <w:r>
        <w:rPr>
          <w:b/>
          <w:bCs/>
          <w:spacing w:val="6"/>
        </w:rPr>
        <w:t>2-</w:t>
      </w:r>
      <w:r>
        <w:rPr>
          <w:rFonts w:hint="eastAsia"/>
          <w:b/>
          <w:bCs/>
          <w:spacing w:val="6"/>
          <w:lang w:val="en-US" w:eastAsia="zh-CN"/>
        </w:rPr>
        <w:t>5</w:t>
      </w:r>
      <w:r>
        <w:rPr>
          <w:spacing w:val="6"/>
        </w:rPr>
        <w:t xml:space="preserve"> </w:t>
      </w:r>
      <w:r>
        <w:rPr>
          <w:b/>
          <w:bCs/>
          <w:spacing w:val="6"/>
        </w:rPr>
        <w:t>其他纸包装及容器等制品产品检验项目</w:t>
      </w:r>
    </w:p>
    <w:p>
      <w:pPr>
        <w:spacing w:line="131" w:lineRule="exact"/>
      </w:pPr>
    </w:p>
    <w:tbl>
      <w:tblPr>
        <w:tblStyle w:val="5"/>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22"/>
        <w:gridCol w:w="2817"/>
        <w:gridCol w:w="2182"/>
        <w:gridCol w:w="270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3" w:hRule="atLeast"/>
        </w:trPr>
        <w:tc>
          <w:tcPr>
            <w:tcW w:w="822" w:type="dxa"/>
            <w:vAlign w:val="top"/>
          </w:tcPr>
          <w:p>
            <w:pPr>
              <w:pStyle w:val="6"/>
              <w:spacing w:before="128" w:line="229" w:lineRule="auto"/>
              <w:ind w:left="206"/>
            </w:pPr>
            <w:r>
              <w:rPr>
                <w:spacing w:val="5"/>
              </w:rPr>
              <w:t>序号</w:t>
            </w:r>
          </w:p>
        </w:tc>
        <w:tc>
          <w:tcPr>
            <w:tcW w:w="2817" w:type="dxa"/>
            <w:vAlign w:val="top"/>
          </w:tcPr>
          <w:p>
            <w:pPr>
              <w:pStyle w:val="6"/>
              <w:spacing w:before="127" w:line="228" w:lineRule="auto"/>
              <w:ind w:left="993"/>
            </w:pPr>
            <w:r>
              <w:rPr>
                <w:spacing w:val="7"/>
              </w:rPr>
              <w:t>检验项目</w:t>
            </w:r>
          </w:p>
        </w:tc>
        <w:tc>
          <w:tcPr>
            <w:tcW w:w="2182" w:type="dxa"/>
            <w:vAlign w:val="top"/>
          </w:tcPr>
          <w:p>
            <w:pPr>
              <w:pStyle w:val="6"/>
              <w:spacing w:before="127" w:line="228" w:lineRule="auto"/>
              <w:ind w:left="676"/>
            </w:pPr>
            <w:r>
              <w:rPr>
                <w:spacing w:val="7"/>
              </w:rPr>
              <w:t>检测方法</w:t>
            </w:r>
          </w:p>
        </w:tc>
        <w:tc>
          <w:tcPr>
            <w:tcW w:w="2705" w:type="dxa"/>
            <w:vAlign w:val="top"/>
          </w:tcPr>
          <w:p>
            <w:pPr>
              <w:pStyle w:val="6"/>
              <w:spacing w:before="56" w:line="229" w:lineRule="auto"/>
              <w:ind w:left="1149"/>
            </w:pPr>
            <w:r>
              <w:rPr>
                <w:spacing w:val="3"/>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9" w:hRule="atLeast"/>
        </w:trPr>
        <w:tc>
          <w:tcPr>
            <w:tcW w:w="822" w:type="dxa"/>
            <w:vAlign w:val="top"/>
          </w:tcPr>
          <w:p>
            <w:pPr>
              <w:pStyle w:val="6"/>
              <w:spacing w:before="155" w:line="189" w:lineRule="auto"/>
              <w:ind w:left="378"/>
            </w:pPr>
            <w:r>
              <w:t>1</w:t>
            </w:r>
          </w:p>
        </w:tc>
        <w:tc>
          <w:tcPr>
            <w:tcW w:w="2817" w:type="dxa"/>
            <w:vAlign w:val="top"/>
          </w:tcPr>
          <w:p>
            <w:pPr>
              <w:pStyle w:val="6"/>
              <w:spacing w:before="123" w:line="229" w:lineRule="auto"/>
              <w:ind w:left="993"/>
            </w:pPr>
            <w:r>
              <w:rPr>
                <w:spacing w:val="7"/>
              </w:rPr>
              <w:t>感官要求</w:t>
            </w:r>
          </w:p>
        </w:tc>
        <w:tc>
          <w:tcPr>
            <w:tcW w:w="2182" w:type="dxa"/>
            <w:vAlign w:val="top"/>
          </w:tcPr>
          <w:p>
            <w:pPr>
              <w:pStyle w:val="6"/>
              <w:spacing w:before="156" w:line="189" w:lineRule="auto"/>
              <w:ind w:left="621"/>
            </w:pPr>
            <w:r>
              <w:t>GB</w:t>
            </w:r>
            <w:r>
              <w:rPr>
                <w:spacing w:val="16"/>
              </w:rPr>
              <w:t xml:space="preserve"> </w:t>
            </w:r>
            <w:r>
              <w:rPr>
                <w:spacing w:val="4"/>
              </w:rPr>
              <w:t>4806.8</w:t>
            </w:r>
          </w:p>
        </w:tc>
        <w:tc>
          <w:tcPr>
            <w:tcW w:w="2705" w:type="dxa"/>
            <w:vAlign w:val="top"/>
          </w:tcPr>
          <w:p>
            <w:pPr>
              <w:pStyle w:val="6"/>
              <w:spacing w:before="122" w:line="233" w:lineRule="auto"/>
              <w:ind w:left="1304"/>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76" w:hRule="atLeast"/>
        </w:trPr>
        <w:tc>
          <w:tcPr>
            <w:tcW w:w="822" w:type="dxa"/>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5" w:line="187" w:lineRule="auto"/>
              <w:ind w:left="367"/>
              <w:rPr>
                <w:rFonts w:hint="eastAsia" w:eastAsia="宋体"/>
                <w:lang w:eastAsia="zh-CN"/>
              </w:rPr>
            </w:pPr>
            <w:r>
              <w:rPr>
                <w:rFonts w:hint="eastAsia"/>
                <w:lang w:val="en-US" w:eastAsia="zh-CN"/>
              </w:rPr>
              <w:t>2</w:t>
            </w:r>
          </w:p>
        </w:tc>
        <w:tc>
          <w:tcPr>
            <w:tcW w:w="2817" w:type="dxa"/>
            <w:vAlign w:val="top"/>
          </w:tcPr>
          <w:p>
            <w:pPr>
              <w:spacing w:line="304" w:lineRule="auto"/>
              <w:rPr>
                <w:rFonts w:ascii="Arial"/>
                <w:sz w:val="21"/>
              </w:rPr>
            </w:pPr>
          </w:p>
          <w:p>
            <w:pPr>
              <w:spacing w:line="304" w:lineRule="auto"/>
              <w:rPr>
                <w:rFonts w:ascii="Arial"/>
                <w:sz w:val="21"/>
              </w:rPr>
            </w:pPr>
          </w:p>
          <w:p>
            <w:pPr>
              <w:pStyle w:val="6"/>
              <w:spacing w:before="65" w:line="228" w:lineRule="auto"/>
              <w:ind w:left="893"/>
            </w:pPr>
            <w:r>
              <w:rPr>
                <w:spacing w:val="7"/>
              </w:rPr>
              <w:t>荧光性物质</w:t>
            </w:r>
          </w:p>
          <w:p>
            <w:pPr>
              <w:pStyle w:val="6"/>
              <w:spacing w:before="65" w:line="228" w:lineRule="auto"/>
              <w:ind w:left="292"/>
            </w:pPr>
            <w:r>
              <w:rPr>
                <w:spacing w:val="3"/>
              </w:rPr>
              <w:t>（波长</w:t>
            </w:r>
            <w:r>
              <w:rPr>
                <w:spacing w:val="-32"/>
              </w:rPr>
              <w:t xml:space="preserve"> </w:t>
            </w:r>
            <w:r>
              <w:rPr>
                <w:spacing w:val="3"/>
              </w:rPr>
              <w:t>254</w:t>
            </w:r>
            <w:r>
              <w:t>nm</w:t>
            </w:r>
            <w:r>
              <w:rPr>
                <w:spacing w:val="-40"/>
              </w:rPr>
              <w:t xml:space="preserve"> </w:t>
            </w:r>
            <w:r>
              <w:rPr>
                <w:spacing w:val="3"/>
              </w:rPr>
              <w:t>和</w:t>
            </w:r>
            <w:r>
              <w:rPr>
                <w:spacing w:val="-32"/>
              </w:rPr>
              <w:t xml:space="preserve"> </w:t>
            </w:r>
            <w:r>
              <w:rPr>
                <w:spacing w:val="3"/>
              </w:rPr>
              <w:t>365</w:t>
            </w:r>
            <w:r>
              <w:t>nm</w:t>
            </w:r>
            <w:r>
              <w:rPr>
                <w:spacing w:val="3"/>
              </w:rPr>
              <w:t>）</w:t>
            </w:r>
          </w:p>
        </w:tc>
        <w:tc>
          <w:tcPr>
            <w:tcW w:w="2182" w:type="dxa"/>
            <w:vAlign w:val="top"/>
          </w:tcPr>
          <w:p>
            <w:pPr>
              <w:spacing w:line="318" w:lineRule="auto"/>
              <w:rPr>
                <w:rFonts w:ascii="Arial"/>
                <w:sz w:val="21"/>
              </w:rPr>
            </w:pPr>
          </w:p>
          <w:p>
            <w:pPr>
              <w:spacing w:line="319" w:lineRule="auto"/>
              <w:rPr>
                <w:rFonts w:ascii="Arial"/>
                <w:sz w:val="21"/>
              </w:rPr>
            </w:pPr>
          </w:p>
          <w:p>
            <w:pPr>
              <w:pStyle w:val="6"/>
              <w:spacing w:before="65" w:line="230" w:lineRule="auto"/>
              <w:ind w:left="254" w:right="246"/>
            </w:pPr>
            <w:r>
              <w:t>GB</w:t>
            </w:r>
            <w:r>
              <w:rPr>
                <w:spacing w:val="5"/>
              </w:rPr>
              <w:t xml:space="preserve"> 31604.47-2016</w:t>
            </w:r>
            <w:r>
              <w:rPr>
                <w:spacing w:val="4"/>
              </w:rPr>
              <w:t xml:space="preserve"> </w:t>
            </w:r>
            <w:r>
              <w:t>GB</w:t>
            </w:r>
            <w:r>
              <w:rPr>
                <w:spacing w:val="5"/>
              </w:rPr>
              <w:t xml:space="preserve"> 31604.47-2023</w:t>
            </w:r>
          </w:p>
        </w:tc>
        <w:tc>
          <w:tcPr>
            <w:tcW w:w="2705" w:type="dxa"/>
            <w:vAlign w:val="top"/>
          </w:tcPr>
          <w:p>
            <w:pPr>
              <w:pStyle w:val="6"/>
              <w:spacing w:before="53" w:line="228" w:lineRule="auto"/>
              <w:ind w:left="152"/>
            </w:pPr>
            <w:r>
              <w:rPr>
                <w:spacing w:val="4"/>
              </w:rPr>
              <w:t>生产日期在</w:t>
            </w:r>
            <w:r>
              <w:rPr>
                <w:spacing w:val="-24"/>
              </w:rPr>
              <w:t xml:space="preserve"> </w:t>
            </w:r>
            <w:r>
              <w:rPr>
                <w:spacing w:val="4"/>
              </w:rPr>
              <w:t>2024-03-06</w:t>
            </w:r>
            <w:r>
              <w:rPr>
                <w:spacing w:val="-38"/>
              </w:rPr>
              <w:t xml:space="preserve"> </w:t>
            </w:r>
            <w:r>
              <w:rPr>
                <w:spacing w:val="4"/>
              </w:rPr>
              <w:t>之</w:t>
            </w:r>
          </w:p>
          <w:p>
            <w:pPr>
              <w:pStyle w:val="6"/>
              <w:spacing w:before="64" w:line="228" w:lineRule="auto"/>
              <w:ind w:left="598"/>
            </w:pPr>
            <w:r>
              <w:rPr>
                <w:spacing w:val="8"/>
              </w:rPr>
              <w:t>前的产品按照</w:t>
            </w:r>
            <w:r>
              <w:rPr>
                <w:spacing w:val="-38"/>
              </w:rPr>
              <w:t xml:space="preserve"> </w:t>
            </w:r>
            <w:r>
              <w:t>GB</w:t>
            </w:r>
          </w:p>
          <w:p>
            <w:pPr>
              <w:pStyle w:val="6"/>
              <w:spacing w:before="64" w:line="228" w:lineRule="auto"/>
              <w:ind w:left="128"/>
            </w:pPr>
            <w:r>
              <w:rPr>
                <w:spacing w:val="4"/>
              </w:rPr>
              <w:t>31604.47-2016</w:t>
            </w:r>
            <w:r>
              <w:rPr>
                <w:spacing w:val="-32"/>
              </w:rPr>
              <w:t xml:space="preserve"> </w:t>
            </w:r>
            <w:r>
              <w:rPr>
                <w:spacing w:val="4"/>
              </w:rPr>
              <w:t>进行检验；</w:t>
            </w:r>
          </w:p>
          <w:p>
            <w:pPr>
              <w:pStyle w:val="6"/>
              <w:spacing w:before="65" w:line="228" w:lineRule="auto"/>
              <w:ind w:left="152"/>
            </w:pPr>
            <w:r>
              <w:rPr>
                <w:spacing w:val="5"/>
              </w:rPr>
              <w:t>生产日期在</w:t>
            </w:r>
            <w:r>
              <w:rPr>
                <w:spacing w:val="-37"/>
              </w:rPr>
              <w:t xml:space="preserve"> </w:t>
            </w:r>
            <w:r>
              <w:rPr>
                <w:spacing w:val="5"/>
              </w:rPr>
              <w:t>2024-03-06</w:t>
            </w:r>
            <w:r>
              <w:rPr>
                <w:spacing w:val="-42"/>
              </w:rPr>
              <w:t xml:space="preserve"> </w:t>
            </w:r>
            <w:r>
              <w:rPr>
                <w:spacing w:val="5"/>
              </w:rPr>
              <w:t>及</w:t>
            </w:r>
          </w:p>
          <w:p>
            <w:pPr>
              <w:pStyle w:val="6"/>
              <w:spacing w:before="65" w:line="228" w:lineRule="auto"/>
              <w:ind w:left="493"/>
            </w:pPr>
            <w:r>
              <w:rPr>
                <w:spacing w:val="9"/>
              </w:rPr>
              <w:t>之后的产品按照</w:t>
            </w:r>
            <w:r>
              <w:rPr>
                <w:spacing w:val="-42"/>
              </w:rPr>
              <w:t xml:space="preserve"> </w:t>
            </w:r>
            <w:r>
              <w:t>GB</w:t>
            </w:r>
          </w:p>
          <w:p>
            <w:pPr>
              <w:pStyle w:val="6"/>
              <w:spacing w:before="65" w:line="228" w:lineRule="auto"/>
              <w:ind w:left="231"/>
            </w:pPr>
            <w:r>
              <w:rPr>
                <w:spacing w:val="5"/>
              </w:rPr>
              <w:t>31604.47-2023</w:t>
            </w:r>
            <w:r>
              <w:rPr>
                <w:spacing w:val="-43"/>
              </w:rPr>
              <w:t xml:space="preserve"> </w:t>
            </w:r>
            <w:r>
              <w:rPr>
                <w:spacing w:val="5"/>
              </w:rPr>
              <w:t>进行检验</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9" w:hRule="atLeast"/>
        </w:trPr>
        <w:tc>
          <w:tcPr>
            <w:tcW w:w="822" w:type="dxa"/>
            <w:vAlign w:val="top"/>
          </w:tcPr>
          <w:p>
            <w:pPr>
              <w:pStyle w:val="6"/>
              <w:spacing w:before="159" w:line="189" w:lineRule="auto"/>
              <w:ind w:left="364"/>
              <w:rPr>
                <w:rFonts w:hint="eastAsia" w:eastAsia="宋体"/>
                <w:lang w:eastAsia="zh-CN"/>
              </w:rPr>
            </w:pPr>
            <w:r>
              <w:rPr>
                <w:rFonts w:hint="eastAsia"/>
                <w:lang w:val="en-US" w:eastAsia="zh-CN"/>
              </w:rPr>
              <w:t>3</w:t>
            </w:r>
          </w:p>
        </w:tc>
        <w:tc>
          <w:tcPr>
            <w:tcW w:w="2817" w:type="dxa"/>
            <w:vAlign w:val="top"/>
          </w:tcPr>
          <w:p>
            <w:pPr>
              <w:pStyle w:val="6"/>
              <w:spacing w:before="126" w:line="229" w:lineRule="auto"/>
              <w:ind w:left="998"/>
            </w:pPr>
            <w:r>
              <w:rPr>
                <w:spacing w:val="5"/>
              </w:rPr>
              <w:t>总迁移量</w:t>
            </w:r>
          </w:p>
        </w:tc>
        <w:tc>
          <w:tcPr>
            <w:tcW w:w="2182" w:type="dxa"/>
            <w:vAlign w:val="top"/>
          </w:tcPr>
          <w:p>
            <w:pPr>
              <w:pStyle w:val="6"/>
              <w:spacing w:before="158" w:line="190" w:lineRule="auto"/>
              <w:ind w:left="568"/>
            </w:pPr>
            <w:r>
              <w:t>GB</w:t>
            </w:r>
            <w:r>
              <w:rPr>
                <w:spacing w:val="22"/>
              </w:rPr>
              <w:t xml:space="preserve"> </w:t>
            </w:r>
            <w:r>
              <w:rPr>
                <w:spacing w:val="3"/>
              </w:rPr>
              <w:t>31604.8</w:t>
            </w:r>
          </w:p>
        </w:tc>
        <w:tc>
          <w:tcPr>
            <w:tcW w:w="2705" w:type="dxa"/>
            <w:vAlign w:val="top"/>
          </w:tcPr>
          <w:p>
            <w:pPr>
              <w:pStyle w:val="6"/>
              <w:spacing w:before="126" w:line="233" w:lineRule="auto"/>
              <w:ind w:left="1304"/>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822" w:type="dxa"/>
            <w:vAlign w:val="top"/>
          </w:tcPr>
          <w:p>
            <w:pPr>
              <w:pStyle w:val="6"/>
              <w:spacing w:before="244" w:line="187" w:lineRule="auto"/>
              <w:ind w:left="368"/>
              <w:rPr>
                <w:rFonts w:hint="eastAsia" w:eastAsia="宋体"/>
                <w:lang w:eastAsia="zh-CN"/>
              </w:rPr>
            </w:pPr>
            <w:r>
              <w:rPr>
                <w:rFonts w:hint="eastAsia"/>
                <w:lang w:val="en-US" w:eastAsia="zh-CN"/>
              </w:rPr>
              <w:t>4</w:t>
            </w:r>
          </w:p>
        </w:tc>
        <w:tc>
          <w:tcPr>
            <w:tcW w:w="2817" w:type="dxa"/>
            <w:vAlign w:val="top"/>
          </w:tcPr>
          <w:p>
            <w:pPr>
              <w:pStyle w:val="6"/>
              <w:spacing w:before="209" w:line="228" w:lineRule="auto"/>
              <w:ind w:left="684"/>
            </w:pPr>
            <w:r>
              <w:rPr>
                <w:spacing w:val="7"/>
              </w:rPr>
              <w:t>高锰酸钾消耗量</w:t>
            </w:r>
          </w:p>
        </w:tc>
        <w:tc>
          <w:tcPr>
            <w:tcW w:w="2182" w:type="dxa"/>
            <w:vAlign w:val="top"/>
          </w:tcPr>
          <w:p>
            <w:pPr>
              <w:pStyle w:val="6"/>
              <w:spacing w:before="241" w:line="190" w:lineRule="auto"/>
              <w:ind w:left="568"/>
            </w:pPr>
            <w:r>
              <w:t>GB</w:t>
            </w:r>
            <w:r>
              <w:rPr>
                <w:spacing w:val="22"/>
              </w:rPr>
              <w:t xml:space="preserve"> </w:t>
            </w:r>
            <w:r>
              <w:rPr>
                <w:spacing w:val="3"/>
              </w:rPr>
              <w:t>31604.2</w:t>
            </w:r>
          </w:p>
        </w:tc>
        <w:tc>
          <w:tcPr>
            <w:tcW w:w="2705" w:type="dxa"/>
            <w:vAlign w:val="top"/>
          </w:tcPr>
          <w:p>
            <w:pPr>
              <w:pStyle w:val="6"/>
              <w:spacing w:before="54" w:line="259" w:lineRule="auto"/>
              <w:ind w:left="1292" w:right="109" w:hanging="1179"/>
            </w:pPr>
            <w:r>
              <w:rPr>
                <w:spacing w:val="6"/>
              </w:rPr>
              <w:t>仅淋（覆）膜产品检验该项</w:t>
            </w:r>
            <w:r>
              <w:rPr>
                <w:spacing w:val="4"/>
              </w:rPr>
              <w:t xml:space="preserve"> </w:t>
            </w:r>
            <w:r>
              <w:t>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9" w:hRule="atLeast"/>
        </w:trPr>
        <w:tc>
          <w:tcPr>
            <w:tcW w:w="822" w:type="dxa"/>
            <w:vAlign w:val="top"/>
          </w:tcPr>
          <w:p>
            <w:pPr>
              <w:pStyle w:val="6"/>
              <w:spacing w:before="159" w:line="189" w:lineRule="auto"/>
              <w:ind w:left="363"/>
              <w:rPr>
                <w:rFonts w:hint="eastAsia" w:eastAsia="宋体"/>
                <w:lang w:eastAsia="zh-CN"/>
              </w:rPr>
            </w:pPr>
            <w:r>
              <w:rPr>
                <w:rFonts w:hint="eastAsia"/>
                <w:lang w:val="en-US" w:eastAsia="zh-CN"/>
              </w:rPr>
              <w:t>5</w:t>
            </w:r>
          </w:p>
        </w:tc>
        <w:tc>
          <w:tcPr>
            <w:tcW w:w="2817" w:type="dxa"/>
            <w:vAlign w:val="top"/>
          </w:tcPr>
          <w:p>
            <w:pPr>
              <w:pStyle w:val="6"/>
              <w:spacing w:before="126" w:line="229" w:lineRule="auto"/>
              <w:ind w:left="626"/>
            </w:pPr>
            <w:r>
              <w:rPr>
                <w:spacing w:val="6"/>
              </w:rPr>
              <w:t>重金属(以</w:t>
            </w:r>
            <w:r>
              <w:rPr>
                <w:spacing w:val="-41"/>
              </w:rPr>
              <w:t xml:space="preserve"> </w:t>
            </w:r>
            <w:r>
              <w:t>Pb</w:t>
            </w:r>
            <w:r>
              <w:rPr>
                <w:spacing w:val="-38"/>
              </w:rPr>
              <w:t xml:space="preserve"> </w:t>
            </w:r>
            <w:r>
              <w:rPr>
                <w:spacing w:val="6"/>
              </w:rPr>
              <w:t>计)</w:t>
            </w:r>
          </w:p>
        </w:tc>
        <w:tc>
          <w:tcPr>
            <w:tcW w:w="2182" w:type="dxa"/>
            <w:vAlign w:val="top"/>
          </w:tcPr>
          <w:p>
            <w:pPr>
              <w:pStyle w:val="6"/>
              <w:spacing w:before="158" w:line="190" w:lineRule="auto"/>
              <w:ind w:left="568"/>
            </w:pPr>
            <w:r>
              <w:t>GB</w:t>
            </w:r>
            <w:r>
              <w:rPr>
                <w:spacing w:val="22"/>
              </w:rPr>
              <w:t xml:space="preserve"> </w:t>
            </w:r>
            <w:r>
              <w:rPr>
                <w:spacing w:val="3"/>
              </w:rPr>
              <w:t>31604.9</w:t>
            </w:r>
          </w:p>
        </w:tc>
        <w:tc>
          <w:tcPr>
            <w:tcW w:w="2705" w:type="dxa"/>
            <w:vAlign w:val="top"/>
          </w:tcPr>
          <w:p>
            <w:pPr>
              <w:pStyle w:val="6"/>
              <w:spacing w:before="125" w:line="233" w:lineRule="auto"/>
              <w:ind w:left="1304"/>
            </w:pPr>
            <w:r>
              <w:t>/</w:t>
            </w:r>
          </w:p>
        </w:tc>
      </w:tr>
    </w:tbl>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left"/>
        <w:textAlignment w:val="baseline"/>
        <w:rPr>
          <w:rFonts w:hint="eastAsia"/>
          <w:spacing w:val="7"/>
          <w:position w:val="15"/>
        </w:rPr>
      </w:pPr>
      <w:r>
        <w:rPr>
          <w:rFonts w:hint="eastAsia"/>
          <w:spacing w:val="7"/>
          <w:position w:val="15"/>
        </w:rPr>
        <w:t>注：上表所列检验项目是有关法律法规、标准等规定的，重点涉及健康、安全以及消费者、有关组织反映有质量问题的重要项目。</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8" w:firstLineChars="200"/>
        <w:jc w:val="left"/>
        <w:textAlignment w:val="baseline"/>
        <w:rPr>
          <w:rFonts w:hint="eastAsia"/>
          <w:spacing w:val="7"/>
          <w:position w:val="15"/>
        </w:rPr>
      </w:pPr>
      <w:r>
        <w:rPr>
          <w:rFonts w:hint="eastAsia"/>
          <w:spacing w:val="7"/>
          <w:position w:val="15"/>
        </w:rPr>
        <w:t>执行企业标准、团体标准、地方标准的产品，检验项目参照上述内容执行。</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8" w:firstLineChars="200"/>
        <w:jc w:val="left"/>
        <w:textAlignment w:val="baseline"/>
        <w:rPr>
          <w:rFonts w:hint="eastAsia"/>
          <w:spacing w:val="7"/>
          <w:position w:val="15"/>
        </w:rPr>
      </w:pPr>
      <w:r>
        <w:rPr>
          <w:rFonts w:hint="eastAsia"/>
          <w:spacing w:val="7"/>
          <w:position w:val="15"/>
        </w:rPr>
        <w:t>凡是注日期的文件，其随后所有的修改单（不包括勘误的内容）或修订版不适用于本细</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spacing w:val="7"/>
          <w:position w:val="15"/>
        </w:rPr>
      </w:pPr>
      <w:r>
        <w:rPr>
          <w:rFonts w:hint="eastAsia"/>
          <w:spacing w:val="7"/>
          <w:position w:val="15"/>
        </w:rPr>
        <w:t>则。凡是不注日期的文件，其最新版本适用于本细则。</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0" w:firstLineChars="0"/>
        <w:jc w:val="both"/>
        <w:textAlignment w:val="baseline"/>
        <w:outlineLvl w:val="0"/>
        <w:rPr>
          <w:rFonts w:hint="eastAsia" w:ascii="黑体" w:hAnsi="黑体" w:eastAsia="黑体" w:cs="黑体"/>
          <w:b w:val="0"/>
          <w:bCs w:val="0"/>
          <w:color w:val="auto"/>
          <w:spacing w:val="-1"/>
          <w:sz w:val="20"/>
          <w:szCs w:val="20"/>
        </w:rPr>
      </w:pPr>
      <w:r>
        <w:rPr>
          <w:rFonts w:hint="eastAsia" w:ascii="黑体" w:hAnsi="黑体" w:eastAsia="黑体" w:cs="黑体"/>
          <w:b w:val="0"/>
          <w:bCs w:val="0"/>
          <w:color w:val="auto"/>
          <w:spacing w:val="-1"/>
          <w:sz w:val="20"/>
          <w:szCs w:val="20"/>
        </w:rPr>
        <w:t>3 判定规则</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4"/>
        </w:rPr>
        <w:t>3.1</w:t>
      </w:r>
      <w:r>
        <w:rPr>
          <w:spacing w:val="-37"/>
        </w:rPr>
        <w:t xml:space="preserve"> </w:t>
      </w:r>
      <w:r>
        <w:rPr>
          <w:spacing w:val="4"/>
        </w:rPr>
        <w:t>标准依据</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0" w:firstLineChars="200"/>
        <w:textAlignment w:val="baseline"/>
      </w:pPr>
      <w:r>
        <w:t>GB</w:t>
      </w:r>
      <w:r>
        <w:rPr>
          <w:spacing w:val="8"/>
        </w:rPr>
        <w:t xml:space="preserve"> 4806.7  食品安全国家标准 食品接触用塑料材料及制品</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right="0" w:firstLine="400" w:firstLineChars="200"/>
        <w:textAlignment w:val="baseline"/>
      </w:pPr>
      <w:r>
        <w:rPr>
          <w:position w:val="15"/>
        </w:rPr>
        <w:t>GB</w:t>
      </w:r>
      <w:r>
        <w:rPr>
          <w:spacing w:val="8"/>
          <w:position w:val="15"/>
        </w:rPr>
        <w:t xml:space="preserve"> 4806.8  食品安全国家标准 食品接触用纸和纸板材料及制品</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36" w:firstLineChars="200"/>
        <w:textAlignment w:val="baseline"/>
      </w:pPr>
      <w:r>
        <w:rPr>
          <w:spacing w:val="9"/>
        </w:rPr>
        <w:t>相关的法律、行政法规、部门规章、规范性文件</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36" w:firstLineChars="200"/>
        <w:textAlignment w:val="baseline"/>
      </w:pPr>
      <w:r>
        <w:rPr>
          <w:spacing w:val="9"/>
          <w:position w:val="15"/>
        </w:rPr>
        <w:t>现行有效的企业标准、团体标准、地方标准及产品明示质量要求</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4"/>
        </w:rPr>
        <w:t>3.2</w:t>
      </w:r>
      <w:r>
        <w:rPr>
          <w:spacing w:val="-37"/>
        </w:rPr>
        <w:t xml:space="preserve"> </w:t>
      </w:r>
      <w:r>
        <w:rPr>
          <w:spacing w:val="4"/>
        </w:rPr>
        <w:t>判定原则</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7"/>
          <w:position w:val="15"/>
        </w:rPr>
        <w:t>经检验，检验项目全部合格，判定为被抽查产品所检项目未发现不合格；检验项目中任</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9"/>
        </w:rPr>
        <w:t>一项或一项以上不合格，判定为被抽查产品不合</w:t>
      </w:r>
      <w:r>
        <w:rPr>
          <w:spacing w:val="8"/>
        </w:rPr>
        <w:t>格。</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7"/>
          <w:position w:val="15"/>
        </w:rPr>
        <w:t>若被检产品明示的质量要求高于本细则中检验项目依据的标准要求时，应按被检产品明</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7"/>
        </w:rPr>
        <w:t>示的质量要求判定。</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7"/>
          <w:position w:val="15"/>
        </w:rPr>
        <w:t>若被检产品明示的质量要求低于本细则中检验项目依据的强制性标准要求时，应按照强</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7"/>
        </w:rPr>
        <w:t>制性标准要求判定。</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7"/>
          <w:position w:val="15"/>
        </w:rPr>
        <w:t>若被检产品明示的质量要求低于或包含本细则中检验项目依据的推荐性标准要求时，应</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8"/>
        </w:rPr>
        <w:t>以被检产品明示的质量要求判定,但应在检验报告备注中进行说明。</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7"/>
          <w:position w:val="15"/>
        </w:rPr>
        <w:t>若被检产品明示的质量要求缺少本细则中检验项目依据的强制性标准要求时，应按照强</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7"/>
        </w:rPr>
        <w:t>制性标准要求判定。</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7"/>
          <w:position w:val="15"/>
        </w:rPr>
        <w:t>若被检产品明示的质量要求缺少本细则中检验项目依据的推荐性标准要求时，该项目不</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8"/>
        </w:rPr>
        <w:t>参与判定，但应在检验报告备注中进行说明。</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0" w:firstLineChars="0"/>
        <w:jc w:val="both"/>
        <w:textAlignment w:val="baseline"/>
        <w:outlineLvl w:val="0"/>
        <w:rPr>
          <w:rFonts w:hint="eastAsia" w:ascii="黑体" w:hAnsi="黑体" w:eastAsia="黑体" w:cs="黑体"/>
          <w:b w:val="0"/>
          <w:bCs w:val="0"/>
          <w:color w:val="auto"/>
          <w:spacing w:val="-1"/>
          <w:sz w:val="20"/>
          <w:szCs w:val="20"/>
        </w:rPr>
      </w:pPr>
      <w:r>
        <w:rPr>
          <w:rFonts w:hint="eastAsia" w:ascii="黑体" w:hAnsi="黑体" w:eastAsia="黑体" w:cs="黑体"/>
          <w:b w:val="0"/>
          <w:bCs w:val="0"/>
          <w:color w:val="auto"/>
          <w:spacing w:val="-1"/>
          <w:sz w:val="20"/>
          <w:szCs w:val="20"/>
        </w:rPr>
        <w:t>4 异议复检</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4"/>
          <w:position w:val="20"/>
        </w:rPr>
        <w:t>本细则中确定的除大肠菌群、沙门氏菌、霉菌以外的检验项目，</w:t>
      </w:r>
      <w:r>
        <w:rPr>
          <w:spacing w:val="3"/>
          <w:position w:val="20"/>
        </w:rPr>
        <w:t>采用备用样品进行复检。</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9"/>
        </w:rPr>
        <w:t>本细则中确定的大肠菌群、沙门氏菌、霉菌检验项目，不进行复检。</w:t>
      </w:r>
    </w:p>
    <w:sectPr>
      <w:pgSz w:w="11906" w:h="16839"/>
      <w:pgMar w:top="1428" w:right="1731"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0AC7534E"/>
    <w:rsid w:val="1B7725C5"/>
    <w:rsid w:val="1FC66330"/>
    <w:rsid w:val="23D63E44"/>
    <w:rsid w:val="29C918A5"/>
    <w:rsid w:val="2BDD5F32"/>
    <w:rsid w:val="32D7442C"/>
    <w:rsid w:val="37A5025C"/>
    <w:rsid w:val="42BB2D0A"/>
    <w:rsid w:val="47621E0A"/>
    <w:rsid w:val="5C210EA0"/>
    <w:rsid w:val="5FEB5A29"/>
    <w:rsid w:val="68983B76"/>
    <w:rsid w:val="73752B0B"/>
    <w:rsid w:val="7E6B2E6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2024-03-07T09:03:00Z</dcterms:created>
  <dc:creator>Kingsoft-PDF</dc:creator>
  <cp:lastModifiedBy>叁柒肆拾玖</cp:lastModifiedBy>
  <dcterms:modified xsi:type="dcterms:W3CDTF">2024-04-03T06:39:14Z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2024-03-07T09:03:02Z</vt:filetime>
  </property>
  <property fmtid="{D5CDD505-2E9C-101B-9397-08002B2CF9AE}" pid="4" name="UsrData">
    <vt:lpwstr>65e912437d8934001f70a745wl</vt:lpwstr>
  </property>
  <property fmtid="{D5CDD505-2E9C-101B-9397-08002B2CF9AE}" pid="5" name="KSOProductBuildVer">
    <vt:lpwstr>2052-12.1.0.16412</vt:lpwstr>
  </property>
  <property fmtid="{D5CDD505-2E9C-101B-9397-08002B2CF9AE}" pid="6" name="ICV">
    <vt:lpwstr>D143C4846B1245388745001A9EB63008_13</vt:lpwstr>
  </property>
</Properties>
</file>