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00" w:lineRule="exact"/>
        <w:rPr>
          <w:rFonts w:ascii="Times New Roman" w:hAnsi="Times New Roman" w:eastAsia="仿宋_GB2312"/>
          <w:sz w:val="32"/>
        </w:rPr>
      </w:pPr>
    </w:p>
    <w:p>
      <w:pPr>
        <w:jc w:val="center"/>
        <w:rPr>
          <w:rFonts w:ascii="Times New Roman" w:hAnsi="Times New Roman" w:eastAsia="楷体_GB2312"/>
          <w:sz w:val="32"/>
        </w:rPr>
      </w:pPr>
      <w:r>
        <w:rPr>
          <w:rFonts w:hint="eastAsia" w:ascii="Times New Roman" w:hAnsi="Times New Roman" w:eastAsia="仿宋_GB2312"/>
          <w:sz w:val="32"/>
        </w:rPr>
        <w:t>威高</w:t>
      </w:r>
      <w:r>
        <w:rPr>
          <w:rFonts w:hint="eastAsia" w:eastAsia="仿宋_GB2312"/>
          <w:sz w:val="32"/>
          <w:lang w:eastAsia="zh-CN"/>
        </w:rPr>
        <w:t>党政</w:t>
      </w:r>
      <w:r>
        <w:rPr>
          <w:rFonts w:hint="eastAsia" w:ascii="Times New Roman" w:hAnsi="Times New Roman" w:eastAsia="仿宋_GB2312"/>
          <w:sz w:val="32"/>
        </w:rPr>
        <w:t>办发</w:t>
      </w:r>
      <w:r>
        <w:rPr>
          <w:rFonts w:ascii="Times New Roman" w:hAnsi="Times New Roman" w:eastAsia="仿宋_GB2312"/>
          <w:sz w:val="32"/>
        </w:rPr>
        <w:t>〔20</w:t>
      </w:r>
      <w:r>
        <w:rPr>
          <w:rFonts w:hint="eastAsia" w:eastAsia="仿宋_GB2312"/>
          <w:sz w:val="32"/>
          <w:lang w:val="en-US" w:eastAsia="zh-CN"/>
        </w:rPr>
        <w:t>24</w:t>
      </w:r>
      <w:r>
        <w:rPr>
          <w:rFonts w:hint="eastAsia" w:ascii="Times New Roman" w:hAnsi="Times New Roman" w:eastAsia="仿宋_GB2312"/>
          <w:sz w:val="32"/>
        </w:rPr>
        <w:t>〕</w:t>
      </w:r>
      <w:r>
        <w:rPr>
          <w:rFonts w:hint="eastAsia" w:eastAsia="仿宋_GB2312"/>
          <w:sz w:val="32"/>
          <w:lang w:val="en-US" w:eastAsia="zh-CN"/>
        </w:rPr>
        <w:t>1</w:t>
      </w:r>
      <w:r>
        <w:rPr>
          <w:rFonts w:hint="eastAsia" w:ascii="Times New Roman" w:hAnsi="Times New Roman" w:eastAsia="仿宋_GB2312"/>
          <w:sz w:val="32"/>
        </w:rPr>
        <w:t>号</w:t>
      </w:r>
    </w:p>
    <w:p>
      <w:pPr>
        <w:tabs>
          <w:tab w:val="center" w:pos="4507"/>
        </w:tabs>
        <w:spacing w:line="578" w:lineRule="exact"/>
        <w:jc w:val="left"/>
        <w:rPr>
          <w:rFonts w:ascii="Times New Roman" w:hAnsi="Times New Roman"/>
          <w:sz w:val="44"/>
        </w:rPr>
      </w:pPr>
      <w:r>
        <w:rPr>
          <w:rFonts w:ascii="Times New Roman" w:hAnsi="Times New Roman"/>
          <w:sz w:val="20"/>
        </w:rPr>
        <mc:AlternateContent>
          <mc:Choice Requires="wps">
            <w:drawing>
              <wp:anchor distT="0" distB="0" distL="114300" distR="114300" simplePos="0" relativeHeight="251659264" behindDoc="0" locked="0" layoutInCell="1" allowOverlap="1">
                <wp:simplePos x="0" y="0"/>
                <wp:positionH relativeFrom="column">
                  <wp:posOffset>306705</wp:posOffset>
                </wp:positionH>
                <wp:positionV relativeFrom="paragraph">
                  <wp:posOffset>190500</wp:posOffset>
                </wp:positionV>
                <wp:extent cx="0" cy="0"/>
                <wp:effectExtent l="10160" t="9525" r="8890" b="9525"/>
                <wp:wrapNone/>
                <wp:docPr id="5" name="直接连接符 5"/>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24.15pt;margin-top:15pt;height:0pt;width:0pt;z-index:251659264;mso-width-relative:page;mso-height-relative:page;" filled="f" stroked="t" coordsize="21600,21600" o:gfxdata="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C0He3r0gAAAAcBAAAPAAAAAAAAAAEA&#10;IAAAACIAAABkcnMvZG93bnJldi54bWxQSwECFAAUAAAACACHTuJAqBLqM9wBAACkAwAADgAAAAAA&#10;AAABACAAAAAhAQAAZHJzL2Uyb0RvYy54bWxQSwUGAAAAAAYABgBZAQAAbwUAAAAA&#10;">
                <v:fill on="f" focussize="0,0"/>
                <v:stroke color="#000000" joinstyle="round"/>
                <v:imagedata o:title=""/>
                <o:lock v:ext="edit" aspectratio="f"/>
              </v:line>
            </w:pict>
          </mc:Fallback>
        </mc:AlternateContent>
      </w:r>
    </w:p>
    <w:p>
      <w:pPr>
        <w:tabs>
          <w:tab w:val="center" w:pos="4507"/>
        </w:tabs>
        <w:spacing w:line="578" w:lineRule="exact"/>
        <w:jc w:val="left"/>
        <w:rPr>
          <w:rFonts w:ascii="Times New Roman" w:hAnsi="Times New Roman"/>
          <w:sz w:val="44"/>
        </w:rPr>
      </w:pPr>
    </w:p>
    <w:p>
      <w:pPr>
        <w:keepNext w:val="0"/>
        <w:keepLines w:val="0"/>
        <w:pageBreakBefore w:val="0"/>
        <w:widowControl w:val="0"/>
        <w:kinsoku/>
        <w:overflowPunct/>
        <w:topLinePunct w:val="0"/>
        <w:autoSpaceDE/>
        <w:autoSpaceDN/>
        <w:bidi w:val="0"/>
        <w:adjustRightInd w:val="0"/>
        <w:snapToGrid w:val="0"/>
        <w:spacing w:line="578" w:lineRule="exact"/>
        <w:ind w:left="0" w:leftChars="0" w:firstLine="0" w:firstLineChars="0"/>
        <w:jc w:val="center"/>
        <w:textAlignment w:val="auto"/>
        <w:rPr>
          <w:rFonts w:hint="eastAsia" w:ascii="Times New Roman" w:hAnsi="Times New Roman" w:eastAsia="方正小标宋简体"/>
          <w:sz w:val="44"/>
          <w:szCs w:val="44"/>
        </w:rPr>
      </w:pPr>
      <w:r>
        <w:rPr>
          <w:rFonts w:hint="eastAsia" w:ascii="Times New Roman" w:hAnsi="Times New Roman" w:eastAsia="方正小标宋简体"/>
          <w:sz w:val="44"/>
          <w:szCs w:val="44"/>
        </w:rPr>
        <w:t>威海火炬高技术产业开发区</w:t>
      </w:r>
      <w:r>
        <w:rPr>
          <w:rFonts w:hint="eastAsia" w:eastAsia="方正小标宋简体"/>
          <w:sz w:val="44"/>
          <w:szCs w:val="44"/>
          <w:lang w:eastAsia="zh-CN"/>
        </w:rPr>
        <w:t>党政</w:t>
      </w:r>
      <w:r>
        <w:rPr>
          <w:rFonts w:hint="eastAsia" w:ascii="Times New Roman" w:hAnsi="Times New Roman" w:eastAsia="方正小标宋简体"/>
          <w:sz w:val="44"/>
          <w:szCs w:val="44"/>
        </w:rPr>
        <w:t>办公室</w:t>
      </w:r>
    </w:p>
    <w:p>
      <w:pPr>
        <w:keepNext w:val="0"/>
        <w:keepLines w:val="0"/>
        <w:pageBreakBefore w:val="0"/>
        <w:widowControl w:val="0"/>
        <w:kinsoku/>
        <w:wordWrap/>
        <w:overflowPunct/>
        <w:topLinePunct w:val="0"/>
        <w:autoSpaceDE/>
        <w:autoSpaceDN/>
        <w:bidi w:val="0"/>
        <w:adjustRightInd w:val="0"/>
        <w:snapToGrid w:val="0"/>
        <w:spacing w:line="578" w:lineRule="exact"/>
        <w:ind w:left="0" w:leftChars="0" w:firstLine="0" w:firstLineChars="0"/>
        <w:jc w:val="center"/>
        <w:textAlignment w:val="auto"/>
        <w:rPr>
          <w:rFonts w:hint="eastAsia" w:ascii="Times New Roman" w:hAnsi="Times New Roman" w:eastAsia="方正小标宋简体" w:cs="方正小标宋简体"/>
          <w:color w:val="auto"/>
          <w:sz w:val="44"/>
          <w:szCs w:val="44"/>
          <w:lang w:eastAsia="zh-CN"/>
        </w:rPr>
      </w:pPr>
      <w:r>
        <w:rPr>
          <w:rFonts w:hint="eastAsia" w:ascii="Times New Roman" w:hAnsi="Times New Roman" w:eastAsia="方正小标宋简体" w:cs="方正小标宋简体"/>
          <w:color w:val="auto"/>
          <w:sz w:val="44"/>
          <w:szCs w:val="44"/>
        </w:rPr>
        <w:t>关于印发</w:t>
      </w:r>
      <w:r>
        <w:rPr>
          <w:rFonts w:hint="eastAsia" w:ascii="Times New Roman" w:hAnsi="Times New Roman" w:eastAsia="方正小标宋简体" w:cs="方正小标宋简体"/>
          <w:color w:val="auto"/>
          <w:sz w:val="44"/>
          <w:szCs w:val="44"/>
          <w:lang w:eastAsia="zh-CN"/>
        </w:rPr>
        <w:t>威海火炬高技术产业开发区工贸行业</w:t>
      </w:r>
    </w:p>
    <w:p>
      <w:pPr>
        <w:keepNext w:val="0"/>
        <w:keepLines w:val="0"/>
        <w:pageBreakBefore w:val="0"/>
        <w:widowControl w:val="0"/>
        <w:kinsoku/>
        <w:wordWrap/>
        <w:overflowPunct/>
        <w:topLinePunct w:val="0"/>
        <w:autoSpaceDE/>
        <w:autoSpaceDN/>
        <w:bidi w:val="0"/>
        <w:adjustRightInd w:val="0"/>
        <w:snapToGrid w:val="0"/>
        <w:spacing w:line="578" w:lineRule="exact"/>
        <w:ind w:left="0" w:leftChars="0" w:firstLine="0" w:firstLineChars="0"/>
        <w:jc w:val="center"/>
        <w:textAlignment w:val="auto"/>
        <w:rPr>
          <w:rFonts w:hint="eastAsia" w:ascii="Times New Roman" w:hAnsi="Times New Roman" w:eastAsia="方正小标宋简体" w:cs="方正小标宋简体"/>
          <w:color w:val="auto"/>
          <w:sz w:val="44"/>
          <w:szCs w:val="44"/>
        </w:rPr>
      </w:pPr>
      <w:r>
        <w:rPr>
          <w:rFonts w:hint="eastAsia" w:ascii="Times New Roman" w:hAnsi="Times New Roman" w:eastAsia="方正小标宋简体" w:cs="方正小标宋简体"/>
          <w:color w:val="auto"/>
          <w:sz w:val="44"/>
          <w:szCs w:val="44"/>
          <w:lang w:eastAsia="zh-CN"/>
        </w:rPr>
        <w:t>生产安全事故应急预案</w:t>
      </w:r>
      <w:r>
        <w:rPr>
          <w:rFonts w:hint="eastAsia" w:ascii="Times New Roman" w:hAnsi="Times New Roman" w:eastAsia="方正小标宋简体" w:cs="方正小标宋简体"/>
          <w:color w:val="auto"/>
          <w:sz w:val="44"/>
          <w:szCs w:val="44"/>
        </w:rPr>
        <w:t>的通知</w:t>
      </w:r>
    </w:p>
    <w:p>
      <w:pPr>
        <w:keepNext w:val="0"/>
        <w:keepLines w:val="0"/>
        <w:pageBreakBefore w:val="0"/>
        <w:widowControl w:val="0"/>
        <w:kinsoku/>
        <w:wordWrap/>
        <w:overflowPunct/>
        <w:topLinePunct w:val="0"/>
        <w:autoSpaceDE/>
        <w:autoSpaceDN/>
        <w:bidi w:val="0"/>
        <w:adjustRightInd w:val="0"/>
        <w:snapToGrid w:val="0"/>
        <w:spacing w:line="578" w:lineRule="exact"/>
        <w:ind w:left="0" w:leftChars="0" w:firstLine="0" w:firstLineChars="0"/>
        <w:textAlignment w:val="auto"/>
        <w:rPr>
          <w:rFonts w:hint="eastAsia" w:ascii="Times New Roman" w:hAnsi="Times New Roman" w:eastAsia="仿宋_GB2312" w:cs="仿宋_GB2312"/>
          <w:color w:val="auto"/>
          <w:sz w:val="32"/>
          <w:szCs w:val="32"/>
        </w:rPr>
      </w:pPr>
    </w:p>
    <w:p>
      <w:pPr>
        <w:keepNext w:val="0"/>
        <w:keepLines w:val="0"/>
        <w:pageBreakBefore w:val="0"/>
        <w:widowControl w:val="0"/>
        <w:kinsoku/>
        <w:wordWrap/>
        <w:overflowPunct/>
        <w:topLinePunct w:val="0"/>
        <w:autoSpaceDE/>
        <w:autoSpaceDN/>
        <w:bidi w:val="0"/>
        <w:adjustRightInd w:val="0"/>
        <w:snapToGrid w:val="0"/>
        <w:spacing w:line="578" w:lineRule="exact"/>
        <w:ind w:left="0" w:leftChars="0" w:firstLine="0" w:firstLineChars="0"/>
        <w:textAlignment w:val="auto"/>
        <w:rPr>
          <w:rFonts w:hint="eastAsia"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rPr>
        <w:t>区直各部门，各镇、街道，</w:t>
      </w:r>
      <w:r>
        <w:rPr>
          <w:rFonts w:hint="eastAsia" w:ascii="Times New Roman" w:hAnsi="Times New Roman" w:eastAsia="仿宋_GB2312" w:cs="仿宋_GB2312"/>
          <w:color w:val="auto"/>
          <w:sz w:val="32"/>
          <w:szCs w:val="32"/>
          <w:lang w:eastAsia="zh-CN"/>
        </w:rPr>
        <w:t>驻区各</w:t>
      </w:r>
      <w:r>
        <w:rPr>
          <w:rFonts w:hint="eastAsia" w:ascii="Times New Roman" w:hAnsi="Times New Roman" w:eastAsia="仿宋_GB2312" w:cs="仿宋_GB2312"/>
          <w:color w:val="auto"/>
          <w:sz w:val="32"/>
          <w:szCs w:val="32"/>
        </w:rPr>
        <w:t>单位，区属国有企业：</w:t>
      </w:r>
    </w:p>
    <w:p>
      <w:pPr>
        <w:keepNext w:val="0"/>
        <w:keepLines w:val="0"/>
        <w:pageBreakBefore w:val="0"/>
        <w:widowControl w:val="0"/>
        <w:kinsoku/>
        <w:wordWrap/>
        <w:overflowPunct/>
        <w:topLinePunct w:val="0"/>
        <w:autoSpaceDE/>
        <w:autoSpaceDN/>
        <w:bidi w:val="0"/>
        <w:adjustRightInd w:val="0"/>
        <w:snapToGrid w:val="0"/>
        <w:spacing w:line="578" w:lineRule="exact"/>
        <w:ind w:left="0" w:leftChars="0" w:firstLine="640" w:firstLineChars="200"/>
        <w:textAlignment w:val="auto"/>
        <w:rPr>
          <w:rFonts w:hint="eastAsia"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lang w:eastAsia="zh-CN"/>
        </w:rPr>
        <w:t>现将</w:t>
      </w:r>
      <w:r>
        <w:rPr>
          <w:rFonts w:hint="eastAsia" w:ascii="Times New Roman" w:hAnsi="Times New Roman" w:eastAsia="仿宋_GB2312" w:cs="仿宋_GB2312"/>
          <w:color w:val="auto"/>
          <w:sz w:val="32"/>
          <w:szCs w:val="32"/>
        </w:rPr>
        <w:t>《威海火炬高技术产业开发区工贸行业生产安全事故应急预案》印发给你们，请认真</w:t>
      </w:r>
      <w:r>
        <w:rPr>
          <w:rFonts w:hint="eastAsia" w:ascii="Times New Roman" w:hAnsi="Times New Roman" w:eastAsia="仿宋_GB2312" w:cs="仿宋_GB2312"/>
          <w:color w:val="auto"/>
          <w:sz w:val="32"/>
          <w:szCs w:val="32"/>
          <w:lang w:eastAsia="zh-CN"/>
        </w:rPr>
        <w:t>遵照执行</w:t>
      </w:r>
      <w:r>
        <w:rPr>
          <w:rFonts w:hint="eastAsia" w:ascii="Times New Roman" w:hAnsi="Times New Roman" w:eastAsia="仿宋_GB2312" w:cs="仿宋_GB2312"/>
          <w:color w:val="auto"/>
          <w:sz w:val="32"/>
          <w:szCs w:val="32"/>
        </w:rPr>
        <w:t>。</w:t>
      </w:r>
    </w:p>
    <w:p>
      <w:pPr>
        <w:pStyle w:val="2"/>
        <w:keepNext w:val="0"/>
        <w:keepLines w:val="0"/>
        <w:pageBreakBefore w:val="0"/>
        <w:widowControl w:val="0"/>
        <w:kinsoku/>
        <w:overflowPunct/>
        <w:topLinePunct w:val="0"/>
        <w:autoSpaceDE/>
        <w:autoSpaceDN/>
        <w:bidi w:val="0"/>
        <w:adjustRightInd w:val="0"/>
        <w:snapToGrid w:val="0"/>
        <w:spacing w:after="0" w:line="578" w:lineRule="exact"/>
        <w:ind w:left="0" w:leftChars="0" w:firstLine="0" w:firstLineChars="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val="0"/>
        <w:snapToGrid w:val="0"/>
        <w:spacing w:line="578" w:lineRule="exact"/>
        <w:ind w:left="0" w:leftChars="0" w:firstLine="0" w:firstLineChars="0"/>
        <w:jc w:val="right"/>
        <w:textAlignment w:val="auto"/>
        <w:rPr>
          <w:rFonts w:hint="eastAsia"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rPr>
        <w:t>威海火炬高技术产业开发区党政办公室</w:t>
      </w:r>
    </w:p>
    <w:p>
      <w:pPr>
        <w:keepNext w:val="0"/>
        <w:keepLines w:val="0"/>
        <w:pageBreakBefore w:val="0"/>
        <w:widowControl w:val="0"/>
        <w:kinsoku/>
        <w:wordWrap w:val="0"/>
        <w:overflowPunct/>
        <w:topLinePunct w:val="0"/>
        <w:autoSpaceDE/>
        <w:autoSpaceDN/>
        <w:bidi w:val="0"/>
        <w:adjustRightInd w:val="0"/>
        <w:snapToGrid w:val="0"/>
        <w:spacing w:line="578" w:lineRule="exact"/>
        <w:ind w:left="0" w:leftChars="0" w:firstLine="0" w:firstLineChars="0"/>
        <w:jc w:val="center"/>
        <w:textAlignment w:val="auto"/>
        <w:rPr>
          <w:rFonts w:hint="default" w:ascii="Times New Roman" w:hAnsi="Times New Roman" w:eastAsia="仿宋_GB2312" w:cs="仿宋_GB2312"/>
          <w:color w:val="auto"/>
          <w:sz w:val="32"/>
          <w:szCs w:val="32"/>
          <w:lang w:val="en-US" w:eastAsia="zh-CN"/>
        </w:rPr>
      </w:pPr>
      <w:r>
        <w:rPr>
          <w:rFonts w:hint="eastAsia" w:eastAsia="仿宋_GB2312" w:cs="仿宋_GB2312"/>
          <w:color w:val="auto"/>
          <w:sz w:val="32"/>
          <w:szCs w:val="32"/>
          <w:lang w:val="en-US" w:eastAsia="zh-CN"/>
        </w:rPr>
        <w:t xml:space="preserve">                             </w:t>
      </w:r>
      <w:r>
        <w:rPr>
          <w:rFonts w:hint="eastAsia" w:ascii="Times New Roman" w:hAnsi="Times New Roman" w:eastAsia="仿宋_GB2312" w:cs="仿宋_GB2312"/>
          <w:color w:val="auto"/>
          <w:sz w:val="32"/>
          <w:szCs w:val="32"/>
        </w:rPr>
        <w:t>202</w:t>
      </w:r>
      <w:r>
        <w:rPr>
          <w:rFonts w:hint="eastAsia" w:ascii="Times New Roman" w:hAnsi="Times New Roman" w:eastAsia="仿宋_GB2312" w:cs="仿宋_GB2312"/>
          <w:color w:val="auto"/>
          <w:sz w:val="32"/>
          <w:szCs w:val="32"/>
          <w:lang w:val="en-US" w:eastAsia="zh-CN"/>
        </w:rPr>
        <w:t>4</w:t>
      </w:r>
      <w:r>
        <w:rPr>
          <w:rFonts w:hint="eastAsia" w:ascii="Times New Roman" w:hAnsi="Times New Roman" w:eastAsia="仿宋_GB2312" w:cs="仿宋_GB2312"/>
          <w:color w:val="auto"/>
          <w:sz w:val="32"/>
          <w:szCs w:val="32"/>
        </w:rPr>
        <w:t>年</w:t>
      </w:r>
      <w:r>
        <w:rPr>
          <w:rFonts w:hint="eastAsia" w:ascii="Times New Roman" w:hAnsi="Times New Roman" w:eastAsia="仿宋_GB2312" w:cs="仿宋_GB2312"/>
          <w:color w:val="auto"/>
          <w:sz w:val="32"/>
          <w:szCs w:val="32"/>
          <w:lang w:val="en-US" w:eastAsia="zh-CN"/>
        </w:rPr>
        <w:t>1</w:t>
      </w:r>
      <w:r>
        <w:rPr>
          <w:rFonts w:hint="eastAsia" w:ascii="Times New Roman" w:hAnsi="Times New Roman" w:eastAsia="仿宋_GB2312" w:cs="仿宋_GB2312"/>
          <w:color w:val="auto"/>
          <w:sz w:val="32"/>
          <w:szCs w:val="32"/>
        </w:rPr>
        <w:t>月</w:t>
      </w:r>
      <w:r>
        <w:rPr>
          <w:rFonts w:hint="default" w:eastAsia="仿宋_GB2312" w:cs="仿宋_GB2312"/>
          <w:color w:val="auto"/>
          <w:sz w:val="32"/>
          <w:szCs w:val="32"/>
          <w:lang w:val="en" w:eastAsia="zh-CN"/>
        </w:rPr>
        <w:t>29</w:t>
      </w:r>
      <w:r>
        <w:rPr>
          <w:rFonts w:hint="eastAsia" w:ascii="Times New Roman" w:hAnsi="Times New Roman" w:eastAsia="仿宋_GB2312" w:cs="仿宋_GB2312"/>
          <w:color w:val="auto"/>
          <w:sz w:val="32"/>
          <w:szCs w:val="32"/>
        </w:rPr>
        <w:t>日</w:t>
      </w:r>
      <w:r>
        <w:rPr>
          <w:rFonts w:hint="eastAsia" w:ascii="Times New Roman" w:hAnsi="Times New Roman" w:eastAsia="仿宋_GB2312" w:cs="仿宋_GB2312"/>
          <w:color w:val="auto"/>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val="0"/>
        <w:snapToGrid w:val="0"/>
        <w:spacing w:line="578" w:lineRule="exact"/>
        <w:ind w:left="0" w:leftChars="0" w:firstLine="640" w:firstLineChars="200"/>
        <w:jc w:val="left"/>
        <w:textAlignment w:val="auto"/>
        <w:rPr>
          <w:rFonts w:hint="eastAsia" w:ascii="Times New Roman" w:hAnsi="Times New Roman" w:eastAsia="仿宋_GB2312" w:cs="仿宋_GB2312"/>
          <w:color w:val="auto"/>
          <w:sz w:val="32"/>
          <w:szCs w:val="32"/>
          <w:lang w:val="en-US" w:eastAsia="zh-CN"/>
        </w:rPr>
      </w:pPr>
      <w:r>
        <w:rPr>
          <w:rFonts w:hint="eastAsia" w:ascii="Times New Roman" w:hAnsi="Times New Roman" w:eastAsia="仿宋_GB2312" w:cs="仿宋_GB2312"/>
          <w:color w:val="auto"/>
          <w:sz w:val="32"/>
          <w:szCs w:val="32"/>
          <w:lang w:eastAsia="zh-CN"/>
        </w:rPr>
        <w:t>（</w:t>
      </w:r>
      <w:r>
        <w:rPr>
          <w:rFonts w:hint="eastAsia" w:ascii="Times New Roman" w:hAnsi="Times New Roman" w:eastAsia="仿宋_GB2312" w:cs="仿宋_GB2312"/>
          <w:color w:val="auto"/>
          <w:sz w:val="32"/>
          <w:szCs w:val="32"/>
          <w:lang w:val="en-US" w:eastAsia="zh-CN"/>
        </w:rPr>
        <w:t>此件公开发布</w:t>
      </w:r>
      <w:r>
        <w:rPr>
          <w:rFonts w:hint="eastAsia" w:ascii="Times New Roman" w:hAnsi="Times New Roman" w:eastAsia="仿宋_GB2312" w:cs="仿宋_GB2312"/>
          <w:color w:val="auto"/>
          <w:sz w:val="32"/>
          <w:szCs w:val="32"/>
          <w:lang w:eastAsia="zh-CN"/>
        </w:rPr>
        <w:t>）</w:t>
      </w:r>
      <w:r>
        <w:rPr>
          <w:rFonts w:hint="eastAsia" w:ascii="Times New Roman" w:hAnsi="Times New Roman" w:eastAsia="仿宋_GB2312" w:cs="仿宋_GB2312"/>
          <w:color w:val="auto"/>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val="0"/>
        <w:snapToGrid w:val="0"/>
        <w:spacing w:line="578" w:lineRule="exact"/>
        <w:ind w:firstLine="0" w:firstLineChars="0"/>
        <w:jc w:val="center"/>
        <w:textAlignment w:val="auto"/>
        <w:rPr>
          <w:rFonts w:ascii="Times New Roman" w:hAnsi="Times New Roman" w:eastAsia="方正小标宋简体"/>
          <w:sz w:val="44"/>
          <w:szCs w:val="44"/>
        </w:rPr>
      </w:pPr>
    </w:p>
    <w:p>
      <w:pPr>
        <w:keepNext w:val="0"/>
        <w:keepLines w:val="0"/>
        <w:pageBreakBefore w:val="0"/>
        <w:widowControl w:val="0"/>
        <w:tabs>
          <w:tab w:val="left" w:pos="567"/>
        </w:tabs>
        <w:kinsoku/>
        <w:wordWrap/>
        <w:overflowPunct/>
        <w:topLinePunct w:val="0"/>
        <w:autoSpaceDE/>
        <w:autoSpaceDN/>
        <w:bidi w:val="0"/>
        <w:adjustRightInd w:val="0"/>
        <w:snapToGrid w:val="0"/>
        <w:spacing w:line="578" w:lineRule="exact"/>
        <w:ind w:left="0" w:leftChars="0" w:firstLine="0" w:firstLineChars="0"/>
        <w:jc w:val="center"/>
        <w:textAlignment w:val="auto"/>
        <w:outlineLvl w:val="0"/>
        <w:rPr>
          <w:rFonts w:hint="eastAsia" w:ascii="方正小标宋简体" w:hAnsi="方正小标宋简体" w:eastAsia="方正小标宋简体" w:cs="方正小标宋简体"/>
          <w:b w:val="0"/>
          <w:bCs w:val="0"/>
          <w:sz w:val="44"/>
          <w:szCs w:val="44"/>
          <w:lang w:val="en-US" w:eastAsia="zh-CN"/>
        </w:rPr>
      </w:pPr>
      <w:bookmarkStart w:id="0" w:name="_Toc29846"/>
    </w:p>
    <w:p>
      <w:pPr>
        <w:keepNext w:val="0"/>
        <w:keepLines w:val="0"/>
        <w:pageBreakBefore w:val="0"/>
        <w:widowControl w:val="0"/>
        <w:tabs>
          <w:tab w:val="left" w:pos="567"/>
        </w:tabs>
        <w:kinsoku/>
        <w:wordWrap/>
        <w:overflowPunct/>
        <w:topLinePunct w:val="0"/>
        <w:autoSpaceDE/>
        <w:autoSpaceDN/>
        <w:bidi w:val="0"/>
        <w:adjustRightInd w:val="0"/>
        <w:snapToGrid w:val="0"/>
        <w:spacing w:line="578" w:lineRule="exact"/>
        <w:ind w:left="0" w:leftChars="0" w:firstLine="0" w:firstLineChars="0"/>
        <w:jc w:val="center"/>
        <w:textAlignment w:val="auto"/>
        <w:outlineLvl w:val="0"/>
        <w:rPr>
          <w:rFonts w:hint="eastAsia" w:ascii="方正小标宋简体" w:hAnsi="方正小标宋简体" w:eastAsia="方正小标宋简体" w:cs="方正小标宋简体"/>
          <w:b w:val="0"/>
          <w:bCs w:val="0"/>
          <w:sz w:val="44"/>
          <w:szCs w:val="44"/>
          <w:lang w:val="en-US" w:eastAsia="zh-CN"/>
        </w:rPr>
      </w:pPr>
    </w:p>
    <w:p>
      <w:pPr>
        <w:keepNext w:val="0"/>
        <w:keepLines w:val="0"/>
        <w:pageBreakBefore w:val="0"/>
        <w:widowControl w:val="0"/>
        <w:tabs>
          <w:tab w:val="left" w:pos="567"/>
        </w:tabs>
        <w:kinsoku/>
        <w:wordWrap/>
        <w:overflowPunct/>
        <w:topLinePunct w:val="0"/>
        <w:autoSpaceDE/>
        <w:autoSpaceDN/>
        <w:bidi w:val="0"/>
        <w:adjustRightInd w:val="0"/>
        <w:snapToGrid w:val="0"/>
        <w:spacing w:line="578" w:lineRule="exact"/>
        <w:ind w:left="0" w:leftChars="0" w:firstLine="0" w:firstLineChars="0"/>
        <w:jc w:val="center"/>
        <w:textAlignment w:val="auto"/>
        <w:outlineLvl w:val="0"/>
        <w:rPr>
          <w:rFonts w:hint="eastAsia" w:ascii="方正小标宋简体" w:hAnsi="方正小标宋简体" w:eastAsia="方正小标宋简体" w:cs="方正小标宋简体"/>
          <w:b w:val="0"/>
          <w:bCs w:val="0"/>
          <w:sz w:val="44"/>
          <w:szCs w:val="44"/>
          <w:lang w:val="en-US" w:eastAsia="zh-CN"/>
        </w:rPr>
      </w:pPr>
    </w:p>
    <w:p>
      <w:pPr>
        <w:keepNext w:val="0"/>
        <w:keepLines w:val="0"/>
        <w:pageBreakBefore w:val="0"/>
        <w:widowControl w:val="0"/>
        <w:tabs>
          <w:tab w:val="left" w:pos="567"/>
        </w:tabs>
        <w:kinsoku/>
        <w:wordWrap/>
        <w:overflowPunct/>
        <w:topLinePunct w:val="0"/>
        <w:autoSpaceDE/>
        <w:autoSpaceDN/>
        <w:bidi w:val="0"/>
        <w:adjustRightInd w:val="0"/>
        <w:snapToGrid w:val="0"/>
        <w:spacing w:line="578" w:lineRule="exact"/>
        <w:ind w:left="0" w:leftChars="0" w:firstLine="0" w:firstLineChars="0"/>
        <w:jc w:val="center"/>
        <w:textAlignment w:val="auto"/>
        <w:outlineLvl w:val="0"/>
        <w:rPr>
          <w:rFonts w:hint="eastAsia" w:ascii="方正小标宋简体" w:hAnsi="方正小标宋简体" w:eastAsia="方正小标宋简体" w:cs="方正小标宋简体"/>
          <w:b w:val="0"/>
          <w:bCs w:val="0"/>
          <w:sz w:val="44"/>
          <w:szCs w:val="44"/>
          <w:lang w:val="en-US" w:eastAsia="zh-CN"/>
        </w:rPr>
      </w:pPr>
    </w:p>
    <w:p>
      <w:pPr>
        <w:keepNext w:val="0"/>
        <w:keepLines w:val="0"/>
        <w:pageBreakBefore w:val="0"/>
        <w:widowControl w:val="0"/>
        <w:tabs>
          <w:tab w:val="left" w:pos="567"/>
        </w:tabs>
        <w:kinsoku/>
        <w:wordWrap/>
        <w:overflowPunct/>
        <w:topLinePunct w:val="0"/>
        <w:autoSpaceDE/>
        <w:autoSpaceDN/>
        <w:bidi w:val="0"/>
        <w:adjustRightInd w:val="0"/>
        <w:snapToGrid w:val="0"/>
        <w:spacing w:line="578" w:lineRule="exact"/>
        <w:ind w:left="0" w:leftChars="0" w:firstLine="0" w:firstLineChars="0"/>
        <w:jc w:val="center"/>
        <w:textAlignment w:val="auto"/>
        <w:outlineLvl w:val="0"/>
        <w:rPr>
          <w:rFonts w:hint="eastAsia" w:ascii="方正小标宋简体" w:hAnsi="方正小标宋简体" w:eastAsia="方正小标宋简体" w:cs="方正小标宋简体"/>
          <w:b w:val="0"/>
          <w:bCs w:val="0"/>
          <w:sz w:val="44"/>
          <w:szCs w:val="44"/>
          <w:lang w:val="en-US" w:eastAsia="zh-CN"/>
        </w:rPr>
      </w:pPr>
    </w:p>
    <w:p>
      <w:pPr>
        <w:keepNext w:val="0"/>
        <w:keepLines w:val="0"/>
        <w:pageBreakBefore w:val="0"/>
        <w:widowControl w:val="0"/>
        <w:tabs>
          <w:tab w:val="left" w:pos="567"/>
        </w:tabs>
        <w:kinsoku/>
        <w:wordWrap/>
        <w:overflowPunct/>
        <w:topLinePunct w:val="0"/>
        <w:autoSpaceDE/>
        <w:autoSpaceDN/>
        <w:bidi w:val="0"/>
        <w:adjustRightInd w:val="0"/>
        <w:snapToGrid w:val="0"/>
        <w:spacing w:line="578" w:lineRule="exact"/>
        <w:ind w:left="0" w:leftChars="0" w:firstLine="0" w:firstLineChars="0"/>
        <w:jc w:val="center"/>
        <w:textAlignment w:val="auto"/>
        <w:outlineLvl w:val="0"/>
        <w:rPr>
          <w:rFonts w:hint="eastAsia" w:ascii="方正小标宋简体" w:hAnsi="方正小标宋简体" w:eastAsia="方正小标宋简体" w:cs="方正小标宋简体"/>
          <w:b w:val="0"/>
          <w:bCs w:val="0"/>
          <w:sz w:val="44"/>
          <w:szCs w:val="44"/>
          <w:lang w:val="en-US" w:eastAsia="zh-CN"/>
        </w:rPr>
      </w:pPr>
    </w:p>
    <w:p>
      <w:pPr>
        <w:keepNext w:val="0"/>
        <w:keepLines w:val="0"/>
        <w:pageBreakBefore w:val="0"/>
        <w:widowControl w:val="0"/>
        <w:tabs>
          <w:tab w:val="left" w:pos="567"/>
        </w:tabs>
        <w:kinsoku/>
        <w:wordWrap/>
        <w:overflowPunct/>
        <w:topLinePunct w:val="0"/>
        <w:autoSpaceDE/>
        <w:autoSpaceDN/>
        <w:bidi w:val="0"/>
        <w:adjustRightInd w:val="0"/>
        <w:snapToGrid w:val="0"/>
        <w:spacing w:line="578" w:lineRule="exact"/>
        <w:ind w:left="0" w:leftChars="0" w:firstLine="0" w:firstLineChars="0"/>
        <w:jc w:val="center"/>
        <w:textAlignment w:val="auto"/>
        <w:outlineLvl w:val="0"/>
        <w:rPr>
          <w:rFonts w:hint="eastAsia" w:ascii="方正小标宋简体" w:hAnsi="方正小标宋简体" w:eastAsia="方正小标宋简体" w:cs="方正小标宋简体"/>
          <w:b w:val="0"/>
          <w:bCs w:val="0"/>
          <w:sz w:val="44"/>
          <w:szCs w:val="44"/>
          <w:lang w:val="en-US" w:eastAsia="zh-CN"/>
        </w:rPr>
      </w:pPr>
      <w:bookmarkStart w:id="52" w:name="_GoBack"/>
      <w:bookmarkEnd w:id="52"/>
      <w:r>
        <w:rPr>
          <w:rFonts w:hint="eastAsia" w:ascii="方正小标宋简体" w:hAnsi="方正小标宋简体" w:eastAsia="方正小标宋简体" w:cs="方正小标宋简体"/>
          <w:b w:val="0"/>
          <w:bCs w:val="0"/>
          <w:sz w:val="44"/>
          <w:szCs w:val="44"/>
          <w:lang w:val="en-US" w:eastAsia="zh-CN"/>
        </w:rPr>
        <w:t>威海火炬高技术产业开发区</w:t>
      </w:r>
      <w:bookmarkEnd w:id="0"/>
      <w:bookmarkStart w:id="1" w:name="_Toc9264"/>
      <w:r>
        <w:rPr>
          <w:rFonts w:hint="eastAsia" w:ascii="方正小标宋简体" w:hAnsi="方正小标宋简体" w:eastAsia="方正小标宋简体" w:cs="方正小标宋简体"/>
          <w:b w:val="0"/>
          <w:bCs w:val="0"/>
          <w:sz w:val="44"/>
          <w:szCs w:val="44"/>
          <w:lang w:val="en-US" w:eastAsia="zh-CN"/>
        </w:rPr>
        <w:t>工贸行业</w:t>
      </w:r>
    </w:p>
    <w:p>
      <w:pPr>
        <w:keepNext w:val="0"/>
        <w:keepLines w:val="0"/>
        <w:pageBreakBefore w:val="0"/>
        <w:widowControl w:val="0"/>
        <w:tabs>
          <w:tab w:val="left" w:pos="567"/>
        </w:tabs>
        <w:kinsoku/>
        <w:wordWrap/>
        <w:overflowPunct/>
        <w:topLinePunct w:val="0"/>
        <w:autoSpaceDE/>
        <w:autoSpaceDN/>
        <w:bidi w:val="0"/>
        <w:adjustRightInd w:val="0"/>
        <w:snapToGrid w:val="0"/>
        <w:spacing w:line="578" w:lineRule="exact"/>
        <w:ind w:left="0" w:leftChars="0" w:firstLine="0" w:firstLineChars="0"/>
        <w:jc w:val="center"/>
        <w:textAlignment w:val="auto"/>
        <w:outlineLvl w:val="0"/>
        <w:rPr>
          <w:rFonts w:hint="eastAsia" w:ascii="方正小标宋简体" w:hAnsi="方正小标宋简体" w:eastAsia="方正小标宋简体" w:cs="方正小标宋简体"/>
          <w:b w:val="0"/>
          <w:bCs w:val="0"/>
          <w:sz w:val="44"/>
          <w:szCs w:val="44"/>
          <w:lang w:val="en-US" w:eastAsia="zh-CN"/>
        </w:rPr>
      </w:pPr>
      <w:r>
        <w:rPr>
          <w:rFonts w:hint="eastAsia" w:ascii="方正小标宋简体" w:hAnsi="方正小标宋简体" w:eastAsia="方正小标宋简体" w:cs="方正小标宋简体"/>
          <w:b w:val="0"/>
          <w:bCs w:val="0"/>
          <w:sz w:val="44"/>
          <w:szCs w:val="44"/>
          <w:lang w:val="en-US" w:eastAsia="zh-CN"/>
        </w:rPr>
        <w:t>生产安全事故应急预案</w:t>
      </w:r>
      <w:bookmarkEnd w:id="1"/>
    </w:p>
    <w:p>
      <w:pPr>
        <w:keepNext w:val="0"/>
        <w:keepLines w:val="0"/>
        <w:pageBreakBefore w:val="0"/>
        <w:widowControl w:val="0"/>
        <w:tabs>
          <w:tab w:val="left" w:pos="567"/>
        </w:tabs>
        <w:kinsoku/>
        <w:wordWrap/>
        <w:overflowPunct/>
        <w:topLinePunct w:val="0"/>
        <w:autoSpaceDE/>
        <w:autoSpaceDN/>
        <w:bidi w:val="0"/>
        <w:adjustRightInd w:val="0"/>
        <w:snapToGrid w:val="0"/>
        <w:spacing w:line="578" w:lineRule="exact"/>
        <w:ind w:left="0" w:leftChars="0" w:firstLine="0" w:firstLineChars="0"/>
        <w:jc w:val="center"/>
        <w:textAlignment w:val="auto"/>
        <w:outlineLvl w:val="0"/>
        <w:rPr>
          <w:rFonts w:hint="default"/>
          <w:sz w:val="32"/>
          <w:szCs w:val="32"/>
          <w:lang w:val="en-US" w:eastAsia="zh-CN"/>
        </w:rPr>
      </w:pPr>
    </w:p>
    <w:p>
      <w:pPr>
        <w:keepNext w:val="0"/>
        <w:keepLines w:val="0"/>
        <w:pageBreakBefore w:val="0"/>
        <w:widowControl w:val="0"/>
        <w:tabs>
          <w:tab w:val="left" w:pos="567"/>
        </w:tabs>
        <w:kinsoku/>
        <w:wordWrap/>
        <w:overflowPunct/>
        <w:topLinePunct w:val="0"/>
        <w:autoSpaceDE/>
        <w:autoSpaceDN/>
        <w:bidi w:val="0"/>
        <w:adjustRightInd w:val="0"/>
        <w:snapToGrid w:val="0"/>
        <w:spacing w:line="578" w:lineRule="exact"/>
        <w:ind w:left="0" w:leftChars="0" w:firstLine="640" w:firstLineChars="200"/>
        <w:jc w:val="both"/>
        <w:textAlignment w:val="auto"/>
        <w:outlineLvl w:val="0"/>
        <w:rPr>
          <w:rFonts w:hint="eastAsia" w:ascii="黑体" w:hAnsi="黑体" w:eastAsia="黑体" w:cs="黑体"/>
          <w:b w:val="0"/>
          <w:bCs w:val="0"/>
          <w:sz w:val="44"/>
          <w:szCs w:val="44"/>
          <w:highlight w:val="yellow"/>
          <w:lang w:eastAsia="zh-CN"/>
        </w:rPr>
      </w:pPr>
      <w:r>
        <w:rPr>
          <w:rFonts w:hint="default" w:ascii="Times New Roman" w:hAnsi="Times New Roman" w:eastAsia="黑体" w:cs="Times New Roman"/>
          <w:b w:val="0"/>
          <w:bCs w:val="0"/>
          <w:sz w:val="32"/>
          <w:szCs w:val="32"/>
          <w:lang w:val="en-US" w:eastAsia="zh-CN"/>
        </w:rPr>
        <w:t>1</w:t>
      </w:r>
      <w:r>
        <w:rPr>
          <w:rFonts w:hint="eastAsia" w:ascii="Times New Roman" w:hAnsi="Times New Roman" w:eastAsia="黑体" w:cs="Times New Roman"/>
          <w:b w:val="0"/>
          <w:bCs w:val="0"/>
          <w:sz w:val="32"/>
          <w:szCs w:val="32"/>
          <w:lang w:val="en-US" w:eastAsia="zh-CN"/>
        </w:rPr>
        <w:t xml:space="preserve"> </w:t>
      </w:r>
      <w:r>
        <w:rPr>
          <w:rFonts w:hint="eastAsia" w:ascii="黑体" w:hAnsi="黑体" w:eastAsia="黑体" w:cs="黑体"/>
          <w:b w:val="0"/>
          <w:bCs w:val="0"/>
          <w:sz w:val="32"/>
          <w:szCs w:val="32"/>
        </w:rPr>
        <w:t>总则</w:t>
      </w:r>
    </w:p>
    <w:p>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jc w:val="both"/>
        <w:textAlignment w:val="auto"/>
        <w:rPr>
          <w:rFonts w:hint="eastAsia" w:ascii="Times New Roman" w:hAnsi="Times New Roman" w:eastAsia="楷体_GB2312"/>
          <w:sz w:val="32"/>
          <w:szCs w:val="32"/>
          <w:lang w:eastAsia="zh-CN"/>
        </w:rPr>
      </w:pPr>
      <w:bookmarkStart w:id="2" w:name="_Toc8266"/>
      <w:r>
        <w:rPr>
          <w:rFonts w:hint="default" w:ascii="Times New Roman" w:hAnsi="Times New Roman" w:eastAsia="楷体_GB2312"/>
          <w:sz w:val="32"/>
          <w:szCs w:val="32"/>
        </w:rPr>
        <w:t>1</w:t>
      </w:r>
      <w:r>
        <w:rPr>
          <w:rFonts w:hint="eastAsia" w:ascii="Times New Roman" w:hAnsi="Times New Roman" w:eastAsia="楷体_GB2312"/>
          <w:sz w:val="32"/>
          <w:szCs w:val="32"/>
        </w:rPr>
        <w:t>.</w:t>
      </w:r>
      <w:r>
        <w:rPr>
          <w:rFonts w:hint="default" w:ascii="Times New Roman" w:hAnsi="Times New Roman" w:eastAsia="楷体_GB2312"/>
          <w:sz w:val="32"/>
          <w:szCs w:val="32"/>
          <w:lang w:val="en-US" w:eastAsia="zh-CN"/>
        </w:rPr>
        <w:t>1</w:t>
      </w:r>
      <w:r>
        <w:rPr>
          <w:rFonts w:hint="eastAsia" w:ascii="Times New Roman" w:hAnsi="Times New Roman" w:eastAsia="楷体_GB2312"/>
          <w:sz w:val="32"/>
          <w:szCs w:val="32"/>
          <w:lang w:val="en-US" w:eastAsia="zh-CN"/>
        </w:rPr>
        <w:t xml:space="preserve"> </w:t>
      </w:r>
      <w:r>
        <w:rPr>
          <w:rFonts w:hint="eastAsia" w:ascii="Times New Roman" w:hAnsi="Times New Roman" w:eastAsia="楷体_GB2312"/>
          <w:sz w:val="32"/>
          <w:szCs w:val="32"/>
        </w:rPr>
        <w:t>编制目的</w:t>
      </w:r>
      <w:bookmarkEnd w:id="2"/>
    </w:p>
    <w:p>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jc w:val="both"/>
        <w:textAlignment w:val="auto"/>
        <w:rPr>
          <w:rStyle w:val="11"/>
          <w:rFonts w:hint="eastAsia" w:ascii="Times New Roman" w:hAnsi="Times New Roman" w:eastAsia="仿宋_GB2312" w:cs="Times New Roman"/>
          <w:kern w:val="2"/>
          <w:sz w:val="32"/>
          <w:szCs w:val="32"/>
          <w:highlight w:val="yellow"/>
          <w:lang w:val="en-US" w:eastAsia="zh-CN" w:bidi="ar-SA"/>
        </w:rPr>
      </w:pPr>
      <w:r>
        <w:rPr>
          <w:rStyle w:val="11"/>
          <w:rFonts w:hint="eastAsia" w:ascii="Times New Roman" w:hAnsi="Times New Roman" w:eastAsia="仿宋_GB2312" w:cs="Times New Roman"/>
          <w:kern w:val="2"/>
          <w:sz w:val="32"/>
          <w:szCs w:val="32"/>
          <w:highlight w:val="none"/>
          <w:lang w:val="en-US" w:eastAsia="zh-CN" w:bidi="ar-SA"/>
        </w:rPr>
        <w:t>建立健全</w:t>
      </w:r>
      <w:r>
        <w:rPr>
          <w:rStyle w:val="11"/>
          <w:rFonts w:hint="eastAsia" w:eastAsia="仿宋_GB2312" w:cs="Times New Roman"/>
          <w:kern w:val="2"/>
          <w:sz w:val="32"/>
          <w:szCs w:val="32"/>
          <w:highlight w:val="none"/>
          <w:lang w:val="en-US" w:eastAsia="zh-CN" w:bidi="ar-SA"/>
        </w:rPr>
        <w:t>威海火炬高技术产业开发</w:t>
      </w:r>
      <w:r>
        <w:rPr>
          <w:rStyle w:val="11"/>
          <w:rFonts w:hint="eastAsia" w:ascii="Times New Roman" w:hAnsi="Times New Roman" w:eastAsia="仿宋_GB2312" w:cs="Times New Roman"/>
          <w:kern w:val="2"/>
          <w:sz w:val="32"/>
          <w:szCs w:val="32"/>
          <w:highlight w:val="none"/>
          <w:lang w:val="en-US" w:eastAsia="zh-CN" w:bidi="ar-SA"/>
        </w:rPr>
        <w:t>区工贸行业生产安全事故应急预案体系，规范工贸行业生产安全事故应急管理和应急响应程序，科学、有效处置工贸行业生产安全事故，最大限度减少人员伤亡和财产损失，维护人民群众的生命安全和社会稳定。</w:t>
      </w:r>
    </w:p>
    <w:p>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jc w:val="both"/>
        <w:textAlignment w:val="auto"/>
        <w:rPr>
          <w:rFonts w:hint="eastAsia" w:ascii="Times New Roman" w:hAnsi="Times New Roman" w:eastAsia="楷体_GB2312"/>
          <w:sz w:val="32"/>
          <w:szCs w:val="32"/>
        </w:rPr>
      </w:pPr>
      <w:bookmarkStart w:id="3" w:name="_Toc2327"/>
      <w:r>
        <w:rPr>
          <w:rFonts w:hint="default" w:ascii="Times New Roman" w:hAnsi="Times New Roman" w:eastAsia="楷体_GB2312"/>
          <w:sz w:val="32"/>
          <w:szCs w:val="32"/>
        </w:rPr>
        <w:t>1</w:t>
      </w:r>
      <w:r>
        <w:rPr>
          <w:rFonts w:hint="eastAsia" w:ascii="Times New Roman" w:hAnsi="Times New Roman" w:eastAsia="楷体_GB2312"/>
          <w:sz w:val="32"/>
          <w:szCs w:val="32"/>
        </w:rPr>
        <w:t>.</w:t>
      </w:r>
      <w:r>
        <w:rPr>
          <w:rFonts w:hint="default" w:ascii="Times New Roman" w:hAnsi="Times New Roman" w:eastAsia="楷体_GB2312"/>
          <w:sz w:val="32"/>
          <w:szCs w:val="32"/>
        </w:rPr>
        <w:t>2</w:t>
      </w:r>
      <w:r>
        <w:rPr>
          <w:rFonts w:hint="eastAsia" w:ascii="Times New Roman" w:hAnsi="Times New Roman" w:eastAsia="楷体_GB2312"/>
          <w:sz w:val="32"/>
          <w:szCs w:val="32"/>
          <w:lang w:val="en-US" w:eastAsia="zh-CN"/>
        </w:rPr>
        <w:t xml:space="preserve"> </w:t>
      </w:r>
      <w:r>
        <w:rPr>
          <w:rFonts w:hint="eastAsia" w:ascii="Times New Roman" w:hAnsi="Times New Roman" w:eastAsia="楷体_GB2312"/>
          <w:sz w:val="32"/>
          <w:szCs w:val="32"/>
        </w:rPr>
        <w:t>编制依据</w:t>
      </w:r>
      <w:bookmarkEnd w:id="3"/>
    </w:p>
    <w:p>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jc w:val="both"/>
        <w:textAlignment w:val="auto"/>
        <w:rPr>
          <w:rFonts w:hint="eastAsia" w:ascii="仿宋" w:hAnsi="仿宋" w:eastAsia="仿宋" w:cs="仿宋"/>
          <w:sz w:val="32"/>
          <w:szCs w:val="32"/>
          <w:lang w:val="en-US" w:eastAsia="zh-CN"/>
        </w:rPr>
      </w:pPr>
      <w:r>
        <w:rPr>
          <w:rStyle w:val="11"/>
          <w:rFonts w:hint="eastAsia" w:ascii="Times New Roman" w:hAnsi="Times New Roman" w:eastAsia="仿宋_GB2312" w:cs="Times New Roman"/>
          <w:kern w:val="2"/>
          <w:sz w:val="32"/>
          <w:szCs w:val="32"/>
          <w:highlight w:val="none"/>
          <w:lang w:val="en-US" w:eastAsia="zh-CN" w:bidi="ar-SA"/>
        </w:rPr>
        <w:t>《中华人民共和国安全生产法》《中华人民共和国突发事件应对法》《生产安全事故应急预案管理办法》《生产安全事故应急条例》《生产安全事故报告和调查处理条例》《工贸企业粉尘防爆安全规定》《山东省安全生产条例》《山东省突发事件应对条例》《山东省生产安全事故应急办法》《山东省生产安全事故报告和调查处理办法》《威海</w:t>
      </w:r>
      <w:r>
        <w:rPr>
          <w:rStyle w:val="11"/>
          <w:rFonts w:hint="eastAsia" w:eastAsia="仿宋_GB2312" w:cs="Times New Roman"/>
          <w:kern w:val="2"/>
          <w:sz w:val="32"/>
          <w:szCs w:val="32"/>
          <w:highlight w:val="none"/>
          <w:lang w:val="en-US" w:eastAsia="zh-CN" w:bidi="ar-SA"/>
        </w:rPr>
        <w:t>市</w:t>
      </w:r>
      <w:r>
        <w:rPr>
          <w:rStyle w:val="11"/>
          <w:rFonts w:hint="eastAsia" w:ascii="Times New Roman" w:hAnsi="Times New Roman" w:eastAsia="仿宋_GB2312" w:cs="Times New Roman"/>
          <w:kern w:val="2"/>
          <w:sz w:val="32"/>
          <w:szCs w:val="32"/>
          <w:highlight w:val="none"/>
          <w:lang w:val="en-US" w:eastAsia="zh-CN" w:bidi="ar-SA"/>
        </w:rPr>
        <w:t>突发事件总体应急预案》等法律法规规定。</w:t>
      </w:r>
    </w:p>
    <w:p>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jc w:val="both"/>
        <w:textAlignment w:val="auto"/>
        <w:rPr>
          <w:rFonts w:hint="eastAsia" w:ascii="Times New Roman" w:hAnsi="Times New Roman" w:eastAsia="楷体_GB2312"/>
          <w:sz w:val="32"/>
          <w:szCs w:val="32"/>
          <w:lang w:val="en-US" w:eastAsia="zh-CN"/>
        </w:rPr>
      </w:pPr>
      <w:bookmarkStart w:id="4" w:name="_Toc28246"/>
      <w:r>
        <w:rPr>
          <w:rFonts w:hint="default" w:ascii="Times New Roman" w:hAnsi="Times New Roman" w:eastAsia="楷体_GB2312"/>
          <w:sz w:val="32"/>
          <w:szCs w:val="32"/>
          <w:lang w:val="en-US" w:eastAsia="zh-CN"/>
        </w:rPr>
        <w:t>1</w:t>
      </w:r>
      <w:r>
        <w:rPr>
          <w:rFonts w:hint="eastAsia" w:ascii="Times New Roman" w:hAnsi="Times New Roman" w:eastAsia="楷体_GB2312"/>
          <w:sz w:val="32"/>
          <w:szCs w:val="32"/>
          <w:lang w:val="en-US" w:eastAsia="zh-CN"/>
        </w:rPr>
        <w:t>.</w:t>
      </w:r>
      <w:r>
        <w:rPr>
          <w:rFonts w:hint="default" w:ascii="Times New Roman" w:hAnsi="Times New Roman" w:eastAsia="楷体_GB2312"/>
          <w:sz w:val="32"/>
          <w:szCs w:val="32"/>
          <w:lang w:val="en-US" w:eastAsia="zh-CN"/>
        </w:rPr>
        <w:t>3</w:t>
      </w:r>
      <w:r>
        <w:rPr>
          <w:rFonts w:hint="eastAsia" w:ascii="Times New Roman" w:hAnsi="Times New Roman" w:eastAsia="楷体_GB2312"/>
          <w:sz w:val="32"/>
          <w:szCs w:val="32"/>
          <w:lang w:val="en-US" w:eastAsia="zh-CN"/>
        </w:rPr>
        <w:t xml:space="preserve"> 适用范围</w:t>
      </w:r>
      <w:bookmarkEnd w:id="4"/>
    </w:p>
    <w:p>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jc w:val="both"/>
        <w:textAlignment w:val="auto"/>
        <w:rPr>
          <w:rFonts w:hint="eastAsia" w:ascii="仿宋" w:hAnsi="仿宋" w:eastAsia="仿宋" w:cs="仿宋"/>
          <w:sz w:val="32"/>
          <w:szCs w:val="32"/>
          <w:lang w:val="en-US" w:eastAsia="zh-CN"/>
        </w:rPr>
      </w:pPr>
      <w:r>
        <w:rPr>
          <w:rStyle w:val="11"/>
          <w:rFonts w:hint="eastAsia" w:ascii="Times New Roman" w:hAnsi="Times New Roman" w:eastAsia="仿宋_GB2312" w:cs="Times New Roman"/>
          <w:kern w:val="2"/>
          <w:sz w:val="32"/>
          <w:szCs w:val="32"/>
          <w:highlight w:val="none"/>
          <w:lang w:val="en-US" w:eastAsia="zh-CN" w:bidi="ar-SA"/>
        </w:rPr>
        <w:t>本预案适用于威海火炬高技术产业开发区</w:t>
      </w:r>
      <w:r>
        <w:rPr>
          <w:rStyle w:val="11"/>
          <w:rFonts w:hint="eastAsia" w:eastAsia="仿宋_GB2312" w:cs="Times New Roman"/>
          <w:kern w:val="2"/>
          <w:sz w:val="32"/>
          <w:szCs w:val="32"/>
          <w:highlight w:val="none"/>
          <w:lang w:val="en-US" w:eastAsia="zh-CN" w:bidi="ar-SA"/>
        </w:rPr>
        <w:t>区域内</w:t>
      </w:r>
      <w:r>
        <w:rPr>
          <w:rStyle w:val="11"/>
          <w:rFonts w:hint="eastAsia" w:ascii="Times New Roman" w:hAnsi="Times New Roman" w:eastAsia="仿宋_GB2312" w:cs="Times New Roman"/>
          <w:kern w:val="2"/>
          <w:sz w:val="32"/>
          <w:szCs w:val="32"/>
          <w:highlight w:val="none"/>
          <w:lang w:val="en-US" w:eastAsia="zh-CN" w:bidi="ar-SA"/>
        </w:rPr>
        <w:t>工贸行业生产安全事故</w:t>
      </w:r>
      <w:r>
        <w:rPr>
          <w:rStyle w:val="11"/>
          <w:rFonts w:hint="eastAsia" w:eastAsia="仿宋_GB2312" w:cs="Times New Roman"/>
          <w:kern w:val="2"/>
          <w:sz w:val="32"/>
          <w:szCs w:val="32"/>
          <w:highlight w:val="none"/>
          <w:lang w:val="en-US" w:eastAsia="zh-CN" w:bidi="ar-SA"/>
        </w:rPr>
        <w:t>的应急救援</w:t>
      </w:r>
      <w:r>
        <w:rPr>
          <w:rStyle w:val="11"/>
          <w:rFonts w:hint="eastAsia" w:ascii="Times New Roman" w:hAnsi="Times New Roman" w:eastAsia="仿宋_GB2312" w:cs="Times New Roman"/>
          <w:kern w:val="2"/>
          <w:sz w:val="32"/>
          <w:szCs w:val="32"/>
          <w:highlight w:val="none"/>
          <w:lang w:val="en-US" w:eastAsia="zh-CN" w:bidi="ar-SA"/>
        </w:rPr>
        <w:t>。</w:t>
      </w:r>
    </w:p>
    <w:p>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jc w:val="both"/>
        <w:textAlignment w:val="auto"/>
        <w:rPr>
          <w:rFonts w:hint="eastAsia" w:ascii="Times New Roman" w:hAnsi="Times New Roman" w:eastAsia="楷体_GB2312"/>
          <w:sz w:val="32"/>
          <w:szCs w:val="32"/>
          <w:lang w:val="en-US" w:eastAsia="zh-CN"/>
        </w:rPr>
      </w:pPr>
      <w:bookmarkStart w:id="5" w:name="_Toc26644"/>
      <w:r>
        <w:rPr>
          <w:rFonts w:hint="eastAsia" w:ascii="Times New Roman" w:hAnsi="Times New Roman" w:eastAsia="楷体_GB2312"/>
          <w:sz w:val="32"/>
          <w:szCs w:val="32"/>
          <w:lang w:val="en-US" w:eastAsia="zh-CN"/>
        </w:rPr>
        <w:t>1.4 工作原则</w:t>
      </w:r>
      <w:bookmarkEnd w:id="5"/>
    </w:p>
    <w:p>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jc w:val="both"/>
        <w:textAlignment w:val="auto"/>
        <w:rPr>
          <w:rStyle w:val="11"/>
          <w:rFonts w:hint="eastAsia" w:ascii="Times New Roman" w:hAnsi="Times New Roman" w:eastAsia="仿宋_GB2312" w:cs="Times New Roman"/>
          <w:kern w:val="2"/>
          <w:sz w:val="32"/>
          <w:szCs w:val="32"/>
          <w:highlight w:val="none"/>
          <w:lang w:val="en-US" w:eastAsia="zh-CN" w:bidi="ar-SA"/>
        </w:rPr>
      </w:pPr>
      <w:r>
        <w:rPr>
          <w:rStyle w:val="11"/>
          <w:rFonts w:hint="eastAsia" w:ascii="Times New Roman" w:hAnsi="Times New Roman" w:eastAsia="仿宋_GB2312" w:cs="Times New Roman"/>
          <w:kern w:val="2"/>
          <w:sz w:val="32"/>
          <w:szCs w:val="32"/>
          <w:highlight w:val="none"/>
          <w:lang w:val="en-US" w:eastAsia="zh-CN" w:bidi="ar-SA"/>
        </w:rPr>
        <w:t>（</w:t>
      </w:r>
      <w:r>
        <w:rPr>
          <w:rStyle w:val="11"/>
          <w:rFonts w:hint="default" w:ascii="Times New Roman" w:hAnsi="Times New Roman" w:eastAsia="仿宋_GB2312" w:cs="Times New Roman"/>
          <w:kern w:val="2"/>
          <w:sz w:val="32"/>
          <w:szCs w:val="32"/>
          <w:highlight w:val="none"/>
          <w:lang w:val="en-US" w:eastAsia="zh-CN" w:bidi="ar-SA"/>
        </w:rPr>
        <w:t>1</w:t>
      </w:r>
      <w:r>
        <w:rPr>
          <w:rStyle w:val="11"/>
          <w:rFonts w:hint="eastAsia" w:ascii="Times New Roman" w:hAnsi="Times New Roman" w:eastAsia="仿宋_GB2312" w:cs="Times New Roman"/>
          <w:kern w:val="2"/>
          <w:sz w:val="32"/>
          <w:szCs w:val="32"/>
          <w:highlight w:val="none"/>
          <w:lang w:val="en-US" w:eastAsia="zh-CN" w:bidi="ar-SA"/>
        </w:rPr>
        <w:t>）以人为本、科学施救。</w:t>
      </w:r>
    </w:p>
    <w:p>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jc w:val="both"/>
        <w:textAlignment w:val="auto"/>
        <w:rPr>
          <w:rStyle w:val="11"/>
          <w:rFonts w:hint="eastAsia" w:ascii="Times New Roman" w:hAnsi="Times New Roman" w:eastAsia="仿宋_GB2312" w:cs="Times New Roman"/>
          <w:kern w:val="2"/>
          <w:sz w:val="32"/>
          <w:szCs w:val="32"/>
          <w:highlight w:val="none"/>
          <w:lang w:val="en-US" w:eastAsia="zh-CN" w:bidi="ar-SA"/>
        </w:rPr>
      </w:pPr>
      <w:r>
        <w:rPr>
          <w:rStyle w:val="11"/>
          <w:rFonts w:hint="eastAsia" w:ascii="Times New Roman" w:hAnsi="Times New Roman" w:eastAsia="仿宋_GB2312" w:cs="Times New Roman"/>
          <w:kern w:val="2"/>
          <w:sz w:val="32"/>
          <w:szCs w:val="32"/>
          <w:highlight w:val="none"/>
          <w:lang w:val="en-US" w:eastAsia="zh-CN" w:bidi="ar-SA"/>
        </w:rPr>
        <w:t>（</w:t>
      </w:r>
      <w:r>
        <w:rPr>
          <w:rStyle w:val="11"/>
          <w:rFonts w:hint="default" w:ascii="Times New Roman" w:hAnsi="Times New Roman" w:eastAsia="仿宋_GB2312" w:cs="Times New Roman"/>
          <w:kern w:val="2"/>
          <w:sz w:val="32"/>
          <w:szCs w:val="32"/>
          <w:highlight w:val="none"/>
          <w:lang w:val="en-US" w:eastAsia="zh-CN" w:bidi="ar-SA"/>
        </w:rPr>
        <w:t>2</w:t>
      </w:r>
      <w:r>
        <w:rPr>
          <w:rStyle w:val="11"/>
          <w:rFonts w:hint="eastAsia" w:ascii="Times New Roman" w:hAnsi="Times New Roman" w:eastAsia="仿宋_GB2312" w:cs="Times New Roman"/>
          <w:kern w:val="2"/>
          <w:sz w:val="32"/>
          <w:szCs w:val="32"/>
          <w:highlight w:val="none"/>
          <w:lang w:val="en-US" w:eastAsia="zh-CN" w:bidi="ar-SA"/>
        </w:rPr>
        <w:t>）预防为主、防救结合。</w:t>
      </w:r>
    </w:p>
    <w:p>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jc w:val="both"/>
        <w:textAlignment w:val="auto"/>
        <w:rPr>
          <w:rStyle w:val="11"/>
          <w:rFonts w:hint="eastAsia" w:ascii="Times New Roman" w:hAnsi="Times New Roman" w:eastAsia="仿宋_GB2312" w:cs="Times New Roman"/>
          <w:kern w:val="2"/>
          <w:sz w:val="32"/>
          <w:szCs w:val="32"/>
          <w:highlight w:val="none"/>
          <w:lang w:val="en-US" w:eastAsia="zh-CN" w:bidi="ar-SA"/>
        </w:rPr>
      </w:pPr>
      <w:r>
        <w:rPr>
          <w:rStyle w:val="11"/>
          <w:rFonts w:hint="eastAsia" w:ascii="Times New Roman" w:hAnsi="Times New Roman" w:eastAsia="仿宋_GB2312" w:cs="Times New Roman"/>
          <w:kern w:val="2"/>
          <w:sz w:val="32"/>
          <w:szCs w:val="32"/>
          <w:highlight w:val="none"/>
          <w:lang w:val="en-US" w:eastAsia="zh-CN" w:bidi="ar-SA"/>
        </w:rPr>
        <w:t>（</w:t>
      </w:r>
      <w:r>
        <w:rPr>
          <w:rStyle w:val="11"/>
          <w:rFonts w:hint="default" w:ascii="Times New Roman" w:hAnsi="Times New Roman" w:eastAsia="仿宋_GB2312" w:cs="Times New Roman"/>
          <w:kern w:val="2"/>
          <w:sz w:val="32"/>
          <w:szCs w:val="32"/>
          <w:highlight w:val="none"/>
          <w:lang w:val="en-US" w:eastAsia="zh-CN" w:bidi="ar-SA"/>
        </w:rPr>
        <w:t>3</w:t>
      </w:r>
      <w:r>
        <w:rPr>
          <w:rStyle w:val="11"/>
          <w:rFonts w:hint="eastAsia" w:ascii="Times New Roman" w:hAnsi="Times New Roman" w:eastAsia="仿宋_GB2312" w:cs="Times New Roman"/>
          <w:kern w:val="2"/>
          <w:sz w:val="32"/>
          <w:szCs w:val="32"/>
          <w:highlight w:val="none"/>
          <w:lang w:val="en-US" w:eastAsia="zh-CN" w:bidi="ar-SA"/>
        </w:rPr>
        <w:t>）快速响应</w:t>
      </w:r>
      <w:r>
        <w:rPr>
          <w:rStyle w:val="11"/>
          <w:rFonts w:hint="eastAsia" w:eastAsia="仿宋_GB2312" w:cs="Times New Roman"/>
          <w:kern w:val="2"/>
          <w:sz w:val="32"/>
          <w:szCs w:val="32"/>
          <w:highlight w:val="none"/>
          <w:lang w:val="en-US" w:eastAsia="zh-CN" w:bidi="ar-SA"/>
        </w:rPr>
        <w:t>、</w:t>
      </w:r>
      <w:r>
        <w:rPr>
          <w:rStyle w:val="11"/>
          <w:rFonts w:hint="eastAsia" w:ascii="Times New Roman" w:hAnsi="Times New Roman" w:eastAsia="仿宋_GB2312" w:cs="Times New Roman"/>
          <w:kern w:val="2"/>
          <w:sz w:val="32"/>
          <w:szCs w:val="32"/>
          <w:highlight w:val="none"/>
          <w:lang w:val="en-US" w:eastAsia="zh-CN" w:bidi="ar-SA"/>
        </w:rPr>
        <w:t>果断处置。</w:t>
      </w:r>
    </w:p>
    <w:p>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jc w:val="both"/>
        <w:textAlignment w:val="auto"/>
        <w:rPr>
          <w:rStyle w:val="11"/>
          <w:rFonts w:hint="eastAsia" w:ascii="Times New Roman" w:hAnsi="Times New Roman" w:eastAsia="仿宋_GB2312" w:cs="Times New Roman"/>
          <w:kern w:val="2"/>
          <w:sz w:val="32"/>
          <w:szCs w:val="32"/>
          <w:highlight w:val="none"/>
          <w:lang w:val="en-US" w:eastAsia="zh-CN" w:bidi="ar-SA"/>
        </w:rPr>
      </w:pPr>
      <w:r>
        <w:rPr>
          <w:rStyle w:val="11"/>
          <w:rFonts w:hint="eastAsia" w:ascii="Times New Roman" w:hAnsi="Times New Roman" w:eastAsia="仿宋_GB2312" w:cs="Times New Roman"/>
          <w:kern w:val="2"/>
          <w:sz w:val="32"/>
          <w:szCs w:val="32"/>
          <w:highlight w:val="none"/>
          <w:lang w:val="en-US" w:eastAsia="zh-CN" w:bidi="ar-SA"/>
        </w:rPr>
        <w:t>（</w:t>
      </w:r>
      <w:r>
        <w:rPr>
          <w:rStyle w:val="11"/>
          <w:rFonts w:hint="default" w:ascii="Times New Roman" w:hAnsi="Times New Roman" w:eastAsia="仿宋_GB2312" w:cs="Times New Roman"/>
          <w:kern w:val="2"/>
          <w:sz w:val="32"/>
          <w:szCs w:val="32"/>
          <w:highlight w:val="none"/>
          <w:lang w:val="en-US" w:eastAsia="zh-CN" w:bidi="ar-SA"/>
        </w:rPr>
        <w:t>4</w:t>
      </w:r>
      <w:r>
        <w:rPr>
          <w:rStyle w:val="11"/>
          <w:rFonts w:hint="eastAsia" w:ascii="Times New Roman" w:hAnsi="Times New Roman" w:eastAsia="仿宋_GB2312" w:cs="Times New Roman"/>
          <w:kern w:val="2"/>
          <w:sz w:val="32"/>
          <w:szCs w:val="32"/>
          <w:highlight w:val="none"/>
          <w:lang w:val="en-US" w:eastAsia="zh-CN" w:bidi="ar-SA"/>
        </w:rPr>
        <w:t>）统一领导、协调联动。</w:t>
      </w:r>
    </w:p>
    <w:p>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jc w:val="both"/>
        <w:textAlignment w:val="auto"/>
        <w:rPr>
          <w:rStyle w:val="11"/>
          <w:rFonts w:hint="eastAsia" w:ascii="Times New Roman" w:hAnsi="Times New Roman" w:eastAsia="仿宋_GB2312" w:cs="Times New Roman"/>
          <w:kern w:val="2"/>
          <w:sz w:val="32"/>
          <w:szCs w:val="32"/>
          <w:highlight w:val="none"/>
          <w:lang w:val="en-US" w:eastAsia="zh-CN" w:bidi="ar-SA"/>
        </w:rPr>
      </w:pPr>
      <w:r>
        <w:rPr>
          <w:rStyle w:val="11"/>
          <w:rFonts w:hint="eastAsia" w:ascii="Times New Roman" w:hAnsi="Times New Roman" w:eastAsia="仿宋_GB2312" w:cs="Times New Roman"/>
          <w:kern w:val="2"/>
          <w:sz w:val="32"/>
          <w:szCs w:val="32"/>
          <w:highlight w:val="none"/>
          <w:lang w:val="en-US" w:eastAsia="zh-CN" w:bidi="ar-SA"/>
        </w:rPr>
        <w:t>（</w:t>
      </w:r>
      <w:r>
        <w:rPr>
          <w:rStyle w:val="11"/>
          <w:rFonts w:hint="default" w:ascii="Times New Roman" w:hAnsi="Times New Roman" w:eastAsia="仿宋_GB2312" w:cs="Times New Roman"/>
          <w:kern w:val="2"/>
          <w:sz w:val="32"/>
          <w:szCs w:val="32"/>
          <w:highlight w:val="none"/>
          <w:lang w:val="en-US" w:eastAsia="zh-CN" w:bidi="ar-SA"/>
        </w:rPr>
        <w:t>5</w:t>
      </w:r>
      <w:r>
        <w:rPr>
          <w:rStyle w:val="11"/>
          <w:rFonts w:hint="eastAsia" w:ascii="Times New Roman" w:hAnsi="Times New Roman" w:eastAsia="仿宋_GB2312" w:cs="Times New Roman"/>
          <w:kern w:val="2"/>
          <w:sz w:val="32"/>
          <w:szCs w:val="32"/>
          <w:highlight w:val="none"/>
          <w:lang w:val="en-US" w:eastAsia="zh-CN" w:bidi="ar-SA"/>
        </w:rPr>
        <w:t>）全面防控、保持稳定。</w:t>
      </w:r>
      <w:bookmarkStart w:id="6" w:name="page7"/>
      <w:bookmarkEnd w:id="6"/>
    </w:p>
    <w:p>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jc w:val="both"/>
        <w:textAlignment w:val="auto"/>
        <w:outlineLvl w:val="0"/>
        <w:rPr>
          <w:rFonts w:hint="eastAsia" w:ascii="黑体" w:hAnsi="黑体" w:eastAsia="黑体" w:cs="黑体"/>
          <w:b w:val="0"/>
          <w:bCs w:val="0"/>
          <w:sz w:val="32"/>
          <w:szCs w:val="32"/>
          <w:lang w:val="en-US" w:eastAsia="zh-CN"/>
        </w:rPr>
      </w:pPr>
      <w:bookmarkStart w:id="7" w:name="_Toc9498"/>
      <w:r>
        <w:rPr>
          <w:rFonts w:hint="default" w:ascii="Times New Roman" w:hAnsi="Times New Roman" w:eastAsia="黑体" w:cs="Times New Roman"/>
          <w:b w:val="0"/>
          <w:bCs w:val="0"/>
          <w:sz w:val="32"/>
          <w:szCs w:val="32"/>
          <w:lang w:val="en-US" w:eastAsia="zh-CN"/>
        </w:rPr>
        <w:t>2</w:t>
      </w:r>
      <w:r>
        <w:rPr>
          <w:rFonts w:hint="eastAsia" w:ascii="Times New Roman" w:hAnsi="Times New Roman" w:eastAsia="黑体" w:cs="Times New Roman"/>
          <w:b w:val="0"/>
          <w:bCs w:val="0"/>
          <w:sz w:val="32"/>
          <w:szCs w:val="32"/>
          <w:lang w:val="en-US" w:eastAsia="zh-CN"/>
        </w:rPr>
        <w:t xml:space="preserve"> </w:t>
      </w:r>
      <w:r>
        <w:rPr>
          <w:rFonts w:hint="eastAsia" w:ascii="黑体" w:hAnsi="黑体" w:eastAsia="黑体" w:cs="黑体"/>
          <w:b w:val="0"/>
          <w:bCs w:val="0"/>
          <w:sz w:val="32"/>
          <w:szCs w:val="32"/>
          <w:lang w:val="en-US" w:eastAsia="zh-CN"/>
        </w:rPr>
        <w:t>事故风险描述</w:t>
      </w:r>
      <w:bookmarkEnd w:id="7"/>
      <w:r>
        <w:rPr>
          <w:rFonts w:hint="eastAsia" w:ascii="黑体" w:hAnsi="黑体" w:eastAsia="黑体" w:cs="黑体"/>
          <w:b w:val="0"/>
          <w:bCs w:val="0"/>
          <w:sz w:val="32"/>
          <w:szCs w:val="32"/>
          <w:lang w:val="en-US" w:eastAsia="zh-CN"/>
        </w:rPr>
        <w:t>和分级</w:t>
      </w:r>
    </w:p>
    <w:p>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jc w:val="both"/>
        <w:textAlignment w:val="auto"/>
        <w:rPr>
          <w:rFonts w:hint="eastAsia" w:ascii="Times New Roman" w:hAnsi="Times New Roman" w:eastAsia="楷体_GB2312"/>
          <w:sz w:val="32"/>
          <w:szCs w:val="32"/>
          <w:lang w:val="en-US" w:eastAsia="zh-CN"/>
        </w:rPr>
      </w:pPr>
      <w:r>
        <w:rPr>
          <w:rFonts w:hint="default" w:ascii="Times New Roman" w:hAnsi="Times New Roman" w:eastAsia="楷体_GB2312"/>
          <w:sz w:val="32"/>
          <w:szCs w:val="32"/>
          <w:lang w:val="en-US" w:eastAsia="zh-CN"/>
        </w:rPr>
        <w:t>2</w:t>
      </w:r>
      <w:r>
        <w:rPr>
          <w:rFonts w:hint="eastAsia" w:ascii="Times New Roman" w:hAnsi="Times New Roman" w:eastAsia="楷体_GB2312"/>
          <w:sz w:val="32"/>
          <w:szCs w:val="32"/>
          <w:lang w:val="en-US" w:eastAsia="zh-CN"/>
        </w:rPr>
        <w:t>.</w:t>
      </w:r>
      <w:r>
        <w:rPr>
          <w:rFonts w:hint="default" w:ascii="Times New Roman" w:hAnsi="Times New Roman" w:eastAsia="楷体_GB2312"/>
          <w:sz w:val="32"/>
          <w:szCs w:val="32"/>
          <w:lang w:val="en-US" w:eastAsia="zh-CN"/>
        </w:rPr>
        <w:t>1</w:t>
      </w:r>
      <w:r>
        <w:rPr>
          <w:rFonts w:hint="eastAsia" w:ascii="Times New Roman" w:hAnsi="Times New Roman" w:eastAsia="楷体_GB2312"/>
          <w:sz w:val="32"/>
          <w:szCs w:val="32"/>
          <w:lang w:val="en-US" w:eastAsia="zh-CN"/>
        </w:rPr>
        <w:t xml:space="preserve"> 事故风险分析</w:t>
      </w:r>
    </w:p>
    <w:p>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jc w:val="both"/>
        <w:textAlignment w:val="auto"/>
        <w:rPr>
          <w:rStyle w:val="11"/>
          <w:rFonts w:hint="eastAsia" w:ascii="Times New Roman" w:hAnsi="Times New Roman" w:eastAsia="仿宋_GB2312" w:cs="Times New Roman"/>
          <w:kern w:val="2"/>
          <w:sz w:val="32"/>
          <w:szCs w:val="32"/>
          <w:highlight w:val="none"/>
          <w:lang w:val="en-US" w:eastAsia="zh-CN" w:bidi="ar-SA"/>
        </w:rPr>
      </w:pPr>
      <w:r>
        <w:rPr>
          <w:rStyle w:val="11"/>
          <w:rFonts w:hint="eastAsia" w:ascii="Times New Roman" w:hAnsi="Times New Roman" w:eastAsia="仿宋_GB2312" w:cs="Times New Roman"/>
          <w:kern w:val="2"/>
          <w:sz w:val="32"/>
          <w:szCs w:val="32"/>
          <w:highlight w:val="none"/>
          <w:lang w:val="en-US" w:eastAsia="zh-CN" w:bidi="ar-SA"/>
        </w:rPr>
        <w:t>工贸行业包括冶金、有色、建材、机械、轻工、纺织、烟草、商贸等八大行业，事故类型涵盖中毒和窒息、爆炸、灼烫、坍塌、火灾、高处坠落、物体打击、触电、车辆伤害、起重伤害等，具有事故类别多、涉及范围广、次生灾害多等特点。威海火炬高技术产业开发区工贸行业企业数量众多，分布广泛，可能发生的事故风险主要集中在以下</w:t>
      </w:r>
      <w:r>
        <w:rPr>
          <w:rStyle w:val="11"/>
          <w:rFonts w:hint="eastAsia" w:eastAsia="仿宋_GB2312" w:cs="Times New Roman"/>
          <w:kern w:val="2"/>
          <w:sz w:val="32"/>
          <w:szCs w:val="32"/>
          <w:highlight w:val="none"/>
          <w:lang w:val="en-US" w:eastAsia="zh-CN" w:bidi="ar-SA"/>
        </w:rPr>
        <w:t>4</w:t>
      </w:r>
      <w:r>
        <w:rPr>
          <w:rStyle w:val="11"/>
          <w:rFonts w:hint="eastAsia" w:ascii="Times New Roman" w:hAnsi="Times New Roman" w:eastAsia="仿宋_GB2312" w:cs="Times New Roman"/>
          <w:kern w:val="2"/>
          <w:sz w:val="32"/>
          <w:szCs w:val="32"/>
          <w:highlight w:val="none"/>
          <w:lang w:val="en-US" w:eastAsia="zh-CN" w:bidi="ar-SA"/>
        </w:rPr>
        <w:t>种类型：</w:t>
      </w:r>
    </w:p>
    <w:p>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jc w:val="both"/>
        <w:textAlignment w:val="auto"/>
        <w:rPr>
          <w:rStyle w:val="11"/>
          <w:rFonts w:hint="eastAsia" w:ascii="Times New Roman" w:hAnsi="Times New Roman" w:eastAsia="仿宋_GB2312" w:cs="Times New Roman"/>
          <w:kern w:val="2"/>
          <w:sz w:val="32"/>
          <w:szCs w:val="32"/>
          <w:highlight w:val="none"/>
          <w:lang w:val="en-US" w:eastAsia="zh-CN" w:bidi="ar-SA"/>
        </w:rPr>
      </w:pPr>
      <w:bookmarkStart w:id="8" w:name="_Toc15154"/>
      <w:r>
        <w:rPr>
          <w:rStyle w:val="11"/>
          <w:rFonts w:hint="eastAsia" w:ascii="Times New Roman" w:hAnsi="Times New Roman" w:eastAsia="仿宋_GB2312" w:cs="Times New Roman"/>
          <w:kern w:val="2"/>
          <w:sz w:val="32"/>
          <w:szCs w:val="32"/>
          <w:highlight w:val="none"/>
          <w:lang w:val="en-US" w:eastAsia="zh-CN" w:bidi="ar-SA"/>
        </w:rPr>
        <w:t>（</w:t>
      </w:r>
      <w:r>
        <w:rPr>
          <w:rStyle w:val="11"/>
          <w:rFonts w:hint="default" w:ascii="Times New Roman" w:hAnsi="Times New Roman" w:eastAsia="仿宋_GB2312" w:cs="Times New Roman"/>
          <w:kern w:val="2"/>
          <w:sz w:val="32"/>
          <w:szCs w:val="32"/>
          <w:highlight w:val="none"/>
          <w:lang w:val="en-US" w:eastAsia="zh-CN" w:bidi="ar-SA"/>
        </w:rPr>
        <w:t>1</w:t>
      </w:r>
      <w:r>
        <w:rPr>
          <w:rStyle w:val="11"/>
          <w:rFonts w:hint="eastAsia" w:ascii="Times New Roman" w:hAnsi="Times New Roman" w:eastAsia="仿宋_GB2312" w:cs="Times New Roman"/>
          <w:kern w:val="2"/>
          <w:sz w:val="32"/>
          <w:szCs w:val="32"/>
          <w:highlight w:val="none"/>
          <w:lang w:val="en-US" w:eastAsia="zh-CN" w:bidi="ar-SA"/>
        </w:rPr>
        <w:t>）</w:t>
      </w:r>
      <w:bookmarkEnd w:id="8"/>
      <w:bookmarkStart w:id="9" w:name="_Toc28062"/>
      <w:r>
        <w:rPr>
          <w:rStyle w:val="11"/>
          <w:rFonts w:hint="eastAsia" w:ascii="Times New Roman" w:hAnsi="Times New Roman" w:eastAsia="仿宋_GB2312" w:cs="Times New Roman"/>
          <w:kern w:val="2"/>
          <w:sz w:val="32"/>
          <w:szCs w:val="32"/>
          <w:highlight w:val="none"/>
          <w:lang w:val="en-US" w:eastAsia="zh-CN" w:bidi="ar-SA"/>
        </w:rPr>
        <w:t>高温熔融金属导致的灼烫、爆炸、火灾</w:t>
      </w:r>
      <w:bookmarkEnd w:id="9"/>
      <w:r>
        <w:rPr>
          <w:rStyle w:val="11"/>
          <w:rFonts w:hint="eastAsia" w:ascii="Times New Roman" w:hAnsi="Times New Roman" w:eastAsia="仿宋_GB2312" w:cs="Times New Roman"/>
          <w:kern w:val="2"/>
          <w:sz w:val="32"/>
          <w:szCs w:val="32"/>
          <w:highlight w:val="none"/>
          <w:lang w:val="en-US" w:eastAsia="zh-CN" w:bidi="ar-SA"/>
        </w:rPr>
        <w:t>。金属冶炼行业（机械铸造）中钢水、铁水及其他高温液态金属，具有极高的温度，在生产过程中存在炉内进水、炉缸烧穿、高温熔融金属容器泄漏、倾覆等风险，易引发灼烫、爆炸、火灾等事故，特别是液态高温熔融金属遇水混合极易引发喷爆事故，可能造成重大人员伤亡和财产损失。</w:t>
      </w:r>
    </w:p>
    <w:p>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jc w:val="both"/>
        <w:textAlignment w:val="auto"/>
        <w:rPr>
          <w:rStyle w:val="11"/>
          <w:rFonts w:hint="eastAsia" w:ascii="Times New Roman" w:hAnsi="Times New Roman" w:eastAsia="仿宋_GB2312" w:cs="Times New Roman"/>
          <w:kern w:val="2"/>
          <w:sz w:val="32"/>
          <w:szCs w:val="32"/>
          <w:highlight w:val="none"/>
          <w:lang w:val="en-US" w:eastAsia="zh-CN" w:bidi="ar-SA"/>
        </w:rPr>
      </w:pPr>
      <w:bookmarkStart w:id="10" w:name="_Toc9134"/>
      <w:r>
        <w:rPr>
          <w:rStyle w:val="11"/>
          <w:rFonts w:hint="eastAsia" w:ascii="Times New Roman" w:hAnsi="Times New Roman" w:eastAsia="仿宋_GB2312" w:cs="Times New Roman"/>
          <w:kern w:val="2"/>
          <w:sz w:val="32"/>
          <w:szCs w:val="32"/>
          <w:highlight w:val="none"/>
          <w:lang w:val="en-US" w:eastAsia="zh-CN" w:bidi="ar-SA"/>
        </w:rPr>
        <w:t>（</w:t>
      </w:r>
      <w:r>
        <w:rPr>
          <w:rStyle w:val="11"/>
          <w:rFonts w:hint="eastAsia" w:eastAsia="仿宋_GB2312" w:cs="Times New Roman"/>
          <w:kern w:val="2"/>
          <w:sz w:val="32"/>
          <w:szCs w:val="32"/>
          <w:highlight w:val="none"/>
          <w:lang w:val="en-US" w:eastAsia="zh-CN" w:bidi="ar-SA"/>
        </w:rPr>
        <w:t>2</w:t>
      </w:r>
      <w:r>
        <w:rPr>
          <w:rStyle w:val="11"/>
          <w:rFonts w:hint="eastAsia" w:ascii="Times New Roman" w:hAnsi="Times New Roman" w:eastAsia="仿宋_GB2312" w:cs="Times New Roman"/>
          <w:kern w:val="2"/>
          <w:sz w:val="32"/>
          <w:szCs w:val="32"/>
          <w:highlight w:val="none"/>
          <w:lang w:val="en-US" w:eastAsia="zh-CN" w:bidi="ar-SA"/>
        </w:rPr>
        <w:t>）粉尘爆炸</w:t>
      </w:r>
      <w:bookmarkEnd w:id="10"/>
      <w:r>
        <w:rPr>
          <w:rStyle w:val="11"/>
          <w:rFonts w:hint="eastAsia" w:ascii="Times New Roman" w:hAnsi="Times New Roman" w:eastAsia="仿宋_GB2312" w:cs="Times New Roman"/>
          <w:kern w:val="2"/>
          <w:sz w:val="32"/>
          <w:szCs w:val="32"/>
          <w:highlight w:val="none"/>
          <w:lang w:val="en-US" w:eastAsia="zh-CN" w:bidi="ar-SA"/>
        </w:rPr>
        <w:t>。金属、合成材料、粮食、农副产品、木质、</w:t>
      </w:r>
      <w:r>
        <w:rPr>
          <w:rStyle w:val="11"/>
          <w:rFonts w:hint="eastAsia" w:eastAsia="仿宋_GB2312" w:cs="Times New Roman"/>
          <w:kern w:val="2"/>
          <w:sz w:val="32"/>
          <w:szCs w:val="32"/>
          <w:highlight w:val="none"/>
          <w:lang w:val="en-US" w:eastAsia="zh-CN" w:bidi="ar-SA"/>
        </w:rPr>
        <w:t>碳粉</w:t>
      </w:r>
      <w:r>
        <w:rPr>
          <w:rStyle w:val="11"/>
          <w:rFonts w:hint="eastAsia" w:ascii="Times New Roman" w:hAnsi="Times New Roman" w:eastAsia="仿宋_GB2312" w:cs="Times New Roman"/>
          <w:kern w:val="2"/>
          <w:sz w:val="32"/>
          <w:szCs w:val="32"/>
          <w:highlight w:val="none"/>
          <w:lang w:val="en-US" w:eastAsia="zh-CN" w:bidi="ar-SA"/>
        </w:rPr>
        <w:t>、饲料、纺织等生产、加工、储存等企业作业场所存在可燃性粉尘，粉尘达到一定的浓度</w:t>
      </w:r>
      <w:r>
        <w:rPr>
          <w:rStyle w:val="11"/>
          <w:rFonts w:hint="eastAsia" w:eastAsia="仿宋_GB2312" w:cs="Times New Roman"/>
          <w:kern w:val="2"/>
          <w:sz w:val="32"/>
          <w:szCs w:val="32"/>
          <w:highlight w:val="none"/>
          <w:lang w:val="en-US" w:eastAsia="zh-CN" w:bidi="ar-SA"/>
        </w:rPr>
        <w:t>，</w:t>
      </w:r>
      <w:r>
        <w:rPr>
          <w:rStyle w:val="11"/>
          <w:rFonts w:hint="eastAsia" w:ascii="Times New Roman" w:hAnsi="Times New Roman" w:eastAsia="仿宋_GB2312" w:cs="Times New Roman"/>
          <w:kern w:val="2"/>
          <w:sz w:val="32"/>
          <w:szCs w:val="32"/>
          <w:highlight w:val="none"/>
          <w:lang w:val="en-US" w:eastAsia="zh-CN" w:bidi="ar-SA"/>
        </w:rPr>
        <w:t>与空气（氧气）混合达到爆炸极限，遇明火或表面温度超过引燃温度的高温物体等可能发生粉尘爆炸，且易产生二次爆炸，极易造成群死群伤。</w:t>
      </w:r>
    </w:p>
    <w:p>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jc w:val="both"/>
        <w:textAlignment w:val="auto"/>
        <w:rPr>
          <w:rStyle w:val="11"/>
          <w:rFonts w:hint="eastAsia" w:ascii="Times New Roman" w:hAnsi="Times New Roman" w:eastAsia="仿宋_GB2312" w:cs="Times New Roman"/>
          <w:kern w:val="2"/>
          <w:sz w:val="32"/>
          <w:szCs w:val="32"/>
          <w:highlight w:val="none"/>
          <w:lang w:val="en-US" w:eastAsia="zh-CN" w:bidi="ar-SA"/>
        </w:rPr>
      </w:pPr>
      <w:bookmarkStart w:id="11" w:name="_Toc22324"/>
      <w:r>
        <w:rPr>
          <w:rStyle w:val="11"/>
          <w:rFonts w:hint="eastAsia" w:ascii="Times New Roman" w:hAnsi="Times New Roman" w:eastAsia="仿宋_GB2312" w:cs="Times New Roman"/>
          <w:kern w:val="2"/>
          <w:sz w:val="32"/>
          <w:szCs w:val="32"/>
          <w:highlight w:val="none"/>
          <w:lang w:val="en-US" w:eastAsia="zh-CN" w:bidi="ar-SA"/>
        </w:rPr>
        <w:t>（</w:t>
      </w:r>
      <w:r>
        <w:rPr>
          <w:rStyle w:val="11"/>
          <w:rFonts w:hint="eastAsia" w:eastAsia="仿宋_GB2312" w:cs="Times New Roman"/>
          <w:kern w:val="2"/>
          <w:sz w:val="32"/>
          <w:szCs w:val="32"/>
          <w:highlight w:val="none"/>
          <w:lang w:val="en-US" w:eastAsia="zh-CN" w:bidi="ar-SA"/>
        </w:rPr>
        <w:t>3</w:t>
      </w:r>
      <w:r>
        <w:rPr>
          <w:rStyle w:val="11"/>
          <w:rFonts w:hint="eastAsia" w:ascii="Times New Roman" w:hAnsi="Times New Roman" w:eastAsia="仿宋_GB2312" w:cs="Times New Roman"/>
          <w:kern w:val="2"/>
          <w:sz w:val="32"/>
          <w:szCs w:val="32"/>
          <w:highlight w:val="none"/>
          <w:lang w:val="en-US" w:eastAsia="zh-CN" w:bidi="ar-SA"/>
        </w:rPr>
        <w:t>）液氨泄漏导致的中毒、火灾和爆炸</w:t>
      </w:r>
      <w:bookmarkEnd w:id="11"/>
      <w:r>
        <w:rPr>
          <w:rStyle w:val="11"/>
          <w:rFonts w:hint="eastAsia" w:ascii="Times New Roman" w:hAnsi="Times New Roman" w:eastAsia="仿宋_GB2312" w:cs="Times New Roman"/>
          <w:kern w:val="2"/>
          <w:sz w:val="32"/>
          <w:szCs w:val="32"/>
          <w:highlight w:val="none"/>
          <w:lang w:val="en-US" w:eastAsia="zh-CN" w:bidi="ar-SA"/>
        </w:rPr>
        <w:t>。工贸行业多采用涉氨制冷，液氨易挥发、具有腐蚀性，爆炸极限</w:t>
      </w:r>
      <w:r>
        <w:rPr>
          <w:rStyle w:val="11"/>
          <w:rFonts w:hint="eastAsia" w:eastAsia="仿宋_GB2312" w:cs="Times New Roman"/>
          <w:kern w:val="2"/>
          <w:sz w:val="32"/>
          <w:szCs w:val="32"/>
          <w:highlight w:val="none"/>
          <w:lang w:val="en-US" w:eastAsia="zh-CN" w:bidi="ar-SA"/>
        </w:rPr>
        <w:t>为</w:t>
      </w:r>
      <w:r>
        <w:rPr>
          <w:rStyle w:val="11"/>
          <w:rFonts w:hint="default" w:ascii="Times New Roman" w:hAnsi="Times New Roman" w:eastAsia="仿宋_GB2312" w:cs="Times New Roman"/>
          <w:kern w:val="2"/>
          <w:sz w:val="32"/>
          <w:szCs w:val="32"/>
          <w:highlight w:val="none"/>
          <w:lang w:val="en-US" w:eastAsia="zh-CN" w:bidi="ar-SA"/>
        </w:rPr>
        <w:t>15</w:t>
      </w:r>
      <w:r>
        <w:rPr>
          <w:rStyle w:val="11"/>
          <w:rFonts w:hint="eastAsia" w:ascii="Times New Roman" w:hAnsi="Times New Roman" w:eastAsia="仿宋_GB2312" w:cs="Times New Roman"/>
          <w:kern w:val="2"/>
          <w:sz w:val="32"/>
          <w:szCs w:val="32"/>
          <w:highlight w:val="none"/>
          <w:lang w:val="en-US" w:eastAsia="zh-CN" w:bidi="ar-SA"/>
        </w:rPr>
        <w:t>.</w:t>
      </w:r>
      <w:r>
        <w:rPr>
          <w:rStyle w:val="11"/>
          <w:rFonts w:hint="default" w:ascii="Times New Roman" w:hAnsi="Times New Roman" w:eastAsia="仿宋_GB2312" w:cs="Times New Roman"/>
          <w:kern w:val="2"/>
          <w:sz w:val="32"/>
          <w:szCs w:val="32"/>
          <w:highlight w:val="none"/>
          <w:lang w:val="en-US" w:eastAsia="zh-CN" w:bidi="ar-SA"/>
        </w:rPr>
        <w:t>7</w:t>
      </w:r>
      <w:r>
        <w:rPr>
          <w:rStyle w:val="11"/>
          <w:rFonts w:hint="eastAsia" w:ascii="Times New Roman" w:hAnsi="Times New Roman" w:eastAsia="仿宋_GB2312" w:cs="Times New Roman"/>
          <w:kern w:val="2"/>
          <w:sz w:val="32"/>
          <w:szCs w:val="32"/>
          <w:highlight w:val="none"/>
          <w:lang w:val="en-US" w:eastAsia="zh-CN" w:bidi="ar-SA"/>
        </w:rPr>
        <w:t>—</w:t>
      </w:r>
      <w:r>
        <w:rPr>
          <w:rStyle w:val="11"/>
          <w:rFonts w:hint="default" w:ascii="Times New Roman" w:hAnsi="Times New Roman" w:eastAsia="仿宋_GB2312" w:cs="Times New Roman"/>
          <w:kern w:val="2"/>
          <w:sz w:val="32"/>
          <w:szCs w:val="32"/>
          <w:highlight w:val="none"/>
          <w:lang w:val="en-US" w:eastAsia="zh-CN" w:bidi="ar-SA"/>
        </w:rPr>
        <w:t>27</w:t>
      </w:r>
      <w:r>
        <w:rPr>
          <w:rStyle w:val="11"/>
          <w:rFonts w:hint="eastAsia" w:ascii="Times New Roman" w:hAnsi="Times New Roman" w:eastAsia="仿宋_GB2312" w:cs="Times New Roman"/>
          <w:kern w:val="2"/>
          <w:sz w:val="32"/>
          <w:szCs w:val="32"/>
          <w:highlight w:val="none"/>
          <w:lang w:val="en-US" w:eastAsia="zh-CN" w:bidi="ar-SA"/>
        </w:rPr>
        <w:t>.</w:t>
      </w:r>
      <w:r>
        <w:rPr>
          <w:rStyle w:val="11"/>
          <w:rFonts w:hint="default" w:ascii="Times New Roman" w:hAnsi="Times New Roman" w:eastAsia="仿宋_GB2312" w:cs="Times New Roman"/>
          <w:kern w:val="2"/>
          <w:sz w:val="32"/>
          <w:szCs w:val="32"/>
          <w:highlight w:val="none"/>
          <w:lang w:val="en-US" w:eastAsia="zh-CN" w:bidi="ar-SA"/>
        </w:rPr>
        <w:t>4</w:t>
      </w:r>
      <w:r>
        <w:rPr>
          <w:rStyle w:val="11"/>
          <w:rFonts w:hint="eastAsia" w:ascii="Times New Roman" w:hAnsi="Times New Roman" w:eastAsia="仿宋_GB2312" w:cs="Times New Roman"/>
          <w:kern w:val="2"/>
          <w:sz w:val="32"/>
          <w:szCs w:val="32"/>
          <w:highlight w:val="none"/>
          <w:lang w:val="en-US" w:eastAsia="zh-CN" w:bidi="ar-SA"/>
        </w:rPr>
        <w:t>%，液氨泄漏时迅速气化膨胀，与空气混合能形成爆炸性混合物，遇明火、高热能引起燃烧爆炸。遇高热</w:t>
      </w:r>
      <w:r>
        <w:rPr>
          <w:rStyle w:val="11"/>
          <w:rFonts w:hint="eastAsia" w:eastAsia="仿宋_GB2312" w:cs="Times New Roman"/>
          <w:kern w:val="2"/>
          <w:sz w:val="32"/>
          <w:szCs w:val="32"/>
          <w:highlight w:val="none"/>
          <w:lang w:val="en-US" w:eastAsia="zh-CN" w:bidi="ar-SA"/>
        </w:rPr>
        <w:t>时</w:t>
      </w:r>
      <w:r>
        <w:rPr>
          <w:rStyle w:val="11"/>
          <w:rFonts w:hint="eastAsia" w:ascii="Times New Roman" w:hAnsi="Times New Roman" w:eastAsia="仿宋_GB2312" w:cs="Times New Roman"/>
          <w:kern w:val="2"/>
          <w:sz w:val="32"/>
          <w:szCs w:val="32"/>
          <w:highlight w:val="none"/>
          <w:lang w:val="en-US" w:eastAsia="zh-CN" w:bidi="ar-SA"/>
        </w:rPr>
        <w:t>，容器内压增大，有开裂和爆炸的危险</w:t>
      </w:r>
      <w:r>
        <w:rPr>
          <w:rStyle w:val="11"/>
          <w:rFonts w:hint="eastAsia" w:eastAsia="仿宋_GB2312" w:cs="Times New Roman"/>
          <w:kern w:val="2"/>
          <w:sz w:val="32"/>
          <w:szCs w:val="32"/>
          <w:highlight w:val="none"/>
          <w:lang w:val="en-US" w:eastAsia="zh-CN" w:bidi="ar-SA"/>
        </w:rPr>
        <w:t>，</w:t>
      </w:r>
      <w:r>
        <w:rPr>
          <w:rStyle w:val="11"/>
          <w:rFonts w:hint="eastAsia" w:ascii="Times New Roman" w:hAnsi="Times New Roman" w:eastAsia="仿宋_GB2312" w:cs="Times New Roman"/>
          <w:kern w:val="2"/>
          <w:sz w:val="32"/>
          <w:szCs w:val="32"/>
          <w:highlight w:val="none"/>
          <w:lang w:val="en-US" w:eastAsia="zh-CN" w:bidi="ar-SA"/>
        </w:rPr>
        <w:t>极易引发群死群伤的中毒、火灾和爆炸事故。</w:t>
      </w:r>
    </w:p>
    <w:p>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jc w:val="both"/>
        <w:textAlignment w:val="auto"/>
        <w:rPr>
          <w:rStyle w:val="11"/>
          <w:rFonts w:hint="eastAsia" w:ascii="Times New Roman" w:hAnsi="Times New Roman" w:eastAsia="仿宋_GB2312" w:cs="Times New Roman"/>
          <w:kern w:val="2"/>
          <w:sz w:val="32"/>
          <w:szCs w:val="32"/>
          <w:highlight w:val="none"/>
          <w:lang w:val="en-US" w:eastAsia="zh-CN" w:bidi="ar-SA"/>
        </w:rPr>
      </w:pPr>
      <w:bookmarkStart w:id="12" w:name="_Toc17010"/>
      <w:r>
        <w:rPr>
          <w:rStyle w:val="11"/>
          <w:rFonts w:hint="eastAsia" w:ascii="Times New Roman" w:hAnsi="Times New Roman" w:eastAsia="仿宋_GB2312" w:cs="Times New Roman"/>
          <w:kern w:val="2"/>
          <w:sz w:val="32"/>
          <w:szCs w:val="32"/>
          <w:highlight w:val="none"/>
          <w:lang w:val="en-US" w:eastAsia="zh-CN" w:bidi="ar-SA"/>
        </w:rPr>
        <w:t>（</w:t>
      </w:r>
      <w:r>
        <w:rPr>
          <w:rStyle w:val="11"/>
          <w:rFonts w:hint="eastAsia" w:eastAsia="仿宋_GB2312" w:cs="Times New Roman"/>
          <w:kern w:val="2"/>
          <w:sz w:val="32"/>
          <w:szCs w:val="32"/>
          <w:highlight w:val="none"/>
          <w:lang w:val="en-US" w:eastAsia="zh-CN" w:bidi="ar-SA"/>
        </w:rPr>
        <w:t>4</w:t>
      </w:r>
      <w:r>
        <w:rPr>
          <w:rStyle w:val="11"/>
          <w:rFonts w:hint="eastAsia" w:ascii="Times New Roman" w:hAnsi="Times New Roman" w:eastAsia="仿宋_GB2312" w:cs="Times New Roman"/>
          <w:kern w:val="2"/>
          <w:sz w:val="32"/>
          <w:szCs w:val="32"/>
          <w:highlight w:val="none"/>
          <w:lang w:val="en-US" w:eastAsia="zh-CN" w:bidi="ar-SA"/>
        </w:rPr>
        <w:t>）有限空间作业</w:t>
      </w:r>
      <w:bookmarkEnd w:id="12"/>
      <w:r>
        <w:rPr>
          <w:rStyle w:val="11"/>
          <w:rFonts w:hint="eastAsia" w:ascii="Times New Roman" w:hAnsi="Times New Roman" w:eastAsia="仿宋_GB2312" w:cs="Times New Roman"/>
          <w:kern w:val="2"/>
          <w:sz w:val="32"/>
          <w:szCs w:val="32"/>
          <w:highlight w:val="none"/>
          <w:lang w:val="en-US" w:eastAsia="zh-CN" w:bidi="ar-SA"/>
        </w:rPr>
        <w:t>导致的中毒、窒息、爆炸等风险。有限空间往往自然通风不足或照明不良，作业环境恶劣，易造成有毒有害、易燃易爆物质积聚或氧含量不足，产生缺氧、爆炸、中毒、高处坠落、淹溺、危险化学品腐蚀、触电及其他危险。作业人员操作不当时极易引发中毒、窒息、爆炸等群死群伤事故，可能造成重大人员伤亡和财产损失。</w:t>
      </w:r>
    </w:p>
    <w:p>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jc w:val="both"/>
        <w:textAlignment w:val="auto"/>
        <w:rPr>
          <w:rFonts w:hint="eastAsia" w:ascii="Times New Roman" w:hAnsi="Times New Roman" w:eastAsia="楷体_GB2312"/>
          <w:sz w:val="32"/>
          <w:szCs w:val="32"/>
          <w:lang w:val="en-US" w:eastAsia="zh-CN"/>
        </w:rPr>
      </w:pPr>
      <w:bookmarkStart w:id="13" w:name="_Toc6773"/>
      <w:r>
        <w:rPr>
          <w:rFonts w:hint="default" w:ascii="Times New Roman" w:hAnsi="Times New Roman" w:eastAsia="楷体_GB2312"/>
          <w:sz w:val="32"/>
          <w:szCs w:val="32"/>
          <w:lang w:val="en-US" w:eastAsia="zh-CN"/>
        </w:rPr>
        <w:t>2</w:t>
      </w:r>
      <w:r>
        <w:rPr>
          <w:rFonts w:hint="eastAsia" w:ascii="Times New Roman" w:hAnsi="Times New Roman" w:eastAsia="楷体_GB2312"/>
          <w:sz w:val="32"/>
          <w:szCs w:val="32"/>
          <w:lang w:val="en-US" w:eastAsia="zh-CN"/>
        </w:rPr>
        <w:t>.</w:t>
      </w:r>
      <w:r>
        <w:rPr>
          <w:rFonts w:hint="default" w:ascii="Times New Roman" w:hAnsi="Times New Roman" w:eastAsia="楷体_GB2312"/>
          <w:sz w:val="32"/>
          <w:szCs w:val="32"/>
          <w:lang w:val="en-US" w:eastAsia="zh-CN"/>
        </w:rPr>
        <w:t>2</w:t>
      </w:r>
      <w:r>
        <w:rPr>
          <w:rFonts w:hint="eastAsia" w:ascii="Times New Roman" w:hAnsi="Times New Roman" w:eastAsia="楷体_GB2312"/>
          <w:sz w:val="32"/>
          <w:szCs w:val="32"/>
          <w:lang w:val="en-US" w:eastAsia="zh-CN"/>
        </w:rPr>
        <w:t xml:space="preserve"> 事故分级</w:t>
      </w:r>
    </w:p>
    <w:p>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jc w:val="both"/>
        <w:textAlignment w:val="auto"/>
        <w:rPr>
          <w:rStyle w:val="11"/>
          <w:rFonts w:hint="eastAsia" w:ascii="Times New Roman" w:hAnsi="Times New Roman" w:eastAsia="仿宋_GB2312" w:cs="Times New Roman"/>
          <w:kern w:val="2"/>
          <w:sz w:val="32"/>
          <w:szCs w:val="32"/>
          <w:highlight w:val="none"/>
          <w:lang w:val="en-US" w:eastAsia="zh-CN" w:bidi="ar-SA"/>
        </w:rPr>
      </w:pPr>
      <w:r>
        <w:rPr>
          <w:rStyle w:val="11"/>
          <w:rFonts w:hint="eastAsia" w:ascii="Times New Roman" w:hAnsi="Times New Roman" w:eastAsia="仿宋_GB2312" w:cs="Times New Roman"/>
          <w:kern w:val="2"/>
          <w:sz w:val="32"/>
          <w:szCs w:val="32"/>
          <w:highlight w:val="none"/>
          <w:lang w:val="en-US" w:eastAsia="zh-CN" w:bidi="ar-SA"/>
        </w:rPr>
        <w:t>按照工贸行业生产安全事故可能造成的危害程度、涉及范围影响力、人员和财产损失等情况，从高到低划分为特别重大、重大、较大和一般</w:t>
      </w:r>
      <w:r>
        <w:rPr>
          <w:rStyle w:val="11"/>
          <w:rFonts w:hint="default" w:ascii="Times New Roman" w:hAnsi="Times New Roman" w:eastAsia="仿宋_GB2312" w:cs="Times New Roman"/>
          <w:kern w:val="2"/>
          <w:sz w:val="32"/>
          <w:szCs w:val="32"/>
          <w:highlight w:val="none"/>
          <w:lang w:val="en-US" w:eastAsia="zh-CN" w:bidi="ar-SA"/>
        </w:rPr>
        <w:t>4</w:t>
      </w:r>
      <w:r>
        <w:rPr>
          <w:rStyle w:val="11"/>
          <w:rFonts w:hint="eastAsia" w:ascii="Times New Roman" w:hAnsi="Times New Roman" w:eastAsia="仿宋_GB2312" w:cs="Times New Roman"/>
          <w:kern w:val="2"/>
          <w:sz w:val="32"/>
          <w:szCs w:val="32"/>
          <w:highlight w:val="none"/>
          <w:lang w:val="en-US" w:eastAsia="zh-CN" w:bidi="ar-SA"/>
        </w:rPr>
        <w:t>个级别。</w:t>
      </w:r>
    </w:p>
    <w:p>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jc w:val="both"/>
        <w:textAlignment w:val="auto"/>
        <w:rPr>
          <w:rStyle w:val="11"/>
          <w:rFonts w:hint="eastAsia" w:ascii="Times New Roman" w:hAnsi="Times New Roman" w:eastAsia="仿宋_GB2312" w:cs="Times New Roman"/>
          <w:kern w:val="2"/>
          <w:sz w:val="32"/>
          <w:szCs w:val="32"/>
          <w:highlight w:val="none"/>
          <w:lang w:val="en-US" w:eastAsia="zh-CN" w:bidi="ar-SA"/>
        </w:rPr>
      </w:pPr>
      <w:r>
        <w:rPr>
          <w:rStyle w:val="11"/>
          <w:rFonts w:hint="eastAsia" w:ascii="Times New Roman" w:hAnsi="Times New Roman" w:eastAsia="仿宋_GB2312" w:cs="Times New Roman"/>
          <w:kern w:val="2"/>
          <w:sz w:val="32"/>
          <w:szCs w:val="32"/>
          <w:highlight w:val="none"/>
          <w:lang w:val="en-US" w:eastAsia="zh-CN" w:bidi="ar-SA"/>
        </w:rPr>
        <w:t>（</w:t>
      </w:r>
      <w:r>
        <w:rPr>
          <w:rStyle w:val="11"/>
          <w:rFonts w:hint="default" w:ascii="Times New Roman" w:hAnsi="Times New Roman" w:eastAsia="仿宋_GB2312" w:cs="Times New Roman"/>
          <w:kern w:val="2"/>
          <w:sz w:val="32"/>
          <w:szCs w:val="32"/>
          <w:highlight w:val="none"/>
          <w:lang w:val="en-US" w:eastAsia="zh-CN" w:bidi="ar-SA"/>
        </w:rPr>
        <w:t>1</w:t>
      </w:r>
      <w:r>
        <w:rPr>
          <w:rStyle w:val="11"/>
          <w:rFonts w:hint="eastAsia" w:ascii="Times New Roman" w:hAnsi="Times New Roman" w:eastAsia="仿宋_GB2312" w:cs="Times New Roman"/>
          <w:kern w:val="2"/>
          <w:sz w:val="32"/>
          <w:szCs w:val="32"/>
          <w:highlight w:val="none"/>
          <w:lang w:val="en-US" w:eastAsia="zh-CN" w:bidi="ar-SA"/>
        </w:rPr>
        <w:t>）特别重大：指造成</w:t>
      </w:r>
      <w:r>
        <w:rPr>
          <w:rStyle w:val="11"/>
          <w:rFonts w:hint="default" w:ascii="Times New Roman" w:hAnsi="Times New Roman" w:eastAsia="仿宋_GB2312" w:cs="Times New Roman"/>
          <w:kern w:val="2"/>
          <w:sz w:val="32"/>
          <w:szCs w:val="32"/>
          <w:highlight w:val="none"/>
          <w:lang w:val="en-US" w:eastAsia="zh-CN" w:bidi="ar-SA"/>
        </w:rPr>
        <w:t>30</w:t>
      </w:r>
      <w:r>
        <w:rPr>
          <w:rStyle w:val="11"/>
          <w:rFonts w:hint="eastAsia" w:ascii="Times New Roman" w:hAnsi="Times New Roman" w:eastAsia="仿宋_GB2312" w:cs="Times New Roman"/>
          <w:kern w:val="2"/>
          <w:sz w:val="32"/>
          <w:szCs w:val="32"/>
          <w:highlight w:val="none"/>
          <w:lang w:val="en-US" w:eastAsia="zh-CN" w:bidi="ar-SA"/>
        </w:rPr>
        <w:t>人以上死亡，或者</w:t>
      </w:r>
      <w:r>
        <w:rPr>
          <w:rStyle w:val="11"/>
          <w:rFonts w:hint="default" w:ascii="Times New Roman" w:hAnsi="Times New Roman" w:eastAsia="仿宋_GB2312" w:cs="Times New Roman"/>
          <w:kern w:val="2"/>
          <w:sz w:val="32"/>
          <w:szCs w:val="32"/>
          <w:highlight w:val="none"/>
          <w:lang w:val="en-US" w:eastAsia="zh-CN" w:bidi="ar-SA"/>
        </w:rPr>
        <w:t>100</w:t>
      </w:r>
      <w:r>
        <w:rPr>
          <w:rStyle w:val="11"/>
          <w:rFonts w:hint="eastAsia" w:ascii="Times New Roman" w:hAnsi="Times New Roman" w:eastAsia="仿宋_GB2312" w:cs="Times New Roman"/>
          <w:kern w:val="2"/>
          <w:sz w:val="32"/>
          <w:szCs w:val="32"/>
          <w:highlight w:val="none"/>
          <w:lang w:val="en-US" w:eastAsia="zh-CN" w:bidi="ar-SA"/>
        </w:rPr>
        <w:t>人以上重伤（包括急性工业中毒，下同），或者</w:t>
      </w:r>
      <w:r>
        <w:rPr>
          <w:rStyle w:val="11"/>
          <w:rFonts w:hint="default" w:ascii="Times New Roman" w:hAnsi="Times New Roman" w:eastAsia="仿宋_GB2312" w:cs="Times New Roman"/>
          <w:kern w:val="2"/>
          <w:sz w:val="32"/>
          <w:szCs w:val="32"/>
          <w:highlight w:val="none"/>
          <w:lang w:val="en-US" w:eastAsia="zh-CN" w:bidi="ar-SA"/>
        </w:rPr>
        <w:t>1</w:t>
      </w:r>
      <w:r>
        <w:rPr>
          <w:rStyle w:val="11"/>
          <w:rFonts w:hint="eastAsia" w:ascii="Times New Roman" w:hAnsi="Times New Roman" w:eastAsia="仿宋_GB2312" w:cs="Times New Roman"/>
          <w:kern w:val="2"/>
          <w:sz w:val="32"/>
          <w:szCs w:val="32"/>
          <w:highlight w:val="none"/>
          <w:lang w:val="en-US" w:eastAsia="zh-CN" w:bidi="ar-SA"/>
        </w:rPr>
        <w:t>亿元以上直接经济损失的事故。</w:t>
      </w:r>
    </w:p>
    <w:p>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jc w:val="both"/>
        <w:textAlignment w:val="auto"/>
        <w:rPr>
          <w:rStyle w:val="11"/>
          <w:rFonts w:hint="eastAsia" w:ascii="Times New Roman" w:hAnsi="Times New Roman" w:eastAsia="仿宋_GB2312" w:cs="Times New Roman"/>
          <w:kern w:val="2"/>
          <w:sz w:val="32"/>
          <w:szCs w:val="32"/>
          <w:highlight w:val="none"/>
          <w:lang w:val="en-US" w:eastAsia="zh-CN" w:bidi="ar-SA"/>
        </w:rPr>
      </w:pPr>
      <w:r>
        <w:rPr>
          <w:rStyle w:val="11"/>
          <w:rFonts w:hint="eastAsia" w:ascii="Times New Roman" w:hAnsi="Times New Roman" w:eastAsia="仿宋_GB2312" w:cs="Times New Roman"/>
          <w:kern w:val="2"/>
          <w:sz w:val="32"/>
          <w:szCs w:val="32"/>
          <w:highlight w:val="none"/>
          <w:lang w:val="en-US" w:eastAsia="zh-CN" w:bidi="ar-SA"/>
        </w:rPr>
        <w:t>（</w:t>
      </w:r>
      <w:r>
        <w:rPr>
          <w:rStyle w:val="11"/>
          <w:rFonts w:hint="default" w:ascii="Times New Roman" w:hAnsi="Times New Roman" w:eastAsia="仿宋_GB2312" w:cs="Times New Roman"/>
          <w:kern w:val="2"/>
          <w:sz w:val="32"/>
          <w:szCs w:val="32"/>
          <w:highlight w:val="none"/>
          <w:lang w:val="en-US" w:eastAsia="zh-CN" w:bidi="ar-SA"/>
        </w:rPr>
        <w:t>2</w:t>
      </w:r>
      <w:r>
        <w:rPr>
          <w:rStyle w:val="11"/>
          <w:rFonts w:hint="eastAsia" w:ascii="Times New Roman" w:hAnsi="Times New Roman" w:eastAsia="仿宋_GB2312" w:cs="Times New Roman"/>
          <w:kern w:val="2"/>
          <w:sz w:val="32"/>
          <w:szCs w:val="32"/>
          <w:highlight w:val="none"/>
          <w:lang w:val="en-US" w:eastAsia="zh-CN" w:bidi="ar-SA"/>
        </w:rPr>
        <w:t>）重大：指造成</w:t>
      </w:r>
      <w:r>
        <w:rPr>
          <w:rStyle w:val="11"/>
          <w:rFonts w:hint="default" w:ascii="Times New Roman" w:hAnsi="Times New Roman" w:eastAsia="仿宋_GB2312" w:cs="Times New Roman"/>
          <w:kern w:val="2"/>
          <w:sz w:val="32"/>
          <w:szCs w:val="32"/>
          <w:highlight w:val="none"/>
          <w:lang w:val="en-US" w:eastAsia="zh-CN" w:bidi="ar-SA"/>
        </w:rPr>
        <w:t>10</w:t>
      </w:r>
      <w:r>
        <w:rPr>
          <w:rStyle w:val="11"/>
          <w:rFonts w:hint="eastAsia" w:ascii="Times New Roman" w:hAnsi="Times New Roman" w:eastAsia="仿宋_GB2312" w:cs="Times New Roman"/>
          <w:kern w:val="2"/>
          <w:sz w:val="32"/>
          <w:szCs w:val="32"/>
          <w:highlight w:val="none"/>
          <w:lang w:val="en-US" w:eastAsia="zh-CN" w:bidi="ar-SA"/>
        </w:rPr>
        <w:t>人以上、</w:t>
      </w:r>
      <w:r>
        <w:rPr>
          <w:rStyle w:val="11"/>
          <w:rFonts w:hint="default" w:ascii="Times New Roman" w:hAnsi="Times New Roman" w:eastAsia="仿宋_GB2312" w:cs="Times New Roman"/>
          <w:kern w:val="2"/>
          <w:sz w:val="32"/>
          <w:szCs w:val="32"/>
          <w:highlight w:val="none"/>
          <w:lang w:val="en-US" w:eastAsia="zh-CN" w:bidi="ar-SA"/>
        </w:rPr>
        <w:t>30</w:t>
      </w:r>
      <w:r>
        <w:rPr>
          <w:rStyle w:val="11"/>
          <w:rFonts w:hint="eastAsia" w:ascii="Times New Roman" w:hAnsi="Times New Roman" w:eastAsia="仿宋_GB2312" w:cs="Times New Roman"/>
          <w:kern w:val="2"/>
          <w:sz w:val="32"/>
          <w:szCs w:val="32"/>
          <w:highlight w:val="none"/>
          <w:lang w:val="en-US" w:eastAsia="zh-CN" w:bidi="ar-SA"/>
        </w:rPr>
        <w:t>人以下死亡，或者</w:t>
      </w:r>
      <w:r>
        <w:rPr>
          <w:rStyle w:val="11"/>
          <w:rFonts w:hint="default" w:ascii="Times New Roman" w:hAnsi="Times New Roman" w:eastAsia="仿宋_GB2312" w:cs="Times New Roman"/>
          <w:kern w:val="2"/>
          <w:sz w:val="32"/>
          <w:szCs w:val="32"/>
          <w:highlight w:val="none"/>
          <w:lang w:val="en-US" w:eastAsia="zh-CN" w:bidi="ar-SA"/>
        </w:rPr>
        <w:t>50</w:t>
      </w:r>
      <w:r>
        <w:rPr>
          <w:rStyle w:val="11"/>
          <w:rFonts w:hint="eastAsia" w:ascii="Times New Roman" w:hAnsi="Times New Roman" w:eastAsia="仿宋_GB2312" w:cs="Times New Roman"/>
          <w:kern w:val="2"/>
          <w:sz w:val="32"/>
          <w:szCs w:val="32"/>
          <w:highlight w:val="none"/>
          <w:lang w:val="en-US" w:eastAsia="zh-CN" w:bidi="ar-SA"/>
        </w:rPr>
        <w:t>人以上、</w:t>
      </w:r>
      <w:r>
        <w:rPr>
          <w:rStyle w:val="11"/>
          <w:rFonts w:hint="default" w:ascii="Times New Roman" w:hAnsi="Times New Roman" w:eastAsia="仿宋_GB2312" w:cs="Times New Roman"/>
          <w:kern w:val="2"/>
          <w:sz w:val="32"/>
          <w:szCs w:val="32"/>
          <w:highlight w:val="none"/>
          <w:lang w:val="en-US" w:eastAsia="zh-CN" w:bidi="ar-SA"/>
        </w:rPr>
        <w:t>100</w:t>
      </w:r>
      <w:r>
        <w:rPr>
          <w:rStyle w:val="11"/>
          <w:rFonts w:hint="eastAsia" w:ascii="Times New Roman" w:hAnsi="Times New Roman" w:eastAsia="仿宋_GB2312" w:cs="Times New Roman"/>
          <w:kern w:val="2"/>
          <w:sz w:val="32"/>
          <w:szCs w:val="32"/>
          <w:highlight w:val="none"/>
          <w:lang w:val="en-US" w:eastAsia="zh-CN" w:bidi="ar-SA"/>
        </w:rPr>
        <w:t>人以下重伤，或者</w:t>
      </w:r>
      <w:r>
        <w:rPr>
          <w:rStyle w:val="11"/>
          <w:rFonts w:hint="default" w:ascii="Times New Roman" w:hAnsi="Times New Roman" w:eastAsia="仿宋_GB2312" w:cs="Times New Roman"/>
          <w:kern w:val="2"/>
          <w:sz w:val="32"/>
          <w:szCs w:val="32"/>
          <w:highlight w:val="none"/>
          <w:lang w:val="en-US" w:eastAsia="zh-CN" w:bidi="ar-SA"/>
        </w:rPr>
        <w:t>5000</w:t>
      </w:r>
      <w:r>
        <w:rPr>
          <w:rStyle w:val="11"/>
          <w:rFonts w:hint="eastAsia" w:ascii="Times New Roman" w:hAnsi="Times New Roman" w:eastAsia="仿宋_GB2312" w:cs="Times New Roman"/>
          <w:kern w:val="2"/>
          <w:sz w:val="32"/>
          <w:szCs w:val="32"/>
          <w:highlight w:val="none"/>
          <w:lang w:val="en-US" w:eastAsia="zh-CN" w:bidi="ar-SA"/>
        </w:rPr>
        <w:t>万元以上、</w:t>
      </w:r>
      <w:r>
        <w:rPr>
          <w:rStyle w:val="11"/>
          <w:rFonts w:hint="default" w:ascii="Times New Roman" w:hAnsi="Times New Roman" w:eastAsia="仿宋_GB2312" w:cs="Times New Roman"/>
          <w:kern w:val="2"/>
          <w:sz w:val="32"/>
          <w:szCs w:val="32"/>
          <w:highlight w:val="none"/>
          <w:lang w:val="en-US" w:eastAsia="zh-CN" w:bidi="ar-SA"/>
        </w:rPr>
        <w:t>1</w:t>
      </w:r>
      <w:r>
        <w:rPr>
          <w:rStyle w:val="11"/>
          <w:rFonts w:hint="eastAsia" w:ascii="Times New Roman" w:hAnsi="Times New Roman" w:eastAsia="仿宋_GB2312" w:cs="Times New Roman"/>
          <w:kern w:val="2"/>
          <w:sz w:val="32"/>
          <w:szCs w:val="32"/>
          <w:highlight w:val="none"/>
          <w:lang w:val="en-US" w:eastAsia="zh-CN" w:bidi="ar-SA"/>
        </w:rPr>
        <w:t>亿元以下直接经济损失的事故。</w:t>
      </w:r>
    </w:p>
    <w:p>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jc w:val="both"/>
        <w:textAlignment w:val="auto"/>
        <w:rPr>
          <w:rStyle w:val="11"/>
          <w:rFonts w:hint="eastAsia" w:ascii="Times New Roman" w:hAnsi="Times New Roman" w:eastAsia="仿宋_GB2312" w:cs="Times New Roman"/>
          <w:kern w:val="2"/>
          <w:sz w:val="32"/>
          <w:szCs w:val="32"/>
          <w:highlight w:val="none"/>
          <w:lang w:val="en-US" w:eastAsia="zh-CN" w:bidi="ar-SA"/>
        </w:rPr>
      </w:pPr>
      <w:r>
        <w:rPr>
          <w:rStyle w:val="11"/>
          <w:rFonts w:hint="eastAsia" w:ascii="Times New Roman" w:hAnsi="Times New Roman" w:eastAsia="仿宋_GB2312" w:cs="Times New Roman"/>
          <w:kern w:val="2"/>
          <w:sz w:val="32"/>
          <w:szCs w:val="32"/>
          <w:highlight w:val="none"/>
          <w:lang w:val="en-US" w:eastAsia="zh-CN" w:bidi="ar-SA"/>
        </w:rPr>
        <w:t>（</w:t>
      </w:r>
      <w:r>
        <w:rPr>
          <w:rStyle w:val="11"/>
          <w:rFonts w:hint="default" w:ascii="Times New Roman" w:hAnsi="Times New Roman" w:eastAsia="仿宋_GB2312" w:cs="Times New Roman"/>
          <w:kern w:val="2"/>
          <w:sz w:val="32"/>
          <w:szCs w:val="32"/>
          <w:highlight w:val="none"/>
          <w:lang w:val="en-US" w:eastAsia="zh-CN" w:bidi="ar-SA"/>
        </w:rPr>
        <w:t>3</w:t>
      </w:r>
      <w:r>
        <w:rPr>
          <w:rStyle w:val="11"/>
          <w:rFonts w:hint="eastAsia" w:ascii="Times New Roman" w:hAnsi="Times New Roman" w:eastAsia="仿宋_GB2312" w:cs="Times New Roman"/>
          <w:kern w:val="2"/>
          <w:sz w:val="32"/>
          <w:szCs w:val="32"/>
          <w:highlight w:val="none"/>
          <w:lang w:val="en-US" w:eastAsia="zh-CN" w:bidi="ar-SA"/>
        </w:rPr>
        <w:t>）较大：指造成</w:t>
      </w:r>
      <w:r>
        <w:rPr>
          <w:rStyle w:val="11"/>
          <w:rFonts w:hint="default" w:ascii="Times New Roman" w:hAnsi="Times New Roman" w:eastAsia="仿宋_GB2312" w:cs="Times New Roman"/>
          <w:kern w:val="2"/>
          <w:sz w:val="32"/>
          <w:szCs w:val="32"/>
          <w:highlight w:val="none"/>
          <w:lang w:val="en-US" w:eastAsia="zh-CN" w:bidi="ar-SA"/>
        </w:rPr>
        <w:t>3</w:t>
      </w:r>
      <w:r>
        <w:rPr>
          <w:rStyle w:val="11"/>
          <w:rFonts w:hint="eastAsia" w:ascii="Times New Roman" w:hAnsi="Times New Roman" w:eastAsia="仿宋_GB2312" w:cs="Times New Roman"/>
          <w:kern w:val="2"/>
          <w:sz w:val="32"/>
          <w:szCs w:val="32"/>
          <w:highlight w:val="none"/>
          <w:lang w:val="en-US" w:eastAsia="zh-CN" w:bidi="ar-SA"/>
        </w:rPr>
        <w:t>人以上、</w:t>
      </w:r>
      <w:r>
        <w:rPr>
          <w:rStyle w:val="11"/>
          <w:rFonts w:hint="default" w:ascii="Times New Roman" w:hAnsi="Times New Roman" w:eastAsia="仿宋_GB2312" w:cs="Times New Roman"/>
          <w:kern w:val="2"/>
          <w:sz w:val="32"/>
          <w:szCs w:val="32"/>
          <w:highlight w:val="none"/>
          <w:lang w:val="en-US" w:eastAsia="zh-CN" w:bidi="ar-SA"/>
        </w:rPr>
        <w:t>10</w:t>
      </w:r>
      <w:r>
        <w:rPr>
          <w:rStyle w:val="11"/>
          <w:rFonts w:hint="eastAsia" w:ascii="Times New Roman" w:hAnsi="Times New Roman" w:eastAsia="仿宋_GB2312" w:cs="Times New Roman"/>
          <w:kern w:val="2"/>
          <w:sz w:val="32"/>
          <w:szCs w:val="32"/>
          <w:highlight w:val="none"/>
          <w:lang w:val="en-US" w:eastAsia="zh-CN" w:bidi="ar-SA"/>
        </w:rPr>
        <w:t>人以下死亡，或者</w:t>
      </w:r>
      <w:r>
        <w:rPr>
          <w:rStyle w:val="11"/>
          <w:rFonts w:hint="default" w:ascii="Times New Roman" w:hAnsi="Times New Roman" w:eastAsia="仿宋_GB2312" w:cs="Times New Roman"/>
          <w:kern w:val="2"/>
          <w:sz w:val="32"/>
          <w:szCs w:val="32"/>
          <w:highlight w:val="none"/>
          <w:lang w:val="en-US" w:eastAsia="zh-CN" w:bidi="ar-SA"/>
        </w:rPr>
        <w:t>10</w:t>
      </w:r>
      <w:r>
        <w:rPr>
          <w:rStyle w:val="11"/>
          <w:rFonts w:hint="eastAsia" w:ascii="Times New Roman" w:hAnsi="Times New Roman" w:eastAsia="仿宋_GB2312" w:cs="Times New Roman"/>
          <w:kern w:val="2"/>
          <w:sz w:val="32"/>
          <w:szCs w:val="32"/>
          <w:highlight w:val="none"/>
          <w:lang w:val="en-US" w:eastAsia="zh-CN" w:bidi="ar-SA"/>
        </w:rPr>
        <w:t>人以上、</w:t>
      </w:r>
      <w:r>
        <w:rPr>
          <w:rStyle w:val="11"/>
          <w:rFonts w:hint="default" w:ascii="Times New Roman" w:hAnsi="Times New Roman" w:eastAsia="仿宋_GB2312" w:cs="Times New Roman"/>
          <w:kern w:val="2"/>
          <w:sz w:val="32"/>
          <w:szCs w:val="32"/>
          <w:highlight w:val="none"/>
          <w:lang w:val="en-US" w:eastAsia="zh-CN" w:bidi="ar-SA"/>
        </w:rPr>
        <w:t>50</w:t>
      </w:r>
      <w:r>
        <w:rPr>
          <w:rStyle w:val="11"/>
          <w:rFonts w:hint="eastAsia" w:ascii="Times New Roman" w:hAnsi="Times New Roman" w:eastAsia="仿宋_GB2312" w:cs="Times New Roman"/>
          <w:kern w:val="2"/>
          <w:sz w:val="32"/>
          <w:szCs w:val="32"/>
          <w:highlight w:val="none"/>
          <w:lang w:val="en-US" w:eastAsia="zh-CN" w:bidi="ar-SA"/>
        </w:rPr>
        <w:t>人以下重伤，或者</w:t>
      </w:r>
      <w:r>
        <w:rPr>
          <w:rStyle w:val="11"/>
          <w:rFonts w:hint="default" w:ascii="Times New Roman" w:hAnsi="Times New Roman" w:eastAsia="仿宋_GB2312" w:cs="Times New Roman"/>
          <w:kern w:val="2"/>
          <w:sz w:val="32"/>
          <w:szCs w:val="32"/>
          <w:highlight w:val="none"/>
          <w:lang w:val="en-US" w:eastAsia="zh-CN" w:bidi="ar-SA"/>
        </w:rPr>
        <w:t>1000</w:t>
      </w:r>
      <w:r>
        <w:rPr>
          <w:rStyle w:val="11"/>
          <w:rFonts w:hint="eastAsia" w:ascii="Times New Roman" w:hAnsi="Times New Roman" w:eastAsia="仿宋_GB2312" w:cs="Times New Roman"/>
          <w:kern w:val="2"/>
          <w:sz w:val="32"/>
          <w:szCs w:val="32"/>
          <w:highlight w:val="none"/>
          <w:lang w:val="en-US" w:eastAsia="zh-CN" w:bidi="ar-SA"/>
        </w:rPr>
        <w:t>万元以上、</w:t>
      </w:r>
      <w:r>
        <w:rPr>
          <w:rStyle w:val="11"/>
          <w:rFonts w:hint="default" w:ascii="Times New Roman" w:hAnsi="Times New Roman" w:eastAsia="仿宋_GB2312" w:cs="Times New Roman"/>
          <w:kern w:val="2"/>
          <w:sz w:val="32"/>
          <w:szCs w:val="32"/>
          <w:highlight w:val="none"/>
          <w:lang w:val="en-US" w:eastAsia="zh-CN" w:bidi="ar-SA"/>
        </w:rPr>
        <w:t>5000</w:t>
      </w:r>
      <w:r>
        <w:rPr>
          <w:rStyle w:val="11"/>
          <w:rFonts w:hint="eastAsia" w:ascii="Times New Roman" w:hAnsi="Times New Roman" w:eastAsia="仿宋_GB2312" w:cs="Times New Roman"/>
          <w:kern w:val="2"/>
          <w:sz w:val="32"/>
          <w:szCs w:val="32"/>
          <w:highlight w:val="none"/>
          <w:lang w:val="en-US" w:eastAsia="zh-CN" w:bidi="ar-SA"/>
        </w:rPr>
        <w:t>万元以下直接经济损失的事故。</w:t>
      </w:r>
    </w:p>
    <w:p>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jc w:val="both"/>
        <w:textAlignment w:val="auto"/>
        <w:rPr>
          <w:rStyle w:val="11"/>
          <w:rFonts w:hint="eastAsia" w:ascii="Times New Roman" w:hAnsi="Times New Roman" w:eastAsia="仿宋_GB2312" w:cs="Times New Roman"/>
          <w:kern w:val="2"/>
          <w:sz w:val="32"/>
          <w:szCs w:val="32"/>
          <w:highlight w:val="none"/>
          <w:lang w:val="en-US" w:eastAsia="zh-CN" w:bidi="ar-SA"/>
        </w:rPr>
      </w:pPr>
      <w:r>
        <w:rPr>
          <w:rStyle w:val="11"/>
          <w:rFonts w:hint="eastAsia" w:ascii="Times New Roman" w:hAnsi="Times New Roman" w:eastAsia="仿宋_GB2312" w:cs="Times New Roman"/>
          <w:kern w:val="2"/>
          <w:sz w:val="32"/>
          <w:szCs w:val="32"/>
          <w:highlight w:val="none"/>
          <w:lang w:val="en-US" w:eastAsia="zh-CN" w:bidi="ar-SA"/>
        </w:rPr>
        <w:t>（</w:t>
      </w:r>
      <w:r>
        <w:rPr>
          <w:rStyle w:val="11"/>
          <w:rFonts w:hint="default" w:ascii="Times New Roman" w:hAnsi="Times New Roman" w:eastAsia="仿宋_GB2312" w:cs="Times New Roman"/>
          <w:kern w:val="2"/>
          <w:sz w:val="32"/>
          <w:szCs w:val="32"/>
          <w:highlight w:val="none"/>
          <w:lang w:val="en-US" w:eastAsia="zh-CN" w:bidi="ar-SA"/>
        </w:rPr>
        <w:t>4</w:t>
      </w:r>
      <w:r>
        <w:rPr>
          <w:rStyle w:val="11"/>
          <w:rFonts w:hint="eastAsia" w:ascii="Times New Roman" w:hAnsi="Times New Roman" w:eastAsia="仿宋_GB2312" w:cs="Times New Roman"/>
          <w:kern w:val="2"/>
          <w:sz w:val="32"/>
          <w:szCs w:val="32"/>
          <w:highlight w:val="none"/>
          <w:lang w:val="en-US" w:eastAsia="zh-CN" w:bidi="ar-SA"/>
        </w:rPr>
        <w:t>）一般：指造成</w:t>
      </w:r>
      <w:r>
        <w:rPr>
          <w:rStyle w:val="11"/>
          <w:rFonts w:hint="default" w:ascii="Times New Roman" w:hAnsi="Times New Roman" w:eastAsia="仿宋_GB2312" w:cs="Times New Roman"/>
          <w:kern w:val="2"/>
          <w:sz w:val="32"/>
          <w:szCs w:val="32"/>
          <w:highlight w:val="none"/>
          <w:lang w:val="en-US" w:eastAsia="zh-CN" w:bidi="ar-SA"/>
        </w:rPr>
        <w:t>3</w:t>
      </w:r>
      <w:r>
        <w:rPr>
          <w:rStyle w:val="11"/>
          <w:rFonts w:hint="eastAsia" w:ascii="Times New Roman" w:hAnsi="Times New Roman" w:eastAsia="仿宋_GB2312" w:cs="Times New Roman"/>
          <w:kern w:val="2"/>
          <w:sz w:val="32"/>
          <w:szCs w:val="32"/>
          <w:highlight w:val="none"/>
          <w:lang w:val="en-US" w:eastAsia="zh-CN" w:bidi="ar-SA"/>
        </w:rPr>
        <w:t>人以下死亡，或者</w:t>
      </w:r>
      <w:r>
        <w:rPr>
          <w:rStyle w:val="11"/>
          <w:rFonts w:hint="default" w:ascii="Times New Roman" w:hAnsi="Times New Roman" w:eastAsia="仿宋_GB2312" w:cs="Times New Roman"/>
          <w:kern w:val="2"/>
          <w:sz w:val="32"/>
          <w:szCs w:val="32"/>
          <w:highlight w:val="none"/>
          <w:lang w:val="en-US" w:eastAsia="zh-CN" w:bidi="ar-SA"/>
        </w:rPr>
        <w:t>10</w:t>
      </w:r>
      <w:r>
        <w:rPr>
          <w:rStyle w:val="11"/>
          <w:rFonts w:hint="eastAsia" w:ascii="Times New Roman" w:hAnsi="Times New Roman" w:eastAsia="仿宋_GB2312" w:cs="Times New Roman"/>
          <w:kern w:val="2"/>
          <w:sz w:val="32"/>
          <w:szCs w:val="32"/>
          <w:highlight w:val="none"/>
          <w:lang w:val="en-US" w:eastAsia="zh-CN" w:bidi="ar-SA"/>
        </w:rPr>
        <w:t>人以下重伤，或者</w:t>
      </w:r>
      <w:r>
        <w:rPr>
          <w:rStyle w:val="11"/>
          <w:rFonts w:hint="default" w:ascii="Times New Roman" w:hAnsi="Times New Roman" w:eastAsia="仿宋_GB2312" w:cs="Times New Roman"/>
          <w:kern w:val="2"/>
          <w:sz w:val="32"/>
          <w:szCs w:val="32"/>
          <w:highlight w:val="none"/>
          <w:lang w:val="en-US" w:eastAsia="zh-CN" w:bidi="ar-SA"/>
        </w:rPr>
        <w:t>1000</w:t>
      </w:r>
      <w:r>
        <w:rPr>
          <w:rStyle w:val="11"/>
          <w:rFonts w:hint="eastAsia" w:ascii="Times New Roman" w:hAnsi="Times New Roman" w:eastAsia="仿宋_GB2312" w:cs="Times New Roman"/>
          <w:kern w:val="2"/>
          <w:sz w:val="32"/>
          <w:szCs w:val="32"/>
          <w:highlight w:val="none"/>
          <w:lang w:val="en-US" w:eastAsia="zh-CN" w:bidi="ar-SA"/>
        </w:rPr>
        <w:t>万元以下直接经济损失的事故。</w:t>
      </w:r>
    </w:p>
    <w:p>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jc w:val="both"/>
        <w:textAlignment w:val="auto"/>
        <w:rPr>
          <w:rStyle w:val="11"/>
          <w:rFonts w:hint="eastAsia" w:ascii="Times New Roman" w:hAnsi="Times New Roman" w:eastAsia="仿宋_GB2312" w:cs="Times New Roman"/>
          <w:kern w:val="2"/>
          <w:sz w:val="32"/>
          <w:szCs w:val="32"/>
          <w:highlight w:val="none"/>
          <w:lang w:val="en-US" w:eastAsia="zh-CN" w:bidi="ar-SA"/>
        </w:rPr>
      </w:pPr>
      <w:r>
        <w:rPr>
          <w:rStyle w:val="11"/>
          <w:rFonts w:hint="eastAsia" w:ascii="Times New Roman" w:hAnsi="Times New Roman" w:eastAsia="仿宋_GB2312" w:cs="Times New Roman"/>
          <w:kern w:val="2"/>
          <w:sz w:val="32"/>
          <w:szCs w:val="32"/>
          <w:highlight w:val="none"/>
          <w:lang w:val="en-US" w:eastAsia="zh-CN" w:bidi="ar-SA"/>
        </w:rPr>
        <w:t>以上事故分</w:t>
      </w:r>
      <w:r>
        <w:rPr>
          <w:rStyle w:val="11"/>
          <w:rFonts w:hint="eastAsia" w:eastAsia="仿宋_GB2312" w:cs="Times New Roman"/>
          <w:kern w:val="2"/>
          <w:sz w:val="32"/>
          <w:szCs w:val="32"/>
          <w:highlight w:val="none"/>
          <w:lang w:val="en-US" w:eastAsia="zh-CN" w:bidi="ar-SA"/>
        </w:rPr>
        <w:t>级中</w:t>
      </w:r>
      <w:r>
        <w:rPr>
          <w:rStyle w:val="11"/>
          <w:rFonts w:hint="eastAsia" w:ascii="Times New Roman" w:hAnsi="Times New Roman" w:eastAsia="仿宋_GB2312" w:cs="Times New Roman"/>
          <w:kern w:val="2"/>
          <w:sz w:val="32"/>
          <w:szCs w:val="32"/>
          <w:highlight w:val="none"/>
          <w:lang w:val="en-US" w:eastAsia="zh-CN" w:bidi="ar-SA"/>
        </w:rPr>
        <w:t>，所称“以上”包括本数，“以下”不包括本数。</w:t>
      </w:r>
    </w:p>
    <w:p>
      <w:pPr>
        <w:keepNext w:val="0"/>
        <w:keepLines w:val="0"/>
        <w:pageBreakBefore w:val="0"/>
        <w:widowControl w:val="0"/>
        <w:kinsoku/>
        <w:wordWrap/>
        <w:overflowPunct/>
        <w:topLinePunct w:val="0"/>
        <w:autoSpaceDE/>
        <w:autoSpaceDN/>
        <w:bidi w:val="0"/>
        <w:adjustRightInd w:val="0"/>
        <w:snapToGrid w:val="0"/>
        <w:spacing w:line="578" w:lineRule="exact"/>
        <w:ind w:left="0" w:leftChars="0" w:firstLine="640" w:firstLineChars="200"/>
        <w:jc w:val="both"/>
        <w:textAlignment w:val="auto"/>
        <w:outlineLvl w:val="0"/>
        <w:rPr>
          <w:rFonts w:hint="eastAsia" w:ascii="黑体" w:hAnsi="黑体" w:eastAsia="黑体" w:cs="黑体"/>
          <w:b w:val="0"/>
          <w:bCs w:val="0"/>
          <w:sz w:val="32"/>
          <w:szCs w:val="32"/>
          <w:lang w:val="en-US" w:eastAsia="zh-CN"/>
        </w:rPr>
      </w:pPr>
      <w:r>
        <w:rPr>
          <w:rFonts w:hint="default" w:ascii="Times New Roman" w:hAnsi="Times New Roman" w:eastAsia="黑体" w:cs="Times New Roman"/>
          <w:b w:val="0"/>
          <w:bCs w:val="0"/>
          <w:sz w:val="32"/>
          <w:szCs w:val="32"/>
          <w:lang w:val="en-US" w:eastAsia="zh-CN"/>
        </w:rPr>
        <w:t>3</w:t>
      </w:r>
      <w:r>
        <w:rPr>
          <w:rFonts w:hint="eastAsia" w:ascii="Times New Roman" w:hAnsi="Times New Roman" w:eastAsia="黑体" w:cs="Times New Roman"/>
          <w:b w:val="0"/>
          <w:bCs w:val="0"/>
          <w:sz w:val="32"/>
          <w:szCs w:val="32"/>
          <w:lang w:val="en-US" w:eastAsia="zh-CN"/>
        </w:rPr>
        <w:t xml:space="preserve"> </w:t>
      </w:r>
      <w:r>
        <w:rPr>
          <w:rFonts w:hint="eastAsia" w:ascii="黑体" w:hAnsi="黑体" w:eastAsia="黑体" w:cs="黑体"/>
          <w:b w:val="0"/>
          <w:bCs w:val="0"/>
          <w:sz w:val="32"/>
          <w:szCs w:val="32"/>
          <w:lang w:val="en-US" w:eastAsia="zh-CN"/>
        </w:rPr>
        <w:t>组织机构和职责</w:t>
      </w:r>
      <w:bookmarkEnd w:id="13"/>
    </w:p>
    <w:p>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jc w:val="both"/>
        <w:textAlignment w:val="auto"/>
        <w:rPr>
          <w:rFonts w:hint="eastAsia" w:ascii="Times New Roman" w:hAnsi="Times New Roman" w:eastAsia="楷体_GB2312"/>
          <w:sz w:val="32"/>
          <w:szCs w:val="32"/>
          <w:lang w:val="en-US" w:eastAsia="zh-CN"/>
        </w:rPr>
      </w:pPr>
      <w:bookmarkStart w:id="14" w:name="_Toc935"/>
      <w:r>
        <w:rPr>
          <w:rFonts w:hint="default" w:ascii="Times New Roman" w:hAnsi="Times New Roman" w:eastAsia="楷体_GB2312"/>
          <w:sz w:val="32"/>
          <w:szCs w:val="32"/>
          <w:lang w:val="en-US" w:eastAsia="zh-CN"/>
        </w:rPr>
        <w:t>3</w:t>
      </w:r>
      <w:r>
        <w:rPr>
          <w:rFonts w:hint="eastAsia" w:ascii="Times New Roman" w:hAnsi="Times New Roman" w:eastAsia="楷体_GB2312"/>
          <w:sz w:val="32"/>
          <w:szCs w:val="32"/>
          <w:lang w:val="en-US" w:eastAsia="zh-CN"/>
        </w:rPr>
        <w:t>.</w:t>
      </w:r>
      <w:r>
        <w:rPr>
          <w:rFonts w:hint="default" w:ascii="Times New Roman" w:hAnsi="Times New Roman" w:eastAsia="楷体_GB2312"/>
          <w:sz w:val="32"/>
          <w:szCs w:val="32"/>
          <w:lang w:val="en-US" w:eastAsia="zh-CN"/>
        </w:rPr>
        <w:t>1</w:t>
      </w:r>
      <w:r>
        <w:rPr>
          <w:rFonts w:hint="eastAsia" w:ascii="Times New Roman" w:hAnsi="Times New Roman" w:eastAsia="楷体_GB2312"/>
          <w:sz w:val="32"/>
          <w:szCs w:val="32"/>
          <w:lang w:val="en-US" w:eastAsia="zh-CN"/>
        </w:rPr>
        <w:t xml:space="preserve"> 领导机构</w:t>
      </w:r>
    </w:p>
    <w:p>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jc w:val="both"/>
        <w:textAlignment w:val="auto"/>
        <w:rPr>
          <w:rStyle w:val="11"/>
          <w:rFonts w:hint="eastAsia" w:ascii="Times New Roman" w:hAnsi="Times New Roman" w:eastAsia="仿宋_GB2312" w:cs="Times New Roman"/>
          <w:kern w:val="2"/>
          <w:sz w:val="32"/>
          <w:szCs w:val="32"/>
          <w:highlight w:val="none"/>
          <w:lang w:val="en-US" w:eastAsia="zh-CN" w:bidi="ar-SA"/>
        </w:rPr>
      </w:pPr>
      <w:r>
        <w:rPr>
          <w:rStyle w:val="11"/>
          <w:rFonts w:hint="eastAsia" w:ascii="Times New Roman" w:hAnsi="Times New Roman" w:eastAsia="仿宋_GB2312" w:cs="Times New Roman"/>
          <w:kern w:val="2"/>
          <w:sz w:val="32"/>
          <w:szCs w:val="32"/>
          <w:highlight w:val="none"/>
          <w:lang w:val="en-US" w:eastAsia="zh-CN" w:bidi="ar-SA"/>
        </w:rPr>
        <w:t>发生工贸行业生产安全事故后，由</w:t>
      </w:r>
      <w:r>
        <w:rPr>
          <w:rStyle w:val="11"/>
          <w:rFonts w:hint="eastAsia" w:eastAsia="仿宋_GB2312" w:cs="Times New Roman"/>
          <w:kern w:val="2"/>
          <w:sz w:val="32"/>
          <w:szCs w:val="32"/>
          <w:highlight w:val="none"/>
          <w:lang w:val="en-US" w:eastAsia="zh-CN" w:bidi="ar-SA"/>
        </w:rPr>
        <w:t>区</w:t>
      </w:r>
      <w:r>
        <w:rPr>
          <w:rStyle w:val="11"/>
          <w:rFonts w:hint="eastAsia" w:ascii="Times New Roman" w:hAnsi="Times New Roman" w:eastAsia="仿宋_GB2312" w:cs="Times New Roman"/>
          <w:kern w:val="2"/>
          <w:sz w:val="32"/>
          <w:szCs w:val="32"/>
          <w:highlight w:val="none"/>
          <w:lang w:val="en-US" w:eastAsia="zh-CN" w:bidi="ar-SA"/>
        </w:rPr>
        <w:t>管委成立临时性指挥机构“威海火炬高技术产业开发区工贸行业生产安全事故应急救援指挥部”（以下简称“区指挥部”），负责工贸行业生产安全事故防范应对和组织协调、指挥处置工作。</w:t>
      </w:r>
    </w:p>
    <w:p>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jc w:val="both"/>
        <w:textAlignment w:val="auto"/>
        <w:rPr>
          <w:rStyle w:val="11"/>
          <w:rFonts w:hint="eastAsia" w:ascii="Times New Roman" w:hAnsi="Times New Roman" w:eastAsia="仿宋_GB2312" w:cs="Times New Roman"/>
          <w:kern w:val="2"/>
          <w:sz w:val="32"/>
          <w:szCs w:val="32"/>
          <w:highlight w:val="none"/>
          <w:lang w:val="en-US" w:eastAsia="zh-CN" w:bidi="ar-SA"/>
        </w:rPr>
      </w:pPr>
      <w:r>
        <w:rPr>
          <w:rStyle w:val="11"/>
          <w:rFonts w:hint="eastAsia" w:ascii="Times New Roman" w:hAnsi="Times New Roman" w:eastAsia="仿宋_GB2312" w:cs="Times New Roman"/>
          <w:kern w:val="2"/>
          <w:sz w:val="32"/>
          <w:szCs w:val="32"/>
          <w:highlight w:val="none"/>
          <w:lang w:val="en-US" w:eastAsia="zh-CN" w:bidi="ar-SA"/>
        </w:rPr>
        <w:t>区指挥部总指挥由</w:t>
      </w:r>
      <w:r>
        <w:rPr>
          <w:rStyle w:val="11"/>
          <w:rFonts w:hint="eastAsia" w:eastAsia="仿宋_GB2312" w:cs="Times New Roman"/>
          <w:kern w:val="2"/>
          <w:sz w:val="32"/>
          <w:szCs w:val="32"/>
          <w:highlight w:val="none"/>
          <w:lang w:val="en-US" w:eastAsia="zh-CN" w:bidi="ar-SA"/>
        </w:rPr>
        <w:t>区</w:t>
      </w:r>
      <w:r>
        <w:rPr>
          <w:rStyle w:val="11"/>
          <w:rFonts w:hint="eastAsia" w:ascii="Times New Roman" w:hAnsi="Times New Roman" w:eastAsia="仿宋_GB2312" w:cs="Times New Roman"/>
          <w:kern w:val="2"/>
          <w:sz w:val="32"/>
          <w:szCs w:val="32"/>
          <w:highlight w:val="none"/>
          <w:lang w:val="en-US" w:eastAsia="zh-CN" w:bidi="ar-SA"/>
        </w:rPr>
        <w:t>管委指定的领导同志担任，成员由</w:t>
      </w:r>
      <w:r>
        <w:rPr>
          <w:rStyle w:val="11"/>
          <w:rFonts w:hint="eastAsia" w:eastAsia="仿宋_GB2312" w:cs="Times New Roman"/>
          <w:kern w:val="2"/>
          <w:sz w:val="32"/>
          <w:szCs w:val="32"/>
          <w:highlight w:val="none"/>
          <w:lang w:val="en-US" w:eastAsia="zh-CN" w:bidi="ar-SA"/>
        </w:rPr>
        <w:t>区</w:t>
      </w:r>
      <w:r>
        <w:rPr>
          <w:rStyle w:val="11"/>
          <w:rFonts w:hint="eastAsia" w:ascii="Times New Roman" w:hAnsi="Times New Roman" w:eastAsia="仿宋_GB2312" w:cs="Times New Roman"/>
          <w:kern w:val="2"/>
          <w:sz w:val="32"/>
          <w:szCs w:val="32"/>
          <w:highlight w:val="none"/>
          <w:lang w:val="en-US" w:eastAsia="zh-CN" w:bidi="ar-SA"/>
        </w:rPr>
        <w:t>党政办公室、</w:t>
      </w:r>
      <w:r>
        <w:rPr>
          <w:rStyle w:val="11"/>
          <w:rFonts w:hint="eastAsia" w:eastAsia="仿宋_GB2312" w:cs="Times New Roman"/>
          <w:kern w:val="2"/>
          <w:sz w:val="32"/>
          <w:szCs w:val="32"/>
          <w:highlight w:val="none"/>
          <w:lang w:val="en-US" w:eastAsia="zh-CN" w:bidi="ar-SA"/>
        </w:rPr>
        <w:t>区工委</w:t>
      </w:r>
      <w:r>
        <w:rPr>
          <w:rStyle w:val="11"/>
          <w:rFonts w:hint="eastAsia" w:ascii="Times New Roman" w:hAnsi="Times New Roman" w:eastAsia="仿宋_GB2312" w:cs="Times New Roman"/>
          <w:kern w:val="2"/>
          <w:sz w:val="32"/>
          <w:szCs w:val="32"/>
          <w:highlight w:val="none"/>
          <w:lang w:val="en-US" w:eastAsia="zh-CN" w:bidi="ar-SA"/>
        </w:rPr>
        <w:t>党群工作部、</w:t>
      </w:r>
      <w:r>
        <w:rPr>
          <w:rStyle w:val="11"/>
          <w:rFonts w:hint="eastAsia" w:eastAsia="仿宋_GB2312" w:cs="Times New Roman"/>
          <w:kern w:val="2"/>
          <w:sz w:val="32"/>
          <w:szCs w:val="32"/>
          <w:highlight w:val="none"/>
          <w:lang w:val="en-US" w:eastAsia="zh-CN" w:bidi="ar-SA"/>
        </w:rPr>
        <w:t>区</w:t>
      </w:r>
      <w:r>
        <w:rPr>
          <w:rStyle w:val="11"/>
          <w:rFonts w:hint="eastAsia" w:ascii="Times New Roman" w:hAnsi="Times New Roman" w:eastAsia="仿宋_GB2312" w:cs="Times New Roman"/>
          <w:kern w:val="2"/>
          <w:sz w:val="32"/>
          <w:szCs w:val="32"/>
          <w:highlight w:val="none"/>
          <w:lang w:val="en-US" w:eastAsia="zh-CN" w:bidi="ar-SA"/>
        </w:rPr>
        <w:t>经济发展局、</w:t>
      </w:r>
      <w:r>
        <w:rPr>
          <w:rStyle w:val="11"/>
          <w:rFonts w:hint="eastAsia" w:eastAsia="仿宋_GB2312" w:cs="Times New Roman"/>
          <w:kern w:val="2"/>
          <w:sz w:val="32"/>
          <w:szCs w:val="32"/>
          <w:highlight w:val="none"/>
          <w:lang w:val="en-US" w:eastAsia="zh-CN" w:bidi="ar-SA"/>
        </w:rPr>
        <w:t>区</w:t>
      </w:r>
      <w:r>
        <w:rPr>
          <w:rStyle w:val="11"/>
          <w:rFonts w:hint="eastAsia" w:ascii="Times New Roman" w:hAnsi="Times New Roman" w:eastAsia="仿宋_GB2312" w:cs="Times New Roman"/>
          <w:kern w:val="2"/>
          <w:sz w:val="32"/>
          <w:szCs w:val="32"/>
          <w:highlight w:val="none"/>
          <w:lang w:val="en-US" w:eastAsia="zh-CN" w:bidi="ar-SA"/>
        </w:rPr>
        <w:t>科技创新局、</w:t>
      </w:r>
      <w:r>
        <w:rPr>
          <w:rStyle w:val="11"/>
          <w:rFonts w:hint="eastAsia" w:eastAsia="仿宋_GB2312" w:cs="Times New Roman"/>
          <w:kern w:val="2"/>
          <w:sz w:val="32"/>
          <w:szCs w:val="32"/>
          <w:highlight w:val="none"/>
          <w:lang w:val="en-US" w:eastAsia="zh-CN" w:bidi="ar-SA"/>
        </w:rPr>
        <w:t>区</w:t>
      </w:r>
      <w:r>
        <w:rPr>
          <w:rStyle w:val="11"/>
          <w:rFonts w:hint="eastAsia" w:ascii="Times New Roman" w:hAnsi="Times New Roman" w:eastAsia="仿宋_GB2312" w:cs="Times New Roman"/>
          <w:kern w:val="2"/>
          <w:sz w:val="32"/>
          <w:szCs w:val="32"/>
          <w:highlight w:val="none"/>
          <w:lang w:val="en-US" w:eastAsia="zh-CN" w:bidi="ar-SA"/>
        </w:rPr>
        <w:t>财政金融局、</w:t>
      </w:r>
      <w:r>
        <w:rPr>
          <w:rStyle w:val="11"/>
          <w:rFonts w:hint="eastAsia" w:eastAsia="仿宋_GB2312" w:cs="Times New Roman"/>
          <w:kern w:val="2"/>
          <w:sz w:val="32"/>
          <w:szCs w:val="32"/>
          <w:highlight w:val="none"/>
          <w:lang w:val="en-US" w:eastAsia="zh-CN" w:bidi="ar-SA"/>
        </w:rPr>
        <w:t>区</w:t>
      </w:r>
      <w:r>
        <w:rPr>
          <w:rStyle w:val="11"/>
          <w:rFonts w:hint="eastAsia" w:ascii="Times New Roman" w:hAnsi="Times New Roman" w:eastAsia="仿宋_GB2312" w:cs="Times New Roman"/>
          <w:kern w:val="2"/>
          <w:sz w:val="32"/>
          <w:szCs w:val="32"/>
          <w:highlight w:val="none"/>
          <w:lang w:val="en-US" w:eastAsia="zh-CN" w:bidi="ar-SA"/>
        </w:rPr>
        <w:t>建设局、</w:t>
      </w:r>
      <w:r>
        <w:rPr>
          <w:rStyle w:val="11"/>
          <w:rFonts w:hint="eastAsia" w:eastAsia="仿宋_GB2312" w:cs="Times New Roman"/>
          <w:kern w:val="2"/>
          <w:sz w:val="32"/>
          <w:szCs w:val="32"/>
          <w:highlight w:val="none"/>
          <w:lang w:val="en-US" w:eastAsia="zh-CN" w:bidi="ar-SA"/>
        </w:rPr>
        <w:t>区</w:t>
      </w:r>
      <w:r>
        <w:rPr>
          <w:rStyle w:val="11"/>
          <w:rFonts w:hint="eastAsia" w:ascii="Times New Roman" w:hAnsi="Times New Roman" w:eastAsia="仿宋_GB2312" w:cs="Times New Roman"/>
          <w:kern w:val="2"/>
          <w:sz w:val="32"/>
          <w:szCs w:val="32"/>
          <w:highlight w:val="none"/>
          <w:lang w:val="en-US" w:eastAsia="zh-CN" w:bidi="ar-SA"/>
        </w:rPr>
        <w:t>市场</w:t>
      </w:r>
      <w:r>
        <w:rPr>
          <w:rStyle w:val="11"/>
          <w:rFonts w:hint="eastAsia" w:eastAsia="仿宋_GB2312" w:cs="Times New Roman"/>
          <w:kern w:val="2"/>
          <w:sz w:val="32"/>
          <w:szCs w:val="32"/>
          <w:highlight w:val="none"/>
          <w:lang w:val="en-US" w:eastAsia="zh-CN" w:bidi="ar-SA"/>
        </w:rPr>
        <w:t>监督管理</w:t>
      </w:r>
      <w:r>
        <w:rPr>
          <w:rStyle w:val="11"/>
          <w:rFonts w:hint="eastAsia" w:ascii="Times New Roman" w:hAnsi="Times New Roman" w:eastAsia="仿宋_GB2312" w:cs="Times New Roman"/>
          <w:kern w:val="2"/>
          <w:sz w:val="32"/>
          <w:szCs w:val="32"/>
          <w:highlight w:val="none"/>
          <w:lang w:val="en-US" w:eastAsia="zh-CN" w:bidi="ar-SA"/>
        </w:rPr>
        <w:t>局、</w:t>
      </w:r>
      <w:r>
        <w:rPr>
          <w:rStyle w:val="11"/>
          <w:rFonts w:hint="eastAsia" w:eastAsia="仿宋_GB2312" w:cs="Times New Roman"/>
          <w:kern w:val="2"/>
          <w:sz w:val="32"/>
          <w:szCs w:val="32"/>
          <w:highlight w:val="none"/>
          <w:lang w:val="en-US" w:eastAsia="zh-CN" w:bidi="ar-SA"/>
        </w:rPr>
        <w:t>区农业发展服务中心、区</w:t>
      </w:r>
      <w:r>
        <w:rPr>
          <w:rStyle w:val="11"/>
          <w:rFonts w:hint="eastAsia" w:ascii="Times New Roman" w:hAnsi="Times New Roman" w:eastAsia="仿宋_GB2312" w:cs="Times New Roman"/>
          <w:kern w:val="2"/>
          <w:sz w:val="32"/>
          <w:szCs w:val="32"/>
          <w:highlight w:val="none"/>
          <w:lang w:val="en-US" w:eastAsia="zh-CN" w:bidi="ar-SA"/>
        </w:rPr>
        <w:t>应急管理</w:t>
      </w:r>
      <w:r>
        <w:rPr>
          <w:rStyle w:val="11"/>
          <w:rFonts w:hint="eastAsia" w:eastAsia="仿宋_GB2312" w:cs="Times New Roman"/>
          <w:kern w:val="2"/>
          <w:sz w:val="32"/>
          <w:szCs w:val="32"/>
          <w:highlight w:val="none"/>
          <w:lang w:val="en-US" w:eastAsia="zh-CN" w:bidi="ar-SA"/>
        </w:rPr>
        <w:t>中心</w:t>
      </w:r>
      <w:r>
        <w:rPr>
          <w:rStyle w:val="11"/>
          <w:rFonts w:hint="eastAsia" w:ascii="Times New Roman" w:hAnsi="Times New Roman" w:eastAsia="仿宋_GB2312" w:cs="Times New Roman"/>
          <w:kern w:val="2"/>
          <w:sz w:val="32"/>
          <w:szCs w:val="32"/>
          <w:highlight w:val="none"/>
          <w:lang w:val="en-US" w:eastAsia="zh-CN" w:bidi="ar-SA"/>
        </w:rPr>
        <w:t>、</w:t>
      </w:r>
      <w:r>
        <w:rPr>
          <w:rStyle w:val="11"/>
          <w:rFonts w:hint="eastAsia" w:eastAsia="仿宋_GB2312" w:cs="Times New Roman"/>
          <w:kern w:val="2"/>
          <w:sz w:val="32"/>
          <w:szCs w:val="32"/>
          <w:highlight w:val="none"/>
          <w:lang w:val="en-US" w:eastAsia="zh-CN" w:bidi="ar-SA"/>
        </w:rPr>
        <w:t>公安</w:t>
      </w:r>
      <w:r>
        <w:rPr>
          <w:rStyle w:val="11"/>
          <w:rFonts w:hint="eastAsia" w:ascii="Times New Roman" w:hAnsi="Times New Roman" w:eastAsia="仿宋_GB2312" w:cs="Times New Roman"/>
          <w:kern w:val="2"/>
          <w:sz w:val="32"/>
          <w:szCs w:val="32"/>
          <w:highlight w:val="none"/>
          <w:lang w:val="en-US" w:eastAsia="zh-CN" w:bidi="ar-SA"/>
        </w:rPr>
        <w:t>分局、生态环境分局、卫健高区管理办公室、</w:t>
      </w:r>
      <w:r>
        <w:rPr>
          <w:rStyle w:val="11"/>
          <w:rFonts w:hint="eastAsia" w:eastAsia="仿宋_GB2312" w:cs="Times New Roman"/>
          <w:kern w:val="2"/>
          <w:sz w:val="32"/>
          <w:szCs w:val="32"/>
          <w:highlight w:val="none"/>
          <w:lang w:val="en-US" w:eastAsia="zh-CN" w:bidi="ar-SA"/>
        </w:rPr>
        <w:t>区</w:t>
      </w:r>
      <w:r>
        <w:rPr>
          <w:rStyle w:val="11"/>
          <w:rFonts w:hint="eastAsia" w:ascii="Times New Roman" w:hAnsi="Times New Roman" w:eastAsia="仿宋_GB2312" w:cs="Times New Roman"/>
          <w:kern w:val="2"/>
          <w:sz w:val="32"/>
          <w:szCs w:val="32"/>
          <w:highlight w:val="none"/>
          <w:lang w:val="en-US" w:eastAsia="zh-CN" w:bidi="ar-SA"/>
        </w:rPr>
        <w:t>消防救援大队、高区供电中心</w:t>
      </w:r>
      <w:r>
        <w:rPr>
          <w:rStyle w:val="11"/>
          <w:rFonts w:hint="eastAsia" w:eastAsia="仿宋_GB2312" w:cs="Times New Roman"/>
          <w:kern w:val="2"/>
          <w:sz w:val="32"/>
          <w:szCs w:val="32"/>
          <w:highlight w:val="none"/>
          <w:lang w:val="en-US" w:eastAsia="zh-CN" w:bidi="ar-SA"/>
        </w:rPr>
        <w:t>、</w:t>
      </w:r>
      <w:r>
        <w:rPr>
          <w:rStyle w:val="11"/>
          <w:rFonts w:hint="eastAsia" w:ascii="Times New Roman" w:hAnsi="Times New Roman" w:eastAsia="仿宋_GB2312" w:cs="Times New Roman"/>
          <w:kern w:val="2"/>
          <w:sz w:val="32"/>
          <w:szCs w:val="32"/>
          <w:highlight w:val="none"/>
          <w:lang w:val="en-US" w:eastAsia="zh-CN" w:bidi="ar-SA"/>
        </w:rPr>
        <w:t>交警二大队、交警四大队和</w:t>
      </w:r>
      <w:r>
        <w:rPr>
          <w:rStyle w:val="11"/>
          <w:rFonts w:hint="eastAsia" w:eastAsia="仿宋_GB2312" w:cs="Times New Roman"/>
          <w:kern w:val="2"/>
          <w:sz w:val="32"/>
          <w:szCs w:val="32"/>
          <w:highlight w:val="none"/>
          <w:lang w:val="en-US" w:eastAsia="zh-CN" w:bidi="ar-SA"/>
        </w:rPr>
        <w:t>事发地镇（街道）政府（办事处）</w:t>
      </w:r>
      <w:r>
        <w:rPr>
          <w:rStyle w:val="11"/>
          <w:rFonts w:hint="eastAsia" w:ascii="Times New Roman" w:hAnsi="Times New Roman" w:eastAsia="仿宋_GB2312" w:cs="Times New Roman"/>
          <w:kern w:val="2"/>
          <w:sz w:val="32"/>
          <w:szCs w:val="32"/>
          <w:highlight w:val="none"/>
          <w:lang w:val="en-US" w:eastAsia="zh-CN" w:bidi="ar-SA"/>
        </w:rPr>
        <w:t>负责人组成。</w:t>
      </w:r>
    </w:p>
    <w:p>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jc w:val="both"/>
        <w:textAlignment w:val="auto"/>
        <w:rPr>
          <w:rFonts w:hint="eastAsia" w:ascii="仿宋" w:hAnsi="仿宋" w:eastAsia="仿宋" w:cs="仿宋"/>
          <w:b w:val="0"/>
          <w:bCs w:val="0"/>
          <w:color w:val="000000" w:themeColor="text1"/>
          <w:sz w:val="32"/>
          <w:szCs w:val="32"/>
          <w:lang w:val="en-US" w:eastAsia="zh-CN"/>
          <w14:textFill>
            <w14:solidFill>
              <w14:schemeClr w14:val="tx1"/>
            </w14:solidFill>
          </w14:textFill>
        </w:rPr>
      </w:pPr>
      <w:r>
        <w:rPr>
          <w:rStyle w:val="11"/>
          <w:rFonts w:hint="eastAsia" w:ascii="Times New Roman" w:hAnsi="Times New Roman" w:eastAsia="仿宋_GB2312" w:cs="Times New Roman"/>
          <w:kern w:val="2"/>
          <w:sz w:val="32"/>
          <w:szCs w:val="32"/>
          <w:highlight w:val="none"/>
          <w:lang w:val="en-US" w:eastAsia="zh-CN" w:bidi="ar-SA"/>
        </w:rPr>
        <w:t>区指挥部下设办公室，区指挥部办公室设在</w:t>
      </w:r>
      <w:r>
        <w:rPr>
          <w:rStyle w:val="11"/>
          <w:rFonts w:hint="eastAsia" w:eastAsia="仿宋_GB2312" w:cs="Times New Roman"/>
          <w:kern w:val="2"/>
          <w:sz w:val="32"/>
          <w:szCs w:val="32"/>
          <w:highlight w:val="none"/>
          <w:lang w:val="en-US" w:eastAsia="zh-CN" w:bidi="ar-SA"/>
        </w:rPr>
        <w:t>区应急管理中心</w:t>
      </w:r>
      <w:r>
        <w:rPr>
          <w:rStyle w:val="11"/>
          <w:rFonts w:hint="eastAsia" w:ascii="Times New Roman" w:hAnsi="Times New Roman" w:eastAsia="仿宋_GB2312" w:cs="Times New Roman"/>
          <w:kern w:val="2"/>
          <w:sz w:val="32"/>
          <w:szCs w:val="32"/>
          <w:highlight w:val="none"/>
          <w:lang w:val="en-US" w:eastAsia="zh-CN" w:bidi="ar-SA"/>
        </w:rPr>
        <w:t>，主要负责区指挥部日常管理工作；组织制定预案配套工作手册、行动方案等支撑性文件；承办区指挥部交办的其他工作。</w:t>
      </w:r>
    </w:p>
    <w:p>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jc w:val="both"/>
        <w:textAlignment w:val="auto"/>
        <w:rPr>
          <w:rFonts w:hint="default" w:ascii="Times New Roman" w:hAnsi="Times New Roman" w:eastAsia="楷体_GB2312"/>
          <w:sz w:val="32"/>
          <w:szCs w:val="32"/>
          <w:lang w:val="en-US" w:eastAsia="zh-CN"/>
        </w:rPr>
      </w:pPr>
      <w:r>
        <w:rPr>
          <w:rFonts w:hint="default" w:ascii="Times New Roman" w:hAnsi="Times New Roman" w:eastAsia="楷体_GB2312"/>
          <w:sz w:val="32"/>
          <w:szCs w:val="32"/>
          <w:lang w:val="en-US" w:eastAsia="zh-CN"/>
        </w:rPr>
        <w:t>3</w:t>
      </w:r>
      <w:r>
        <w:rPr>
          <w:rFonts w:hint="eastAsia" w:ascii="Times New Roman" w:hAnsi="Times New Roman" w:eastAsia="楷体_GB2312"/>
          <w:sz w:val="32"/>
          <w:szCs w:val="32"/>
          <w:lang w:val="en-US" w:eastAsia="zh-CN"/>
        </w:rPr>
        <w:t>.</w:t>
      </w:r>
      <w:r>
        <w:rPr>
          <w:rFonts w:hint="default" w:ascii="Times New Roman" w:hAnsi="Times New Roman" w:eastAsia="楷体_GB2312"/>
          <w:sz w:val="32"/>
          <w:szCs w:val="32"/>
          <w:lang w:val="en-US" w:eastAsia="zh-CN"/>
        </w:rPr>
        <w:t>2</w:t>
      </w:r>
      <w:bookmarkEnd w:id="14"/>
      <w:r>
        <w:rPr>
          <w:rFonts w:hint="eastAsia" w:ascii="Times New Roman" w:hAnsi="Times New Roman" w:eastAsia="楷体_GB2312"/>
          <w:sz w:val="32"/>
          <w:szCs w:val="32"/>
          <w:lang w:val="en-US" w:eastAsia="zh-CN"/>
        </w:rPr>
        <w:t xml:space="preserve"> 主要职责</w:t>
      </w:r>
    </w:p>
    <w:p>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jc w:val="both"/>
        <w:textAlignment w:val="auto"/>
        <w:rPr>
          <w:rStyle w:val="11"/>
          <w:rFonts w:hint="eastAsia" w:ascii="Times New Roman" w:hAnsi="Times New Roman" w:eastAsia="仿宋_GB2312" w:cs="Times New Roman"/>
          <w:kern w:val="2"/>
          <w:sz w:val="32"/>
          <w:szCs w:val="32"/>
          <w:highlight w:val="none"/>
          <w:lang w:val="en-US" w:eastAsia="zh-CN" w:bidi="ar-SA"/>
        </w:rPr>
      </w:pPr>
      <w:r>
        <w:rPr>
          <w:rStyle w:val="11"/>
          <w:rFonts w:hint="default" w:ascii="Times New Roman" w:hAnsi="Times New Roman" w:eastAsia="仿宋_GB2312" w:cs="Times New Roman"/>
          <w:kern w:val="2"/>
          <w:sz w:val="32"/>
          <w:szCs w:val="32"/>
          <w:highlight w:val="none"/>
          <w:lang w:val="en-US" w:eastAsia="zh-CN" w:bidi="ar-SA"/>
        </w:rPr>
        <w:t>3</w:t>
      </w:r>
      <w:r>
        <w:rPr>
          <w:rStyle w:val="11"/>
          <w:rFonts w:hint="eastAsia" w:ascii="Times New Roman" w:hAnsi="Times New Roman" w:eastAsia="仿宋_GB2312" w:cs="Times New Roman"/>
          <w:kern w:val="2"/>
          <w:sz w:val="32"/>
          <w:szCs w:val="32"/>
          <w:highlight w:val="none"/>
          <w:lang w:val="en-US" w:eastAsia="zh-CN" w:bidi="ar-SA"/>
        </w:rPr>
        <w:t>.</w:t>
      </w:r>
      <w:r>
        <w:rPr>
          <w:rStyle w:val="11"/>
          <w:rFonts w:hint="default" w:ascii="Times New Roman" w:hAnsi="Times New Roman" w:eastAsia="仿宋_GB2312" w:cs="Times New Roman"/>
          <w:kern w:val="2"/>
          <w:sz w:val="32"/>
          <w:szCs w:val="32"/>
          <w:highlight w:val="none"/>
          <w:lang w:val="en-US" w:eastAsia="zh-CN" w:bidi="ar-SA"/>
        </w:rPr>
        <w:t>2</w:t>
      </w:r>
      <w:r>
        <w:rPr>
          <w:rStyle w:val="11"/>
          <w:rFonts w:hint="eastAsia" w:ascii="Times New Roman" w:hAnsi="Times New Roman" w:eastAsia="仿宋_GB2312" w:cs="Times New Roman"/>
          <w:kern w:val="2"/>
          <w:sz w:val="32"/>
          <w:szCs w:val="32"/>
          <w:highlight w:val="none"/>
          <w:lang w:val="en-US" w:eastAsia="zh-CN" w:bidi="ar-SA"/>
        </w:rPr>
        <w:t>.</w:t>
      </w:r>
      <w:r>
        <w:rPr>
          <w:rStyle w:val="11"/>
          <w:rFonts w:hint="default" w:ascii="Times New Roman" w:hAnsi="Times New Roman" w:eastAsia="仿宋_GB2312" w:cs="Times New Roman"/>
          <w:kern w:val="2"/>
          <w:sz w:val="32"/>
          <w:szCs w:val="32"/>
          <w:highlight w:val="none"/>
          <w:lang w:val="en-US" w:eastAsia="zh-CN" w:bidi="ar-SA"/>
        </w:rPr>
        <w:t>1</w:t>
      </w:r>
      <w:r>
        <w:rPr>
          <w:rStyle w:val="11"/>
          <w:rFonts w:hint="eastAsia" w:ascii="Times New Roman" w:hAnsi="Times New Roman" w:eastAsia="仿宋_GB2312" w:cs="Times New Roman"/>
          <w:kern w:val="2"/>
          <w:sz w:val="32"/>
          <w:szCs w:val="32"/>
          <w:highlight w:val="none"/>
          <w:lang w:val="en-US" w:eastAsia="zh-CN" w:bidi="ar-SA"/>
        </w:rPr>
        <w:t xml:space="preserve"> 区指挥部主要职责</w:t>
      </w:r>
    </w:p>
    <w:p>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jc w:val="both"/>
        <w:textAlignment w:val="auto"/>
        <w:rPr>
          <w:rStyle w:val="11"/>
          <w:rFonts w:hint="eastAsia" w:ascii="Times New Roman" w:hAnsi="Times New Roman" w:eastAsia="仿宋_GB2312" w:cs="Times New Roman"/>
          <w:kern w:val="2"/>
          <w:sz w:val="32"/>
          <w:szCs w:val="32"/>
          <w:highlight w:val="none"/>
          <w:lang w:val="en-US" w:eastAsia="zh-CN" w:bidi="ar-SA"/>
        </w:rPr>
      </w:pPr>
      <w:r>
        <w:rPr>
          <w:rStyle w:val="11"/>
          <w:rFonts w:hint="eastAsia" w:ascii="Times New Roman" w:hAnsi="Times New Roman" w:eastAsia="仿宋_GB2312" w:cs="Times New Roman"/>
          <w:kern w:val="2"/>
          <w:sz w:val="32"/>
          <w:szCs w:val="32"/>
          <w:highlight w:val="none"/>
          <w:lang w:val="en-US" w:eastAsia="zh-CN" w:bidi="ar-SA"/>
        </w:rPr>
        <w:t>（</w:t>
      </w:r>
      <w:r>
        <w:rPr>
          <w:rStyle w:val="11"/>
          <w:rFonts w:hint="default" w:ascii="Times New Roman" w:hAnsi="Times New Roman" w:eastAsia="仿宋_GB2312" w:cs="Times New Roman"/>
          <w:kern w:val="2"/>
          <w:sz w:val="32"/>
          <w:szCs w:val="32"/>
          <w:highlight w:val="none"/>
          <w:lang w:val="en-US" w:eastAsia="zh-CN" w:bidi="ar-SA"/>
        </w:rPr>
        <w:t>1</w:t>
      </w:r>
      <w:r>
        <w:rPr>
          <w:rStyle w:val="11"/>
          <w:rFonts w:hint="eastAsia" w:ascii="Times New Roman" w:hAnsi="Times New Roman" w:eastAsia="仿宋_GB2312" w:cs="Times New Roman"/>
          <w:kern w:val="2"/>
          <w:sz w:val="32"/>
          <w:szCs w:val="32"/>
          <w:highlight w:val="none"/>
          <w:lang w:val="en-US" w:eastAsia="zh-CN" w:bidi="ar-SA"/>
        </w:rPr>
        <w:t>）全面负责区指挥部职责范围内工贸行业生产安全事故风险防控、监测预警、信息报告、应急救援处置、指挥调度、恢复与重建等工作；负责本区域工贸行业生产安全事故的先期处置及协同处置，完整、准确记录应急救援重要事项，妥善保存相关原始资料和证据。超出我区应对能力时，报区管委提请上级政府或有关部门响应应对。</w:t>
      </w:r>
    </w:p>
    <w:p>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jc w:val="both"/>
        <w:textAlignment w:val="auto"/>
        <w:rPr>
          <w:rStyle w:val="11"/>
          <w:rFonts w:hint="eastAsia" w:ascii="Times New Roman" w:hAnsi="Times New Roman" w:eastAsia="仿宋_GB2312" w:cs="Times New Roman"/>
          <w:kern w:val="2"/>
          <w:sz w:val="32"/>
          <w:szCs w:val="32"/>
          <w:highlight w:val="none"/>
          <w:lang w:val="en-US" w:eastAsia="zh-CN" w:bidi="ar-SA"/>
        </w:rPr>
      </w:pPr>
      <w:r>
        <w:rPr>
          <w:rStyle w:val="11"/>
          <w:rFonts w:hint="eastAsia" w:ascii="Times New Roman" w:hAnsi="Times New Roman" w:eastAsia="仿宋_GB2312" w:cs="Times New Roman"/>
          <w:kern w:val="2"/>
          <w:sz w:val="32"/>
          <w:szCs w:val="32"/>
          <w:highlight w:val="none"/>
          <w:lang w:val="en-US" w:eastAsia="zh-CN" w:bidi="ar-SA"/>
        </w:rPr>
        <w:t>（</w:t>
      </w:r>
      <w:r>
        <w:rPr>
          <w:rStyle w:val="11"/>
          <w:rFonts w:hint="default" w:ascii="Times New Roman" w:hAnsi="Times New Roman" w:eastAsia="仿宋_GB2312" w:cs="Times New Roman"/>
          <w:kern w:val="2"/>
          <w:sz w:val="32"/>
          <w:szCs w:val="32"/>
          <w:highlight w:val="none"/>
          <w:lang w:val="en-US" w:eastAsia="zh-CN" w:bidi="ar-SA"/>
        </w:rPr>
        <w:t>2</w:t>
      </w:r>
      <w:r>
        <w:rPr>
          <w:rStyle w:val="11"/>
          <w:rFonts w:hint="eastAsia" w:ascii="Times New Roman" w:hAnsi="Times New Roman" w:eastAsia="仿宋_GB2312" w:cs="Times New Roman"/>
          <w:kern w:val="2"/>
          <w:sz w:val="32"/>
          <w:szCs w:val="32"/>
          <w:highlight w:val="none"/>
          <w:lang w:val="en-US" w:eastAsia="zh-CN" w:bidi="ar-SA"/>
        </w:rPr>
        <w:t>）负责组织开展工贸行业领域风险辨识和应急资源调查；负责本领域应急队伍、专家和应急物资装备等日常协调和联系。</w:t>
      </w:r>
    </w:p>
    <w:p>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jc w:val="both"/>
        <w:textAlignment w:val="auto"/>
        <w:rPr>
          <w:rStyle w:val="11"/>
          <w:rFonts w:hint="eastAsia" w:ascii="Times New Roman" w:hAnsi="Times New Roman" w:eastAsia="仿宋_GB2312" w:cs="Times New Roman"/>
          <w:kern w:val="2"/>
          <w:sz w:val="32"/>
          <w:szCs w:val="32"/>
          <w:highlight w:val="none"/>
          <w:lang w:val="en-US" w:eastAsia="zh-CN" w:bidi="ar-SA"/>
        </w:rPr>
      </w:pPr>
      <w:r>
        <w:rPr>
          <w:rStyle w:val="11"/>
          <w:rFonts w:hint="eastAsia" w:ascii="Times New Roman" w:hAnsi="Times New Roman" w:eastAsia="仿宋_GB2312" w:cs="Times New Roman"/>
          <w:kern w:val="2"/>
          <w:sz w:val="32"/>
          <w:szCs w:val="32"/>
          <w:highlight w:val="none"/>
          <w:lang w:val="en-US" w:eastAsia="zh-CN" w:bidi="ar-SA"/>
        </w:rPr>
        <w:t>（</w:t>
      </w:r>
      <w:r>
        <w:rPr>
          <w:rStyle w:val="11"/>
          <w:rFonts w:hint="default" w:ascii="Times New Roman" w:hAnsi="Times New Roman" w:eastAsia="仿宋_GB2312" w:cs="Times New Roman"/>
          <w:kern w:val="2"/>
          <w:sz w:val="32"/>
          <w:szCs w:val="32"/>
          <w:highlight w:val="none"/>
          <w:lang w:val="en-US" w:eastAsia="zh-CN" w:bidi="ar-SA"/>
        </w:rPr>
        <w:t>3</w:t>
      </w:r>
      <w:r>
        <w:rPr>
          <w:rStyle w:val="11"/>
          <w:rFonts w:hint="eastAsia" w:ascii="Times New Roman" w:hAnsi="Times New Roman" w:eastAsia="仿宋_GB2312" w:cs="Times New Roman"/>
          <w:kern w:val="2"/>
          <w:sz w:val="32"/>
          <w:szCs w:val="32"/>
          <w:highlight w:val="none"/>
          <w:lang w:val="en-US" w:eastAsia="zh-CN" w:bidi="ar-SA"/>
        </w:rPr>
        <w:t>）分析研判工贸行业安全生产预警信息，依法依规做好信息发布和舆情应对。</w:t>
      </w:r>
    </w:p>
    <w:p>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jc w:val="both"/>
        <w:textAlignment w:val="auto"/>
        <w:rPr>
          <w:rStyle w:val="11"/>
          <w:rFonts w:hint="eastAsia" w:ascii="Times New Roman" w:hAnsi="Times New Roman" w:eastAsia="仿宋_GB2312" w:cs="Times New Roman"/>
          <w:kern w:val="2"/>
          <w:sz w:val="32"/>
          <w:szCs w:val="32"/>
          <w:highlight w:val="none"/>
          <w:lang w:val="en-US" w:eastAsia="zh-CN" w:bidi="ar-SA"/>
        </w:rPr>
      </w:pPr>
      <w:r>
        <w:rPr>
          <w:rStyle w:val="11"/>
          <w:rFonts w:hint="eastAsia" w:ascii="Times New Roman" w:hAnsi="Times New Roman" w:eastAsia="仿宋_GB2312" w:cs="Times New Roman"/>
          <w:kern w:val="2"/>
          <w:sz w:val="32"/>
          <w:szCs w:val="32"/>
          <w:highlight w:val="none"/>
          <w:lang w:val="en-US" w:eastAsia="zh-CN" w:bidi="ar-SA"/>
        </w:rPr>
        <w:t>（</w:t>
      </w:r>
      <w:r>
        <w:rPr>
          <w:rStyle w:val="11"/>
          <w:rFonts w:hint="default" w:ascii="Times New Roman" w:hAnsi="Times New Roman" w:eastAsia="仿宋_GB2312" w:cs="Times New Roman"/>
          <w:kern w:val="2"/>
          <w:sz w:val="32"/>
          <w:szCs w:val="32"/>
          <w:highlight w:val="none"/>
          <w:lang w:val="en-US" w:eastAsia="zh-CN" w:bidi="ar-SA"/>
        </w:rPr>
        <w:t>4</w:t>
      </w:r>
      <w:r>
        <w:rPr>
          <w:rStyle w:val="11"/>
          <w:rFonts w:hint="eastAsia" w:ascii="Times New Roman" w:hAnsi="Times New Roman" w:eastAsia="仿宋_GB2312" w:cs="Times New Roman"/>
          <w:kern w:val="2"/>
          <w:sz w:val="32"/>
          <w:szCs w:val="32"/>
          <w:highlight w:val="none"/>
          <w:lang w:val="en-US" w:eastAsia="zh-CN" w:bidi="ar-SA"/>
        </w:rPr>
        <w:t>）制定工贸行业生产安全事故应急演练计划，组织、协调、调度区指挥部成员单位，以及应急队伍、物资装备等资源，按照预案要求和职责分工开展工贸行业生产安全事故应急演练。</w:t>
      </w:r>
    </w:p>
    <w:p>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jc w:val="both"/>
        <w:textAlignment w:val="auto"/>
        <w:rPr>
          <w:rStyle w:val="11"/>
          <w:rFonts w:hint="eastAsia" w:ascii="Times New Roman" w:hAnsi="Times New Roman" w:eastAsia="仿宋_GB2312" w:cs="Times New Roman"/>
          <w:kern w:val="2"/>
          <w:sz w:val="32"/>
          <w:szCs w:val="32"/>
          <w:highlight w:val="none"/>
          <w:lang w:val="en-US" w:eastAsia="zh-CN" w:bidi="ar-SA"/>
        </w:rPr>
      </w:pPr>
      <w:r>
        <w:rPr>
          <w:rStyle w:val="11"/>
          <w:rFonts w:hint="eastAsia" w:ascii="Times New Roman" w:hAnsi="Times New Roman" w:eastAsia="仿宋_GB2312" w:cs="Times New Roman"/>
          <w:kern w:val="2"/>
          <w:sz w:val="32"/>
          <w:szCs w:val="32"/>
          <w:highlight w:val="none"/>
          <w:lang w:val="en-US" w:eastAsia="zh-CN" w:bidi="ar-SA"/>
        </w:rPr>
        <w:t>（</w:t>
      </w:r>
      <w:r>
        <w:rPr>
          <w:rStyle w:val="11"/>
          <w:rFonts w:hint="default" w:ascii="Times New Roman" w:hAnsi="Times New Roman" w:eastAsia="仿宋_GB2312" w:cs="Times New Roman"/>
          <w:kern w:val="2"/>
          <w:sz w:val="32"/>
          <w:szCs w:val="32"/>
          <w:highlight w:val="none"/>
          <w:lang w:val="en-US" w:eastAsia="zh-CN" w:bidi="ar-SA"/>
        </w:rPr>
        <w:t>5</w:t>
      </w:r>
      <w:r>
        <w:rPr>
          <w:rStyle w:val="11"/>
          <w:rFonts w:hint="eastAsia" w:ascii="Times New Roman" w:hAnsi="Times New Roman" w:eastAsia="仿宋_GB2312" w:cs="Times New Roman"/>
          <w:kern w:val="2"/>
          <w:sz w:val="32"/>
          <w:szCs w:val="32"/>
          <w:highlight w:val="none"/>
          <w:lang w:val="en-US" w:eastAsia="zh-CN" w:bidi="ar-SA"/>
        </w:rPr>
        <w:t>）依据风险辨识评估结果，负责区级工贸行业生产安全事故专项应急预案编制、修订、宣传教育、解读培训等工作。</w:t>
      </w:r>
    </w:p>
    <w:p>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jc w:val="both"/>
        <w:textAlignment w:val="auto"/>
        <w:rPr>
          <w:rStyle w:val="11"/>
          <w:rFonts w:hint="eastAsia" w:ascii="Times New Roman" w:hAnsi="Times New Roman" w:eastAsia="仿宋_GB2312" w:cs="Times New Roman"/>
          <w:kern w:val="2"/>
          <w:sz w:val="32"/>
          <w:szCs w:val="32"/>
          <w:highlight w:val="none"/>
          <w:lang w:val="en-US" w:eastAsia="zh-CN" w:bidi="ar-SA"/>
        </w:rPr>
      </w:pPr>
      <w:r>
        <w:rPr>
          <w:rStyle w:val="11"/>
          <w:rFonts w:hint="eastAsia" w:ascii="Times New Roman" w:hAnsi="Times New Roman" w:eastAsia="仿宋_GB2312" w:cs="Times New Roman"/>
          <w:kern w:val="2"/>
          <w:sz w:val="32"/>
          <w:szCs w:val="32"/>
          <w:highlight w:val="none"/>
          <w:lang w:val="en-US" w:eastAsia="zh-CN" w:bidi="ar-SA"/>
        </w:rPr>
        <w:t>（</w:t>
      </w:r>
      <w:r>
        <w:rPr>
          <w:rStyle w:val="11"/>
          <w:rFonts w:hint="default" w:ascii="Times New Roman" w:hAnsi="Times New Roman" w:eastAsia="仿宋_GB2312" w:cs="Times New Roman"/>
          <w:kern w:val="2"/>
          <w:sz w:val="32"/>
          <w:szCs w:val="32"/>
          <w:highlight w:val="none"/>
          <w:lang w:val="en-US" w:eastAsia="zh-CN" w:bidi="ar-SA"/>
        </w:rPr>
        <w:t>6</w:t>
      </w:r>
      <w:r>
        <w:rPr>
          <w:rStyle w:val="11"/>
          <w:rFonts w:hint="eastAsia" w:ascii="Times New Roman" w:hAnsi="Times New Roman" w:eastAsia="仿宋_GB2312" w:cs="Times New Roman"/>
          <w:kern w:val="2"/>
          <w:sz w:val="32"/>
          <w:szCs w:val="32"/>
          <w:highlight w:val="none"/>
          <w:lang w:val="en-US" w:eastAsia="zh-CN" w:bidi="ar-SA"/>
        </w:rPr>
        <w:t>）承担</w:t>
      </w:r>
      <w:r>
        <w:rPr>
          <w:rStyle w:val="11"/>
          <w:rFonts w:hint="eastAsia" w:eastAsia="仿宋_GB2312" w:cs="Times New Roman"/>
          <w:kern w:val="2"/>
          <w:sz w:val="32"/>
          <w:szCs w:val="32"/>
          <w:highlight w:val="none"/>
          <w:lang w:val="en-US" w:eastAsia="zh-CN" w:bidi="ar-SA"/>
        </w:rPr>
        <w:t>区</w:t>
      </w:r>
      <w:r>
        <w:rPr>
          <w:rStyle w:val="11"/>
          <w:rFonts w:hint="eastAsia" w:ascii="Times New Roman" w:hAnsi="Times New Roman" w:eastAsia="仿宋_GB2312" w:cs="Times New Roman"/>
          <w:kern w:val="2"/>
          <w:sz w:val="32"/>
          <w:szCs w:val="32"/>
          <w:highlight w:val="none"/>
          <w:lang w:val="en-US" w:eastAsia="zh-CN" w:bidi="ar-SA"/>
        </w:rPr>
        <w:t>管委交办的其他任务。</w:t>
      </w:r>
    </w:p>
    <w:p>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jc w:val="both"/>
        <w:textAlignment w:val="auto"/>
        <w:rPr>
          <w:rStyle w:val="11"/>
          <w:rFonts w:hint="eastAsia" w:ascii="Times New Roman" w:hAnsi="Times New Roman" w:eastAsia="仿宋_GB2312" w:cs="Times New Roman"/>
          <w:kern w:val="2"/>
          <w:sz w:val="32"/>
          <w:szCs w:val="32"/>
          <w:highlight w:val="none"/>
          <w:lang w:val="en-US" w:eastAsia="zh-CN" w:bidi="ar-SA"/>
        </w:rPr>
      </w:pPr>
      <w:bookmarkStart w:id="15" w:name="_Toc30995"/>
      <w:bookmarkStart w:id="16" w:name="_Toc17613"/>
      <w:bookmarkStart w:id="17" w:name="_Toc10332_WPSOffice_Level2"/>
      <w:bookmarkStart w:id="18" w:name="_Toc603_WPSOffice_Level2"/>
      <w:bookmarkStart w:id="19" w:name="_Toc15314_WPSOffice_Level2"/>
      <w:bookmarkStart w:id="20" w:name="_Toc3422_WPSOffice_Level2"/>
      <w:r>
        <w:rPr>
          <w:rStyle w:val="11"/>
          <w:rFonts w:hint="default" w:ascii="Times New Roman" w:hAnsi="Times New Roman" w:eastAsia="仿宋_GB2312" w:cs="Times New Roman"/>
          <w:kern w:val="2"/>
          <w:sz w:val="32"/>
          <w:szCs w:val="32"/>
          <w:highlight w:val="none"/>
          <w:lang w:val="en-US" w:eastAsia="zh-CN" w:bidi="ar-SA"/>
        </w:rPr>
        <w:t>3</w:t>
      </w:r>
      <w:r>
        <w:rPr>
          <w:rStyle w:val="11"/>
          <w:rFonts w:hint="eastAsia" w:ascii="Times New Roman" w:hAnsi="Times New Roman" w:eastAsia="仿宋_GB2312" w:cs="Times New Roman"/>
          <w:kern w:val="2"/>
          <w:sz w:val="32"/>
          <w:szCs w:val="32"/>
          <w:highlight w:val="none"/>
          <w:lang w:val="en-US" w:eastAsia="zh-CN" w:bidi="ar-SA"/>
        </w:rPr>
        <w:t>.</w:t>
      </w:r>
      <w:r>
        <w:rPr>
          <w:rStyle w:val="11"/>
          <w:rFonts w:hint="default" w:ascii="Times New Roman" w:hAnsi="Times New Roman" w:eastAsia="仿宋_GB2312" w:cs="Times New Roman"/>
          <w:kern w:val="2"/>
          <w:sz w:val="32"/>
          <w:szCs w:val="32"/>
          <w:highlight w:val="none"/>
          <w:lang w:val="en-US" w:eastAsia="zh-CN" w:bidi="ar-SA"/>
        </w:rPr>
        <w:t>2</w:t>
      </w:r>
      <w:r>
        <w:rPr>
          <w:rStyle w:val="11"/>
          <w:rFonts w:hint="eastAsia" w:ascii="Times New Roman" w:hAnsi="Times New Roman" w:eastAsia="仿宋_GB2312" w:cs="Times New Roman"/>
          <w:kern w:val="2"/>
          <w:sz w:val="32"/>
          <w:szCs w:val="32"/>
          <w:highlight w:val="none"/>
          <w:lang w:val="en-US" w:eastAsia="zh-CN" w:bidi="ar-SA"/>
        </w:rPr>
        <w:t>.</w:t>
      </w:r>
      <w:r>
        <w:rPr>
          <w:rStyle w:val="11"/>
          <w:rFonts w:hint="default" w:ascii="Times New Roman" w:hAnsi="Times New Roman" w:eastAsia="仿宋_GB2312" w:cs="Times New Roman"/>
          <w:kern w:val="2"/>
          <w:sz w:val="32"/>
          <w:szCs w:val="32"/>
          <w:highlight w:val="none"/>
          <w:lang w:val="en-US" w:eastAsia="zh-CN" w:bidi="ar-SA"/>
        </w:rPr>
        <w:t>2</w:t>
      </w:r>
      <w:r>
        <w:rPr>
          <w:rStyle w:val="11"/>
          <w:rFonts w:hint="eastAsia" w:ascii="Times New Roman" w:hAnsi="Times New Roman" w:eastAsia="仿宋_GB2312" w:cs="Times New Roman"/>
          <w:kern w:val="2"/>
          <w:sz w:val="32"/>
          <w:szCs w:val="32"/>
          <w:highlight w:val="none"/>
          <w:lang w:val="en-US" w:eastAsia="zh-CN" w:bidi="ar-SA"/>
        </w:rPr>
        <w:t xml:space="preserve"> 成员单位主要职责</w:t>
      </w:r>
      <w:bookmarkEnd w:id="15"/>
      <w:bookmarkEnd w:id="16"/>
    </w:p>
    <w:p>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jc w:val="both"/>
        <w:textAlignment w:val="auto"/>
        <w:rPr>
          <w:rStyle w:val="11"/>
          <w:rFonts w:hint="eastAsia" w:ascii="Times New Roman" w:hAnsi="Times New Roman" w:eastAsia="仿宋_GB2312" w:cs="Times New Roman"/>
          <w:kern w:val="2"/>
          <w:sz w:val="32"/>
          <w:szCs w:val="32"/>
          <w:highlight w:val="none"/>
          <w:lang w:val="en-US" w:eastAsia="zh-CN" w:bidi="ar-SA"/>
        </w:rPr>
      </w:pPr>
      <w:r>
        <w:rPr>
          <w:rStyle w:val="11"/>
          <w:rFonts w:hint="eastAsia" w:ascii="Times New Roman" w:hAnsi="Times New Roman" w:eastAsia="仿宋_GB2312" w:cs="Times New Roman"/>
          <w:kern w:val="2"/>
          <w:sz w:val="32"/>
          <w:szCs w:val="32"/>
          <w:highlight w:val="none"/>
          <w:lang w:val="en-US" w:eastAsia="zh-CN" w:bidi="ar-SA"/>
        </w:rPr>
        <w:t>区指挥部各成员单位认真贯彻落实</w:t>
      </w:r>
      <w:r>
        <w:rPr>
          <w:rStyle w:val="11"/>
          <w:rFonts w:hint="eastAsia" w:eastAsia="仿宋_GB2312" w:cs="Times New Roman"/>
          <w:kern w:val="2"/>
          <w:sz w:val="32"/>
          <w:szCs w:val="32"/>
          <w:highlight w:val="none"/>
          <w:lang w:val="en-US" w:eastAsia="zh-CN" w:bidi="ar-SA"/>
        </w:rPr>
        <w:t>区</w:t>
      </w:r>
      <w:r>
        <w:rPr>
          <w:rStyle w:val="11"/>
          <w:rFonts w:hint="eastAsia" w:ascii="Times New Roman" w:hAnsi="Times New Roman" w:eastAsia="仿宋_GB2312" w:cs="Times New Roman"/>
          <w:kern w:val="2"/>
          <w:sz w:val="32"/>
          <w:szCs w:val="32"/>
          <w:highlight w:val="none"/>
          <w:lang w:val="en-US" w:eastAsia="zh-CN" w:bidi="ar-SA"/>
        </w:rPr>
        <w:t>管委决策部署及区指挥部要求，设立或明确本单位相应应急管理组织领导机构，按照职责分工，制定与本预案相衔接的响应措施，为工贸行业生产安全事故防范应对提供保障。</w:t>
      </w:r>
    </w:p>
    <w:p>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jc w:val="both"/>
        <w:textAlignment w:val="auto"/>
        <w:rPr>
          <w:rStyle w:val="11"/>
          <w:rFonts w:hint="eastAsia" w:ascii="Times New Roman" w:hAnsi="Times New Roman" w:eastAsia="仿宋_GB2312" w:cs="Times New Roman"/>
          <w:kern w:val="2"/>
          <w:sz w:val="32"/>
          <w:szCs w:val="32"/>
          <w:highlight w:val="none"/>
          <w:lang w:val="en-US" w:eastAsia="zh-CN" w:bidi="ar-SA"/>
        </w:rPr>
      </w:pPr>
      <w:r>
        <w:rPr>
          <w:rStyle w:val="11"/>
          <w:rFonts w:hint="eastAsia" w:eastAsia="仿宋_GB2312" w:cs="Times New Roman"/>
          <w:kern w:val="2"/>
          <w:sz w:val="32"/>
          <w:szCs w:val="32"/>
          <w:highlight w:val="none"/>
          <w:lang w:val="en-US" w:eastAsia="zh-CN" w:bidi="ar-SA"/>
        </w:rPr>
        <w:t>区</w:t>
      </w:r>
      <w:r>
        <w:rPr>
          <w:rStyle w:val="11"/>
          <w:rFonts w:hint="eastAsia" w:ascii="Times New Roman" w:hAnsi="Times New Roman" w:eastAsia="仿宋_GB2312" w:cs="Times New Roman"/>
          <w:kern w:val="2"/>
          <w:sz w:val="32"/>
          <w:szCs w:val="32"/>
          <w:highlight w:val="none"/>
          <w:lang w:val="en-US" w:eastAsia="zh-CN" w:bidi="ar-SA"/>
        </w:rPr>
        <w:t>党政办公室：根据区指挥部相关部署及新闻发布方案，做好新闻发布和舆论引导等工作。</w:t>
      </w:r>
    </w:p>
    <w:p>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jc w:val="both"/>
        <w:textAlignment w:val="auto"/>
        <w:rPr>
          <w:rStyle w:val="11"/>
          <w:rFonts w:hint="eastAsia" w:ascii="Times New Roman" w:hAnsi="Times New Roman" w:eastAsia="仿宋_GB2312" w:cs="Times New Roman"/>
          <w:kern w:val="2"/>
          <w:sz w:val="32"/>
          <w:szCs w:val="32"/>
          <w:highlight w:val="none"/>
          <w:lang w:val="en-US" w:eastAsia="zh-CN" w:bidi="ar-SA"/>
        </w:rPr>
      </w:pPr>
      <w:r>
        <w:rPr>
          <w:rStyle w:val="11"/>
          <w:rFonts w:hint="eastAsia" w:eastAsia="仿宋_GB2312" w:cs="Times New Roman"/>
          <w:kern w:val="2"/>
          <w:sz w:val="32"/>
          <w:szCs w:val="32"/>
          <w:highlight w:val="none"/>
          <w:lang w:val="en-US" w:eastAsia="zh-CN" w:bidi="ar-SA"/>
        </w:rPr>
        <w:t>区工委</w:t>
      </w:r>
      <w:r>
        <w:rPr>
          <w:rStyle w:val="11"/>
          <w:rFonts w:hint="eastAsia" w:ascii="Times New Roman" w:hAnsi="Times New Roman" w:eastAsia="仿宋_GB2312" w:cs="Times New Roman"/>
          <w:kern w:val="2"/>
          <w:sz w:val="32"/>
          <w:szCs w:val="32"/>
          <w:highlight w:val="none"/>
          <w:lang w:val="en-US" w:eastAsia="zh-CN" w:bidi="ar-SA"/>
        </w:rPr>
        <w:t>党群工作部：负责事发单位职工权益保护工作，参与事故调查处理及其他职责范围内工作。</w:t>
      </w:r>
    </w:p>
    <w:p>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jc w:val="both"/>
        <w:textAlignment w:val="auto"/>
        <w:rPr>
          <w:rStyle w:val="11"/>
          <w:rFonts w:hint="eastAsia" w:ascii="Times New Roman" w:hAnsi="Times New Roman" w:eastAsia="仿宋_GB2312" w:cs="Times New Roman"/>
          <w:kern w:val="2"/>
          <w:sz w:val="32"/>
          <w:szCs w:val="32"/>
          <w:highlight w:val="none"/>
          <w:lang w:val="en-US" w:eastAsia="zh-CN" w:bidi="ar-SA"/>
        </w:rPr>
      </w:pPr>
      <w:r>
        <w:rPr>
          <w:rStyle w:val="11"/>
          <w:rFonts w:hint="eastAsia" w:eastAsia="仿宋_GB2312" w:cs="Times New Roman"/>
          <w:kern w:val="2"/>
          <w:sz w:val="32"/>
          <w:szCs w:val="32"/>
          <w:highlight w:val="none"/>
          <w:lang w:val="en-US" w:eastAsia="zh-CN" w:bidi="ar-SA"/>
        </w:rPr>
        <w:t>区</w:t>
      </w:r>
      <w:r>
        <w:rPr>
          <w:rStyle w:val="11"/>
          <w:rFonts w:hint="eastAsia" w:ascii="Times New Roman" w:hAnsi="Times New Roman" w:eastAsia="仿宋_GB2312" w:cs="Times New Roman"/>
          <w:kern w:val="2"/>
          <w:sz w:val="32"/>
          <w:szCs w:val="32"/>
          <w:highlight w:val="none"/>
          <w:lang w:val="en-US" w:eastAsia="zh-CN" w:bidi="ar-SA"/>
        </w:rPr>
        <w:t>经济发展局：</w:t>
      </w:r>
      <w:r>
        <w:rPr>
          <w:rStyle w:val="11"/>
          <w:rFonts w:hint="eastAsia" w:eastAsia="仿宋_GB2312" w:cs="Times New Roman"/>
          <w:kern w:val="2"/>
          <w:sz w:val="32"/>
          <w:szCs w:val="32"/>
          <w:highlight w:val="none"/>
          <w:lang w:val="en-US" w:eastAsia="zh-CN" w:bidi="ar-SA"/>
        </w:rPr>
        <w:t>联系</w:t>
      </w:r>
      <w:r>
        <w:rPr>
          <w:rStyle w:val="11"/>
          <w:rFonts w:hint="eastAsia" w:ascii="Times New Roman" w:hAnsi="Times New Roman" w:eastAsia="仿宋_GB2312" w:cs="Times New Roman"/>
          <w:kern w:val="2"/>
          <w:sz w:val="32"/>
          <w:szCs w:val="32"/>
          <w:highlight w:val="none"/>
          <w:lang w:val="en-US" w:eastAsia="zh-CN" w:bidi="ar-SA"/>
        </w:rPr>
        <w:t>市工业和信息化局协调通信运营企业做好我区事故应急通信保障工作。</w:t>
      </w:r>
    </w:p>
    <w:p>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jc w:val="both"/>
        <w:textAlignment w:val="auto"/>
        <w:rPr>
          <w:rStyle w:val="11"/>
          <w:rFonts w:hint="eastAsia" w:ascii="Times New Roman" w:hAnsi="Times New Roman" w:eastAsia="仿宋_GB2312" w:cs="Times New Roman"/>
          <w:kern w:val="2"/>
          <w:sz w:val="32"/>
          <w:szCs w:val="32"/>
          <w:highlight w:val="none"/>
          <w:lang w:val="en-US" w:eastAsia="zh-CN" w:bidi="ar-SA"/>
        </w:rPr>
      </w:pPr>
      <w:r>
        <w:rPr>
          <w:rStyle w:val="11"/>
          <w:rFonts w:hint="eastAsia" w:eastAsia="仿宋_GB2312" w:cs="Times New Roman"/>
          <w:kern w:val="2"/>
          <w:sz w:val="32"/>
          <w:szCs w:val="32"/>
          <w:highlight w:val="none"/>
          <w:lang w:val="en-US" w:eastAsia="zh-CN" w:bidi="ar-SA"/>
        </w:rPr>
        <w:t>区</w:t>
      </w:r>
      <w:r>
        <w:rPr>
          <w:rStyle w:val="11"/>
          <w:rFonts w:hint="eastAsia" w:ascii="Times New Roman" w:hAnsi="Times New Roman" w:eastAsia="仿宋_GB2312" w:cs="Times New Roman"/>
          <w:kern w:val="2"/>
          <w:sz w:val="32"/>
          <w:szCs w:val="32"/>
          <w:highlight w:val="none"/>
          <w:lang w:val="en-US" w:eastAsia="zh-CN" w:bidi="ar-SA"/>
        </w:rPr>
        <w:t>科技创新局：按照有关规定，负责事发单位及参与抢险救灾受到事故伤害人员工伤认定、劳动能力鉴定等职责范围内工作。</w:t>
      </w:r>
    </w:p>
    <w:p>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jc w:val="both"/>
        <w:textAlignment w:val="auto"/>
        <w:rPr>
          <w:rStyle w:val="11"/>
          <w:rFonts w:hint="eastAsia" w:ascii="Times New Roman" w:hAnsi="Times New Roman" w:eastAsia="仿宋_GB2312" w:cs="Times New Roman"/>
          <w:kern w:val="2"/>
          <w:sz w:val="32"/>
          <w:szCs w:val="32"/>
          <w:highlight w:val="none"/>
          <w:lang w:val="en-US" w:eastAsia="zh-CN" w:bidi="ar-SA"/>
        </w:rPr>
      </w:pPr>
      <w:r>
        <w:rPr>
          <w:rStyle w:val="11"/>
          <w:rFonts w:hint="eastAsia" w:eastAsia="仿宋_GB2312" w:cs="Times New Roman"/>
          <w:kern w:val="2"/>
          <w:sz w:val="32"/>
          <w:szCs w:val="32"/>
          <w:highlight w:val="none"/>
          <w:lang w:val="en-US" w:eastAsia="zh-CN" w:bidi="ar-SA"/>
        </w:rPr>
        <w:t>区</w:t>
      </w:r>
      <w:r>
        <w:rPr>
          <w:rStyle w:val="11"/>
          <w:rFonts w:hint="eastAsia" w:ascii="Times New Roman" w:hAnsi="Times New Roman" w:eastAsia="仿宋_GB2312" w:cs="Times New Roman"/>
          <w:kern w:val="2"/>
          <w:sz w:val="32"/>
          <w:szCs w:val="32"/>
          <w:highlight w:val="none"/>
          <w:lang w:val="en-US" w:eastAsia="zh-CN" w:bidi="ar-SA"/>
        </w:rPr>
        <w:t>财政金融局：根据应急救援领域财政事权和支出责任划分原则及其他有关政策规定，落实区级保障资金。</w:t>
      </w:r>
    </w:p>
    <w:p>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jc w:val="both"/>
        <w:textAlignment w:val="auto"/>
        <w:rPr>
          <w:rStyle w:val="11"/>
          <w:rFonts w:hint="eastAsia" w:ascii="Times New Roman" w:hAnsi="Times New Roman" w:eastAsia="仿宋_GB2312" w:cs="Times New Roman"/>
          <w:kern w:val="2"/>
          <w:sz w:val="32"/>
          <w:szCs w:val="32"/>
          <w:highlight w:val="none"/>
          <w:lang w:val="en-US" w:eastAsia="zh-CN" w:bidi="ar-SA"/>
        </w:rPr>
      </w:pPr>
      <w:r>
        <w:rPr>
          <w:rStyle w:val="11"/>
          <w:rFonts w:hint="eastAsia" w:eastAsia="仿宋_GB2312" w:cs="Times New Roman"/>
          <w:kern w:val="2"/>
          <w:sz w:val="32"/>
          <w:szCs w:val="32"/>
          <w:highlight w:val="none"/>
          <w:lang w:val="en-US" w:eastAsia="zh-CN" w:bidi="ar-SA"/>
        </w:rPr>
        <w:t>区</w:t>
      </w:r>
      <w:r>
        <w:rPr>
          <w:rStyle w:val="11"/>
          <w:rFonts w:hint="eastAsia" w:ascii="Times New Roman" w:hAnsi="Times New Roman" w:eastAsia="仿宋_GB2312" w:cs="Times New Roman"/>
          <w:kern w:val="2"/>
          <w:sz w:val="32"/>
          <w:szCs w:val="32"/>
          <w:highlight w:val="none"/>
          <w:lang w:val="en-US" w:eastAsia="zh-CN" w:bidi="ar-SA"/>
        </w:rPr>
        <w:t>建设局：</w:t>
      </w:r>
      <w:r>
        <w:rPr>
          <w:rStyle w:val="11"/>
          <w:rFonts w:hint="eastAsia" w:eastAsia="仿宋_GB2312" w:cs="Times New Roman"/>
          <w:kern w:val="2"/>
          <w:sz w:val="32"/>
          <w:szCs w:val="32"/>
          <w:highlight w:val="none"/>
          <w:lang w:val="en-US" w:eastAsia="zh-CN" w:bidi="ar-SA"/>
        </w:rPr>
        <w:t>联系</w:t>
      </w:r>
      <w:r>
        <w:rPr>
          <w:rStyle w:val="11"/>
          <w:rFonts w:hint="eastAsia" w:ascii="Times New Roman" w:hAnsi="Times New Roman" w:eastAsia="仿宋_GB2312" w:cs="Times New Roman"/>
          <w:kern w:val="2"/>
          <w:sz w:val="32"/>
          <w:szCs w:val="32"/>
          <w:highlight w:val="none"/>
          <w:lang w:val="en-US" w:eastAsia="zh-CN" w:bidi="ar-SA"/>
        </w:rPr>
        <w:t>市交通运输局组织运输单位运送事故现场抢险物资、抢险人员和疏散人员。</w:t>
      </w:r>
    </w:p>
    <w:p>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jc w:val="both"/>
        <w:textAlignment w:val="auto"/>
        <w:rPr>
          <w:rStyle w:val="11"/>
          <w:rFonts w:hint="eastAsia" w:ascii="Times New Roman" w:hAnsi="Times New Roman" w:eastAsia="仿宋_GB2312" w:cs="Times New Roman"/>
          <w:kern w:val="2"/>
          <w:sz w:val="32"/>
          <w:szCs w:val="32"/>
          <w:highlight w:val="none"/>
          <w:lang w:val="en-US" w:eastAsia="zh-CN" w:bidi="ar-SA"/>
        </w:rPr>
      </w:pPr>
      <w:r>
        <w:rPr>
          <w:rStyle w:val="11"/>
          <w:rFonts w:hint="eastAsia" w:eastAsia="仿宋_GB2312" w:cs="Times New Roman"/>
          <w:kern w:val="2"/>
          <w:sz w:val="32"/>
          <w:szCs w:val="32"/>
          <w:highlight w:val="none"/>
          <w:lang w:val="en-US" w:eastAsia="zh-CN" w:bidi="ar-SA"/>
        </w:rPr>
        <w:t>区</w:t>
      </w:r>
      <w:r>
        <w:rPr>
          <w:rStyle w:val="11"/>
          <w:rFonts w:hint="eastAsia" w:ascii="Times New Roman" w:hAnsi="Times New Roman" w:eastAsia="仿宋_GB2312" w:cs="Times New Roman"/>
          <w:kern w:val="2"/>
          <w:sz w:val="32"/>
          <w:szCs w:val="32"/>
          <w:highlight w:val="none"/>
          <w:lang w:val="en-US" w:eastAsia="zh-CN" w:bidi="ar-SA"/>
        </w:rPr>
        <w:t>市场</w:t>
      </w:r>
      <w:r>
        <w:rPr>
          <w:rStyle w:val="11"/>
          <w:rFonts w:hint="eastAsia" w:eastAsia="仿宋_GB2312" w:cs="Times New Roman"/>
          <w:kern w:val="2"/>
          <w:sz w:val="32"/>
          <w:szCs w:val="32"/>
          <w:highlight w:val="none"/>
          <w:lang w:val="en-US" w:eastAsia="zh-CN" w:bidi="ar-SA"/>
        </w:rPr>
        <w:t>监督管理</w:t>
      </w:r>
      <w:r>
        <w:rPr>
          <w:rStyle w:val="11"/>
          <w:rFonts w:hint="eastAsia" w:ascii="Times New Roman" w:hAnsi="Times New Roman" w:eastAsia="仿宋_GB2312" w:cs="Times New Roman"/>
          <w:kern w:val="2"/>
          <w:sz w:val="32"/>
          <w:szCs w:val="32"/>
          <w:highlight w:val="none"/>
          <w:lang w:val="en-US" w:eastAsia="zh-CN" w:bidi="ar-SA"/>
        </w:rPr>
        <w:t>局：根据事故需要，为事故现场压力容器、压力管道等特种设备处置提供专家意见；提供事故现场特种设备登记、检验信息；按规定参与事故调查处理及其他职责范围内工作。</w:t>
      </w:r>
    </w:p>
    <w:p>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jc w:val="both"/>
        <w:textAlignment w:val="auto"/>
        <w:rPr>
          <w:rStyle w:val="11"/>
          <w:rFonts w:hint="eastAsia" w:ascii="Times New Roman" w:hAnsi="Times New Roman" w:eastAsia="仿宋_GB2312" w:cs="Times New Roman"/>
          <w:kern w:val="2"/>
          <w:sz w:val="32"/>
          <w:szCs w:val="32"/>
          <w:highlight w:val="none"/>
          <w:lang w:val="en-US" w:eastAsia="zh-CN" w:bidi="ar-SA"/>
        </w:rPr>
      </w:pPr>
      <w:r>
        <w:rPr>
          <w:rStyle w:val="11"/>
          <w:rFonts w:hint="eastAsia" w:eastAsia="仿宋_GB2312" w:cs="Times New Roman"/>
          <w:kern w:val="2"/>
          <w:sz w:val="32"/>
          <w:szCs w:val="32"/>
          <w:highlight w:val="none"/>
          <w:lang w:val="en-US" w:eastAsia="zh-CN" w:bidi="ar-SA"/>
        </w:rPr>
        <w:t>区农业发展服务中心</w:t>
      </w:r>
      <w:r>
        <w:rPr>
          <w:rStyle w:val="11"/>
          <w:rFonts w:hint="eastAsia" w:ascii="Times New Roman" w:hAnsi="Times New Roman" w:eastAsia="仿宋_GB2312" w:cs="Times New Roman"/>
          <w:kern w:val="2"/>
          <w:sz w:val="32"/>
          <w:szCs w:val="32"/>
          <w:highlight w:val="none"/>
          <w:lang w:val="en-US" w:eastAsia="zh-CN" w:bidi="ar-SA"/>
        </w:rPr>
        <w:t>：</w:t>
      </w:r>
      <w:r>
        <w:rPr>
          <w:rStyle w:val="11"/>
          <w:rFonts w:hint="eastAsia" w:eastAsia="仿宋_GB2312" w:cs="Times New Roman"/>
          <w:kern w:val="2"/>
          <w:sz w:val="32"/>
          <w:szCs w:val="32"/>
          <w:highlight w:val="none"/>
          <w:lang w:val="en-US" w:eastAsia="zh-CN" w:bidi="ar-SA"/>
        </w:rPr>
        <w:t>联系</w:t>
      </w:r>
      <w:r>
        <w:rPr>
          <w:rStyle w:val="11"/>
          <w:rFonts w:hint="eastAsia" w:ascii="Times New Roman" w:hAnsi="Times New Roman" w:eastAsia="仿宋_GB2312" w:cs="Times New Roman"/>
          <w:kern w:val="2"/>
          <w:sz w:val="32"/>
          <w:szCs w:val="32"/>
          <w:highlight w:val="none"/>
          <w:lang w:val="en-US" w:eastAsia="zh-CN" w:bidi="ar-SA"/>
        </w:rPr>
        <w:t>市气象局负责提供事故现场风向、风速、温度、气压、湿度、雨量等气象资料。</w:t>
      </w:r>
    </w:p>
    <w:p>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jc w:val="both"/>
        <w:textAlignment w:val="auto"/>
        <w:rPr>
          <w:rStyle w:val="11"/>
          <w:rFonts w:hint="eastAsia" w:ascii="Times New Roman" w:hAnsi="Times New Roman" w:eastAsia="仿宋_GB2312" w:cs="Times New Roman"/>
          <w:kern w:val="2"/>
          <w:sz w:val="32"/>
          <w:szCs w:val="32"/>
          <w:highlight w:val="none"/>
          <w:lang w:val="en-US" w:eastAsia="zh-CN" w:bidi="ar-SA"/>
        </w:rPr>
      </w:pPr>
      <w:r>
        <w:rPr>
          <w:rStyle w:val="11"/>
          <w:rFonts w:hint="eastAsia" w:eastAsia="仿宋_GB2312" w:cs="Times New Roman"/>
          <w:kern w:val="2"/>
          <w:sz w:val="32"/>
          <w:szCs w:val="32"/>
          <w:highlight w:val="none"/>
          <w:lang w:val="en-US" w:eastAsia="zh-CN" w:bidi="ar-SA"/>
        </w:rPr>
        <w:t>区应急管理中心</w:t>
      </w:r>
      <w:r>
        <w:rPr>
          <w:rStyle w:val="11"/>
          <w:rFonts w:hint="eastAsia" w:ascii="Times New Roman" w:hAnsi="Times New Roman" w:eastAsia="仿宋_GB2312" w:cs="Times New Roman"/>
          <w:kern w:val="2"/>
          <w:sz w:val="32"/>
          <w:szCs w:val="32"/>
          <w:highlight w:val="none"/>
          <w:lang w:val="en-US" w:eastAsia="zh-CN" w:bidi="ar-SA"/>
        </w:rPr>
        <w:t>：负责指挥部办公室日常工作；承担本预案起草工作；组织、协调、指导相关风险防控、应急准备、监测预警、应急处置与救援、资源保障以及恢复重建等工作。</w:t>
      </w:r>
    </w:p>
    <w:p>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jc w:val="both"/>
        <w:textAlignment w:val="auto"/>
        <w:rPr>
          <w:rStyle w:val="11"/>
          <w:rFonts w:hint="eastAsia" w:ascii="Times New Roman" w:hAnsi="Times New Roman" w:eastAsia="仿宋_GB2312" w:cs="Times New Roman"/>
          <w:kern w:val="2"/>
          <w:sz w:val="32"/>
          <w:szCs w:val="32"/>
          <w:highlight w:val="none"/>
          <w:lang w:val="en-US" w:eastAsia="zh-CN" w:bidi="ar-SA"/>
        </w:rPr>
      </w:pPr>
      <w:r>
        <w:rPr>
          <w:rStyle w:val="11"/>
          <w:rFonts w:hint="eastAsia" w:eastAsia="仿宋_GB2312" w:cs="Times New Roman"/>
          <w:kern w:val="2"/>
          <w:sz w:val="32"/>
          <w:szCs w:val="32"/>
          <w:highlight w:val="none"/>
          <w:lang w:val="en-US" w:eastAsia="zh-CN" w:bidi="ar-SA"/>
        </w:rPr>
        <w:t>公安</w:t>
      </w:r>
      <w:r>
        <w:rPr>
          <w:rStyle w:val="11"/>
          <w:rFonts w:hint="eastAsia" w:ascii="Times New Roman" w:hAnsi="Times New Roman" w:eastAsia="仿宋_GB2312" w:cs="Times New Roman"/>
          <w:kern w:val="2"/>
          <w:sz w:val="32"/>
          <w:szCs w:val="32"/>
          <w:highlight w:val="none"/>
          <w:lang w:val="en-US" w:eastAsia="zh-CN" w:bidi="ar-SA"/>
        </w:rPr>
        <w:t>分局：负责维护事故现场治安秩序，协助有关部门实施人员疏散；参与事故调查处理；确定伤亡人员身份；负责其他职责范围内工作。</w:t>
      </w:r>
    </w:p>
    <w:p>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jc w:val="both"/>
        <w:textAlignment w:val="auto"/>
        <w:rPr>
          <w:rStyle w:val="11"/>
          <w:rFonts w:hint="eastAsia" w:ascii="Times New Roman" w:hAnsi="Times New Roman" w:eastAsia="仿宋_GB2312" w:cs="Times New Roman"/>
          <w:kern w:val="2"/>
          <w:sz w:val="32"/>
          <w:szCs w:val="32"/>
          <w:highlight w:val="none"/>
          <w:lang w:val="en-US" w:eastAsia="zh-CN" w:bidi="ar-SA"/>
        </w:rPr>
      </w:pPr>
      <w:r>
        <w:rPr>
          <w:rStyle w:val="11"/>
          <w:rFonts w:hint="eastAsia" w:ascii="Times New Roman" w:hAnsi="Times New Roman" w:eastAsia="仿宋_GB2312" w:cs="Times New Roman"/>
          <w:kern w:val="2"/>
          <w:sz w:val="32"/>
          <w:szCs w:val="32"/>
          <w:highlight w:val="none"/>
          <w:lang w:val="en-US" w:eastAsia="zh-CN" w:bidi="ar-SA"/>
        </w:rPr>
        <w:t>生态环境分局：负责事故现场和周边环境监测，对存在较长时间影响的环境区域，向</w:t>
      </w:r>
      <w:r>
        <w:rPr>
          <w:rStyle w:val="11"/>
          <w:rFonts w:hint="eastAsia" w:eastAsia="仿宋_GB2312" w:cs="Times New Roman"/>
          <w:kern w:val="2"/>
          <w:sz w:val="32"/>
          <w:szCs w:val="32"/>
          <w:highlight w:val="none"/>
          <w:lang w:val="en-US" w:eastAsia="zh-CN" w:bidi="ar-SA"/>
        </w:rPr>
        <w:t>区</w:t>
      </w:r>
      <w:r>
        <w:rPr>
          <w:rStyle w:val="11"/>
          <w:rFonts w:hint="eastAsia" w:ascii="Times New Roman" w:hAnsi="Times New Roman" w:eastAsia="仿宋_GB2312" w:cs="Times New Roman"/>
          <w:kern w:val="2"/>
          <w:sz w:val="32"/>
          <w:szCs w:val="32"/>
          <w:highlight w:val="none"/>
          <w:lang w:val="en-US" w:eastAsia="zh-CN" w:bidi="ar-SA"/>
        </w:rPr>
        <w:t>应急指挥部提出相关建议；事故得到控制后，监督、指导事发单位对现场遗留危险废物规范化处置；参与事故调查处理。</w:t>
      </w:r>
    </w:p>
    <w:p>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jc w:val="both"/>
        <w:textAlignment w:val="auto"/>
        <w:rPr>
          <w:rStyle w:val="11"/>
          <w:rFonts w:hint="eastAsia" w:ascii="Times New Roman" w:hAnsi="Times New Roman" w:eastAsia="仿宋_GB2312" w:cs="Times New Roman"/>
          <w:kern w:val="2"/>
          <w:sz w:val="32"/>
          <w:szCs w:val="32"/>
          <w:highlight w:val="none"/>
          <w:lang w:val="en-US" w:eastAsia="zh-CN" w:bidi="ar-SA"/>
        </w:rPr>
      </w:pPr>
      <w:r>
        <w:rPr>
          <w:rStyle w:val="11"/>
          <w:rFonts w:hint="eastAsia" w:ascii="Times New Roman" w:hAnsi="Times New Roman" w:eastAsia="仿宋_GB2312" w:cs="Times New Roman"/>
          <w:kern w:val="2"/>
          <w:sz w:val="32"/>
          <w:szCs w:val="32"/>
          <w:highlight w:val="none"/>
          <w:lang w:val="en-US" w:eastAsia="zh-CN" w:bidi="ar-SA"/>
        </w:rPr>
        <w:t>卫健高区管理办公室：根据现场情况，负责组织指导当地医疗机构做好伤病员医疗救治、卫生防疫和心理援助等工作。</w:t>
      </w:r>
    </w:p>
    <w:p>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jc w:val="both"/>
        <w:textAlignment w:val="auto"/>
        <w:rPr>
          <w:rStyle w:val="11"/>
          <w:rFonts w:hint="eastAsia" w:ascii="Times New Roman" w:hAnsi="Times New Roman" w:eastAsia="仿宋_GB2312" w:cs="Times New Roman"/>
          <w:kern w:val="2"/>
          <w:sz w:val="32"/>
          <w:szCs w:val="32"/>
          <w:highlight w:val="none"/>
          <w:lang w:val="en-US" w:eastAsia="zh-CN" w:bidi="ar-SA"/>
        </w:rPr>
      </w:pPr>
      <w:r>
        <w:rPr>
          <w:rStyle w:val="11"/>
          <w:rFonts w:hint="eastAsia" w:eastAsia="仿宋_GB2312" w:cs="Times New Roman"/>
          <w:kern w:val="2"/>
          <w:sz w:val="32"/>
          <w:szCs w:val="32"/>
          <w:highlight w:val="none"/>
          <w:lang w:val="en-US" w:eastAsia="zh-CN" w:bidi="ar-SA"/>
        </w:rPr>
        <w:t>区</w:t>
      </w:r>
      <w:r>
        <w:rPr>
          <w:rStyle w:val="11"/>
          <w:rFonts w:hint="eastAsia" w:ascii="Times New Roman" w:hAnsi="Times New Roman" w:eastAsia="仿宋_GB2312" w:cs="Times New Roman"/>
          <w:kern w:val="2"/>
          <w:sz w:val="32"/>
          <w:szCs w:val="32"/>
          <w:highlight w:val="none"/>
          <w:lang w:val="en-US" w:eastAsia="zh-CN" w:bidi="ar-SA"/>
        </w:rPr>
        <w:t>消防救援大队：负责组织力量进行现场救援，根据事故现场情况及事故等级制定相应灭火和人员救助处置方案，实施火灾扑救和被困人员搜救。</w:t>
      </w:r>
    </w:p>
    <w:p>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jc w:val="both"/>
        <w:textAlignment w:val="auto"/>
        <w:rPr>
          <w:rStyle w:val="11"/>
          <w:rFonts w:hint="eastAsia" w:ascii="Times New Roman" w:hAnsi="Times New Roman" w:eastAsia="仿宋_GB2312" w:cs="Times New Roman"/>
          <w:kern w:val="2"/>
          <w:sz w:val="32"/>
          <w:szCs w:val="32"/>
          <w:highlight w:val="none"/>
          <w:lang w:val="en-US" w:eastAsia="zh-CN" w:bidi="ar-SA"/>
        </w:rPr>
      </w:pPr>
      <w:r>
        <w:rPr>
          <w:rStyle w:val="11"/>
          <w:rFonts w:hint="eastAsia" w:ascii="Times New Roman" w:hAnsi="Times New Roman" w:eastAsia="仿宋_GB2312" w:cs="Times New Roman"/>
          <w:kern w:val="2"/>
          <w:sz w:val="32"/>
          <w:szCs w:val="32"/>
          <w:highlight w:val="none"/>
          <w:lang w:val="en-US" w:eastAsia="zh-CN" w:bidi="ar-SA"/>
        </w:rPr>
        <w:t>高区供电中心：负责做好事故应急电力保障工作。</w:t>
      </w:r>
    </w:p>
    <w:p>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jc w:val="both"/>
        <w:textAlignment w:val="auto"/>
        <w:rPr>
          <w:rFonts w:hint="eastAsia"/>
          <w:lang w:val="en-US" w:eastAsia="zh-CN"/>
        </w:rPr>
      </w:pPr>
      <w:r>
        <w:rPr>
          <w:rStyle w:val="11"/>
          <w:rFonts w:hint="eastAsia" w:ascii="Times New Roman" w:hAnsi="Times New Roman" w:eastAsia="仿宋_GB2312" w:cs="Times New Roman"/>
          <w:kern w:val="2"/>
          <w:sz w:val="32"/>
          <w:szCs w:val="32"/>
          <w:highlight w:val="none"/>
          <w:lang w:val="en-US" w:eastAsia="zh-CN" w:bidi="ar-SA"/>
        </w:rPr>
        <w:t>交警二大队、交警四大队：负责实施事故现场区域周边道路交通管制。</w:t>
      </w:r>
    </w:p>
    <w:p>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jc w:val="both"/>
        <w:textAlignment w:val="auto"/>
        <w:rPr>
          <w:rStyle w:val="11"/>
          <w:rFonts w:hint="eastAsia" w:ascii="Times New Roman" w:hAnsi="Times New Roman" w:eastAsia="仿宋_GB2312" w:cs="Times New Roman"/>
          <w:kern w:val="2"/>
          <w:sz w:val="32"/>
          <w:szCs w:val="32"/>
          <w:highlight w:val="none"/>
          <w:lang w:val="en-US" w:eastAsia="zh-CN" w:bidi="ar-SA"/>
        </w:rPr>
      </w:pPr>
      <w:r>
        <w:rPr>
          <w:rStyle w:val="11"/>
          <w:rFonts w:hint="eastAsia" w:eastAsia="仿宋_GB2312" w:cs="Times New Roman"/>
          <w:kern w:val="2"/>
          <w:sz w:val="32"/>
          <w:szCs w:val="32"/>
          <w:highlight w:val="none"/>
          <w:lang w:val="en-US" w:eastAsia="zh-CN" w:bidi="ar-SA"/>
        </w:rPr>
        <w:t>事发地镇（街道）政府（办事处）</w:t>
      </w:r>
      <w:r>
        <w:rPr>
          <w:rStyle w:val="11"/>
          <w:rFonts w:hint="eastAsia" w:ascii="Times New Roman" w:hAnsi="Times New Roman" w:eastAsia="仿宋_GB2312" w:cs="Times New Roman"/>
          <w:kern w:val="2"/>
          <w:sz w:val="32"/>
          <w:szCs w:val="32"/>
          <w:highlight w:val="none"/>
          <w:lang w:val="en-US" w:eastAsia="zh-CN" w:bidi="ar-SA"/>
        </w:rPr>
        <w:t>：负责组织做好或配合区有关部门做好事故抢险、人员疏散安置、交通管制、物资供应、善后处置等相关工作。</w:t>
      </w:r>
    </w:p>
    <w:bookmarkEnd w:id="17"/>
    <w:bookmarkEnd w:id="18"/>
    <w:bookmarkEnd w:id="19"/>
    <w:p>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jc w:val="both"/>
        <w:textAlignment w:val="auto"/>
        <w:rPr>
          <w:rFonts w:hint="eastAsia" w:ascii="Times New Roman" w:hAnsi="Times New Roman" w:eastAsia="楷体_GB2312"/>
          <w:sz w:val="32"/>
          <w:szCs w:val="32"/>
          <w:lang w:val="en-US" w:eastAsia="zh-CN"/>
        </w:rPr>
      </w:pPr>
      <w:bookmarkStart w:id="21" w:name="_Toc14260"/>
      <w:r>
        <w:rPr>
          <w:rFonts w:hint="default" w:ascii="Times New Roman" w:hAnsi="Times New Roman" w:eastAsia="楷体_GB2312"/>
          <w:sz w:val="32"/>
          <w:szCs w:val="32"/>
          <w:lang w:val="en-US" w:eastAsia="zh-CN"/>
        </w:rPr>
        <w:t>3</w:t>
      </w:r>
      <w:r>
        <w:rPr>
          <w:rFonts w:hint="eastAsia" w:ascii="Times New Roman" w:hAnsi="Times New Roman" w:eastAsia="楷体_GB2312"/>
          <w:sz w:val="32"/>
          <w:szCs w:val="32"/>
          <w:lang w:val="en-US" w:eastAsia="zh-CN"/>
        </w:rPr>
        <w:t>.</w:t>
      </w:r>
      <w:r>
        <w:rPr>
          <w:rFonts w:hint="default" w:ascii="Times New Roman" w:hAnsi="Times New Roman" w:eastAsia="楷体_GB2312"/>
          <w:sz w:val="32"/>
          <w:szCs w:val="32"/>
          <w:lang w:val="en-US" w:eastAsia="zh-CN"/>
        </w:rPr>
        <w:t>3</w:t>
      </w:r>
      <w:bookmarkEnd w:id="20"/>
      <w:bookmarkEnd w:id="21"/>
      <w:r>
        <w:rPr>
          <w:rFonts w:hint="eastAsia" w:ascii="Times New Roman" w:hAnsi="Times New Roman" w:eastAsia="楷体_GB2312"/>
          <w:sz w:val="32"/>
          <w:szCs w:val="32"/>
          <w:lang w:val="en-US" w:eastAsia="zh-CN"/>
        </w:rPr>
        <w:t xml:space="preserve"> 现场指挥部组成及职责</w:t>
      </w:r>
    </w:p>
    <w:p>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jc w:val="both"/>
        <w:textAlignment w:val="auto"/>
        <w:rPr>
          <w:rStyle w:val="11"/>
          <w:rFonts w:hint="eastAsia" w:ascii="Times New Roman" w:hAnsi="Times New Roman" w:eastAsia="仿宋_GB2312" w:cs="Times New Roman"/>
          <w:kern w:val="2"/>
          <w:sz w:val="32"/>
          <w:szCs w:val="32"/>
          <w:highlight w:val="none"/>
          <w:lang w:val="en-US" w:eastAsia="zh-CN" w:bidi="ar-SA"/>
        </w:rPr>
      </w:pPr>
      <w:r>
        <w:rPr>
          <w:rStyle w:val="11"/>
          <w:rFonts w:hint="eastAsia" w:ascii="Times New Roman" w:hAnsi="Times New Roman" w:eastAsia="仿宋_GB2312" w:cs="Times New Roman"/>
          <w:kern w:val="2"/>
          <w:sz w:val="32"/>
          <w:szCs w:val="32"/>
          <w:highlight w:val="none"/>
          <w:lang w:val="en-US" w:eastAsia="zh-CN" w:bidi="ar-SA"/>
        </w:rPr>
        <w:t>赴现场的</w:t>
      </w:r>
      <w:r>
        <w:rPr>
          <w:rStyle w:val="11"/>
          <w:rFonts w:hint="eastAsia" w:eastAsia="仿宋_GB2312" w:cs="Times New Roman"/>
          <w:kern w:val="2"/>
          <w:sz w:val="32"/>
          <w:szCs w:val="32"/>
          <w:highlight w:val="none"/>
          <w:lang w:val="en-US" w:eastAsia="zh-CN" w:bidi="ar-SA"/>
        </w:rPr>
        <w:t>区</w:t>
      </w:r>
      <w:r>
        <w:rPr>
          <w:rStyle w:val="11"/>
          <w:rFonts w:hint="eastAsia" w:ascii="Times New Roman" w:hAnsi="Times New Roman" w:eastAsia="仿宋_GB2312" w:cs="Times New Roman"/>
          <w:kern w:val="2"/>
          <w:sz w:val="32"/>
          <w:szCs w:val="32"/>
          <w:highlight w:val="none"/>
          <w:lang w:val="en-US" w:eastAsia="zh-CN" w:bidi="ar-SA"/>
        </w:rPr>
        <w:t>管委领导同志担任现场指挥部总指挥，</w:t>
      </w:r>
      <w:r>
        <w:rPr>
          <w:rStyle w:val="11"/>
          <w:rFonts w:hint="eastAsia" w:eastAsia="仿宋_GB2312" w:cs="Times New Roman"/>
          <w:kern w:val="2"/>
          <w:sz w:val="32"/>
          <w:szCs w:val="32"/>
          <w:highlight w:val="none"/>
          <w:lang w:val="en-US" w:eastAsia="zh-CN" w:bidi="ar-SA"/>
        </w:rPr>
        <w:t>区应急管理中心</w:t>
      </w:r>
      <w:r>
        <w:rPr>
          <w:rStyle w:val="11"/>
          <w:rFonts w:hint="eastAsia" w:ascii="Times New Roman" w:hAnsi="Times New Roman" w:eastAsia="仿宋_GB2312" w:cs="Times New Roman"/>
          <w:kern w:val="2"/>
          <w:sz w:val="32"/>
          <w:szCs w:val="32"/>
          <w:highlight w:val="none"/>
          <w:lang w:val="en-US" w:eastAsia="zh-CN" w:bidi="ar-SA"/>
        </w:rPr>
        <w:t>有关负责人担任现场指挥部副总指挥，现场其他区级部门和</w:t>
      </w:r>
      <w:r>
        <w:rPr>
          <w:rStyle w:val="11"/>
          <w:rFonts w:hint="eastAsia" w:eastAsia="仿宋_GB2312" w:cs="Times New Roman"/>
          <w:kern w:val="2"/>
          <w:sz w:val="32"/>
          <w:szCs w:val="32"/>
          <w:highlight w:val="none"/>
          <w:lang w:val="en-US" w:eastAsia="zh-CN" w:bidi="ar-SA"/>
        </w:rPr>
        <w:t>事发地镇（街道）政府（办事处）</w:t>
      </w:r>
      <w:r>
        <w:rPr>
          <w:rStyle w:val="11"/>
          <w:rFonts w:hint="eastAsia" w:ascii="Times New Roman" w:hAnsi="Times New Roman" w:eastAsia="仿宋_GB2312" w:cs="Times New Roman"/>
          <w:kern w:val="2"/>
          <w:sz w:val="32"/>
          <w:szCs w:val="32"/>
          <w:highlight w:val="none"/>
          <w:lang w:val="en-US" w:eastAsia="zh-CN" w:bidi="ar-SA"/>
        </w:rPr>
        <w:t>有关负责人任成员。</w:t>
      </w:r>
    </w:p>
    <w:p>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jc w:val="both"/>
        <w:textAlignment w:val="auto"/>
        <w:rPr>
          <w:rStyle w:val="11"/>
          <w:rFonts w:hint="eastAsia" w:ascii="Times New Roman" w:hAnsi="Times New Roman" w:eastAsia="仿宋_GB2312" w:cs="Times New Roman"/>
          <w:kern w:val="2"/>
          <w:sz w:val="32"/>
          <w:szCs w:val="32"/>
          <w:highlight w:val="none"/>
          <w:lang w:val="en-US" w:eastAsia="zh-CN" w:bidi="ar-SA"/>
        </w:rPr>
      </w:pPr>
      <w:r>
        <w:rPr>
          <w:rStyle w:val="11"/>
          <w:rFonts w:hint="eastAsia" w:ascii="Times New Roman" w:hAnsi="Times New Roman" w:eastAsia="仿宋_GB2312" w:cs="Times New Roman"/>
          <w:kern w:val="2"/>
          <w:sz w:val="32"/>
          <w:szCs w:val="32"/>
          <w:highlight w:val="none"/>
          <w:lang w:val="en-US" w:eastAsia="zh-CN" w:bidi="ar-SA"/>
        </w:rPr>
        <w:t>工贸行业生产安全事故发生后，按照事故危害程度和影响范围划分危险区、支援区、安全区，现场指挥部应按照便于靠前指挥、通信保障、交通运输、队伍集结和后勤保障的原则，设于安全区距离事故现场较近位置。</w:t>
      </w:r>
    </w:p>
    <w:p>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jc w:val="both"/>
        <w:textAlignment w:val="auto"/>
        <w:rPr>
          <w:rStyle w:val="11"/>
          <w:rFonts w:hint="eastAsia" w:ascii="Times New Roman" w:hAnsi="Times New Roman" w:eastAsia="仿宋_GB2312" w:cs="Times New Roman"/>
          <w:kern w:val="2"/>
          <w:sz w:val="32"/>
          <w:szCs w:val="32"/>
          <w:highlight w:val="none"/>
          <w:lang w:val="en-US" w:eastAsia="zh-CN" w:bidi="ar-SA"/>
        </w:rPr>
      </w:pPr>
      <w:r>
        <w:rPr>
          <w:rStyle w:val="11"/>
          <w:rFonts w:hint="eastAsia" w:ascii="Times New Roman" w:hAnsi="Times New Roman" w:eastAsia="仿宋_GB2312" w:cs="Times New Roman"/>
          <w:kern w:val="2"/>
          <w:sz w:val="32"/>
          <w:szCs w:val="32"/>
          <w:highlight w:val="none"/>
          <w:lang w:val="en-US" w:eastAsia="zh-CN" w:bidi="ar-SA"/>
        </w:rPr>
        <w:t>现场指挥部可根据需要设立综合协调、抢险救援、专家支持、医疗救治、环境监测、新闻舆情、秩序维持、后勤保障、善后处置等工作组，其组成及主要职责如下：</w:t>
      </w:r>
      <w:bookmarkStart w:id="22" w:name="_Toc18771"/>
      <w:bookmarkStart w:id="23" w:name="_Toc12833_WPSOffice_Level1"/>
    </w:p>
    <w:p>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jc w:val="both"/>
        <w:textAlignment w:val="auto"/>
        <w:rPr>
          <w:rStyle w:val="11"/>
          <w:rFonts w:hint="eastAsia" w:ascii="Times New Roman" w:hAnsi="Times New Roman" w:eastAsia="仿宋_GB2312" w:cs="Times New Roman"/>
          <w:kern w:val="2"/>
          <w:sz w:val="32"/>
          <w:szCs w:val="32"/>
          <w:highlight w:val="none"/>
          <w:lang w:val="en-US" w:eastAsia="zh-CN" w:bidi="ar-SA"/>
        </w:rPr>
      </w:pPr>
      <w:r>
        <w:rPr>
          <w:rStyle w:val="11"/>
          <w:rFonts w:hint="default" w:ascii="Times New Roman" w:hAnsi="Times New Roman" w:eastAsia="仿宋_GB2312" w:cs="Times New Roman"/>
          <w:kern w:val="2"/>
          <w:sz w:val="32"/>
          <w:szCs w:val="32"/>
          <w:highlight w:val="none"/>
          <w:lang w:val="en-US" w:eastAsia="zh-CN" w:bidi="ar-SA"/>
        </w:rPr>
        <w:t>3</w:t>
      </w:r>
      <w:r>
        <w:rPr>
          <w:rStyle w:val="11"/>
          <w:rFonts w:hint="eastAsia" w:ascii="Times New Roman" w:hAnsi="Times New Roman" w:eastAsia="仿宋_GB2312" w:cs="Times New Roman"/>
          <w:kern w:val="2"/>
          <w:sz w:val="32"/>
          <w:szCs w:val="32"/>
          <w:highlight w:val="none"/>
          <w:lang w:val="en-US" w:eastAsia="zh-CN" w:bidi="ar-SA"/>
        </w:rPr>
        <w:t>.</w:t>
      </w:r>
      <w:r>
        <w:rPr>
          <w:rStyle w:val="11"/>
          <w:rFonts w:hint="default" w:ascii="Times New Roman" w:hAnsi="Times New Roman" w:eastAsia="仿宋_GB2312" w:cs="Times New Roman"/>
          <w:kern w:val="2"/>
          <w:sz w:val="32"/>
          <w:szCs w:val="32"/>
          <w:highlight w:val="none"/>
          <w:lang w:val="en-US" w:eastAsia="zh-CN" w:bidi="ar-SA"/>
        </w:rPr>
        <w:t>3</w:t>
      </w:r>
      <w:r>
        <w:rPr>
          <w:rStyle w:val="11"/>
          <w:rFonts w:hint="eastAsia" w:ascii="Times New Roman" w:hAnsi="Times New Roman" w:eastAsia="仿宋_GB2312" w:cs="Times New Roman"/>
          <w:kern w:val="2"/>
          <w:sz w:val="32"/>
          <w:szCs w:val="32"/>
          <w:highlight w:val="none"/>
          <w:lang w:val="en-US" w:eastAsia="zh-CN" w:bidi="ar-SA"/>
        </w:rPr>
        <w:t>.</w:t>
      </w:r>
      <w:r>
        <w:rPr>
          <w:rStyle w:val="11"/>
          <w:rFonts w:hint="default" w:ascii="Times New Roman" w:hAnsi="Times New Roman" w:eastAsia="仿宋_GB2312" w:cs="Times New Roman"/>
          <w:kern w:val="2"/>
          <w:sz w:val="32"/>
          <w:szCs w:val="32"/>
          <w:highlight w:val="none"/>
          <w:lang w:val="en-US" w:eastAsia="zh-CN" w:bidi="ar-SA"/>
        </w:rPr>
        <w:t>1</w:t>
      </w:r>
      <w:r>
        <w:rPr>
          <w:rStyle w:val="11"/>
          <w:rFonts w:hint="eastAsia" w:ascii="Times New Roman" w:hAnsi="Times New Roman" w:eastAsia="仿宋_GB2312" w:cs="Times New Roman"/>
          <w:kern w:val="2"/>
          <w:sz w:val="32"/>
          <w:szCs w:val="32"/>
          <w:highlight w:val="none"/>
          <w:lang w:val="en-US" w:eastAsia="zh-CN" w:bidi="ar-SA"/>
        </w:rPr>
        <w:t xml:space="preserve"> 综合协调组</w:t>
      </w:r>
    </w:p>
    <w:p>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jc w:val="both"/>
        <w:textAlignment w:val="auto"/>
        <w:rPr>
          <w:rStyle w:val="11"/>
          <w:rFonts w:hint="eastAsia" w:ascii="Times New Roman" w:hAnsi="Times New Roman" w:eastAsia="仿宋_GB2312" w:cs="Times New Roman"/>
          <w:kern w:val="2"/>
          <w:sz w:val="32"/>
          <w:szCs w:val="32"/>
          <w:highlight w:val="none"/>
          <w:lang w:val="en-US" w:eastAsia="zh-CN" w:bidi="ar-SA"/>
        </w:rPr>
      </w:pPr>
      <w:r>
        <w:rPr>
          <w:rStyle w:val="11"/>
          <w:rFonts w:hint="eastAsia" w:ascii="Times New Roman" w:hAnsi="Times New Roman" w:eastAsia="仿宋_GB2312" w:cs="Times New Roman"/>
          <w:kern w:val="2"/>
          <w:sz w:val="32"/>
          <w:szCs w:val="32"/>
          <w:highlight w:val="none"/>
          <w:lang w:val="en-US" w:eastAsia="zh-CN" w:bidi="ar-SA"/>
        </w:rPr>
        <w:t>组长：</w:t>
      </w:r>
      <w:r>
        <w:rPr>
          <w:rStyle w:val="11"/>
          <w:rFonts w:hint="eastAsia" w:eastAsia="仿宋_GB2312" w:cs="Times New Roman"/>
          <w:kern w:val="2"/>
          <w:sz w:val="32"/>
          <w:szCs w:val="32"/>
          <w:highlight w:val="none"/>
          <w:lang w:val="en-US" w:eastAsia="zh-CN" w:bidi="ar-SA"/>
        </w:rPr>
        <w:t>区</w:t>
      </w:r>
      <w:r>
        <w:rPr>
          <w:rStyle w:val="11"/>
          <w:rFonts w:hint="eastAsia" w:ascii="Times New Roman" w:hAnsi="Times New Roman" w:eastAsia="仿宋_GB2312" w:cs="Times New Roman"/>
          <w:kern w:val="2"/>
          <w:sz w:val="32"/>
          <w:szCs w:val="32"/>
          <w:highlight w:val="none"/>
          <w:lang w:val="en-US" w:eastAsia="zh-CN" w:bidi="ar-SA"/>
        </w:rPr>
        <w:t>党政办</w:t>
      </w:r>
      <w:r>
        <w:rPr>
          <w:rStyle w:val="11"/>
          <w:rFonts w:hint="eastAsia" w:eastAsia="仿宋_GB2312" w:cs="Times New Roman"/>
          <w:kern w:val="2"/>
          <w:sz w:val="32"/>
          <w:szCs w:val="32"/>
          <w:highlight w:val="none"/>
          <w:lang w:val="en-US" w:eastAsia="zh-CN" w:bidi="ar-SA"/>
        </w:rPr>
        <w:t>分管</w:t>
      </w:r>
      <w:r>
        <w:rPr>
          <w:rStyle w:val="11"/>
          <w:rFonts w:hint="eastAsia" w:ascii="Times New Roman" w:hAnsi="Times New Roman" w:eastAsia="仿宋_GB2312" w:cs="Times New Roman"/>
          <w:kern w:val="2"/>
          <w:sz w:val="32"/>
          <w:szCs w:val="32"/>
          <w:highlight w:val="none"/>
          <w:lang w:val="en-US" w:eastAsia="zh-CN" w:bidi="ar-SA"/>
        </w:rPr>
        <w:t>负责人。</w:t>
      </w:r>
    </w:p>
    <w:p>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jc w:val="both"/>
        <w:textAlignment w:val="auto"/>
        <w:rPr>
          <w:rStyle w:val="11"/>
          <w:rFonts w:hint="eastAsia" w:ascii="Times New Roman" w:hAnsi="Times New Roman" w:eastAsia="仿宋_GB2312" w:cs="Times New Roman"/>
          <w:kern w:val="2"/>
          <w:sz w:val="32"/>
          <w:szCs w:val="32"/>
          <w:highlight w:val="none"/>
          <w:lang w:val="en-US" w:eastAsia="zh-CN" w:bidi="ar-SA"/>
        </w:rPr>
      </w:pPr>
      <w:r>
        <w:rPr>
          <w:rStyle w:val="11"/>
          <w:rFonts w:hint="eastAsia" w:ascii="Times New Roman" w:hAnsi="Times New Roman" w:eastAsia="仿宋_GB2312" w:cs="Times New Roman"/>
          <w:kern w:val="2"/>
          <w:sz w:val="32"/>
          <w:szCs w:val="32"/>
          <w:highlight w:val="none"/>
          <w:lang w:val="en-US" w:eastAsia="zh-CN" w:bidi="ar-SA"/>
        </w:rPr>
        <w:t>成员：</w:t>
      </w:r>
      <w:r>
        <w:rPr>
          <w:rStyle w:val="11"/>
          <w:rFonts w:hint="eastAsia" w:eastAsia="仿宋_GB2312" w:cs="Times New Roman"/>
          <w:kern w:val="2"/>
          <w:sz w:val="32"/>
          <w:szCs w:val="32"/>
          <w:highlight w:val="none"/>
          <w:lang w:val="en-US" w:eastAsia="zh-CN" w:bidi="ar-SA"/>
        </w:rPr>
        <w:t>区</w:t>
      </w:r>
      <w:r>
        <w:rPr>
          <w:rStyle w:val="11"/>
          <w:rFonts w:hint="eastAsia" w:ascii="Times New Roman" w:hAnsi="Times New Roman" w:eastAsia="仿宋_GB2312" w:cs="Times New Roman"/>
          <w:kern w:val="2"/>
          <w:sz w:val="32"/>
          <w:szCs w:val="32"/>
          <w:highlight w:val="none"/>
          <w:lang w:val="en-US" w:eastAsia="zh-CN" w:bidi="ar-SA"/>
        </w:rPr>
        <w:t>党政</w:t>
      </w:r>
      <w:r>
        <w:rPr>
          <w:rStyle w:val="11"/>
          <w:rFonts w:hint="eastAsia" w:eastAsia="仿宋_GB2312" w:cs="Times New Roman"/>
          <w:kern w:val="2"/>
          <w:sz w:val="32"/>
          <w:szCs w:val="32"/>
          <w:highlight w:val="none"/>
          <w:lang w:val="en-US" w:eastAsia="zh-CN" w:bidi="ar-SA"/>
        </w:rPr>
        <w:t>办公室</w:t>
      </w:r>
      <w:r>
        <w:rPr>
          <w:rStyle w:val="11"/>
          <w:rFonts w:hint="eastAsia" w:ascii="Times New Roman" w:hAnsi="Times New Roman" w:eastAsia="仿宋_GB2312" w:cs="Times New Roman"/>
          <w:kern w:val="2"/>
          <w:sz w:val="32"/>
          <w:szCs w:val="32"/>
          <w:highlight w:val="none"/>
          <w:lang w:val="en-US" w:eastAsia="zh-CN" w:bidi="ar-SA"/>
        </w:rPr>
        <w:t>、</w:t>
      </w:r>
      <w:r>
        <w:rPr>
          <w:rStyle w:val="11"/>
          <w:rFonts w:hint="eastAsia" w:eastAsia="仿宋_GB2312" w:cs="Times New Roman"/>
          <w:kern w:val="2"/>
          <w:sz w:val="32"/>
          <w:szCs w:val="32"/>
          <w:highlight w:val="none"/>
          <w:lang w:val="en-US" w:eastAsia="zh-CN" w:bidi="ar-SA"/>
        </w:rPr>
        <w:t>区</w:t>
      </w:r>
      <w:r>
        <w:rPr>
          <w:rStyle w:val="11"/>
          <w:rFonts w:hint="eastAsia" w:ascii="Times New Roman" w:hAnsi="Times New Roman" w:eastAsia="仿宋_GB2312" w:cs="Times New Roman"/>
          <w:kern w:val="2"/>
          <w:sz w:val="32"/>
          <w:szCs w:val="32"/>
          <w:highlight w:val="none"/>
          <w:lang w:val="en-US" w:eastAsia="zh-CN" w:bidi="ar-SA"/>
        </w:rPr>
        <w:t>经济发展局、</w:t>
      </w:r>
      <w:r>
        <w:rPr>
          <w:rStyle w:val="11"/>
          <w:rFonts w:hint="eastAsia" w:eastAsia="仿宋_GB2312" w:cs="Times New Roman"/>
          <w:kern w:val="2"/>
          <w:sz w:val="32"/>
          <w:szCs w:val="32"/>
          <w:highlight w:val="none"/>
          <w:lang w:val="en-US" w:eastAsia="zh-CN" w:bidi="ar-SA"/>
        </w:rPr>
        <w:t>区应急管理中心</w:t>
      </w:r>
      <w:r>
        <w:rPr>
          <w:rStyle w:val="11"/>
          <w:rFonts w:hint="eastAsia" w:ascii="Times New Roman" w:hAnsi="Times New Roman" w:eastAsia="仿宋_GB2312" w:cs="Times New Roman"/>
          <w:kern w:val="2"/>
          <w:sz w:val="32"/>
          <w:szCs w:val="32"/>
          <w:highlight w:val="none"/>
          <w:lang w:val="en-US" w:eastAsia="zh-CN" w:bidi="ar-SA"/>
        </w:rPr>
        <w:t>、</w:t>
      </w:r>
      <w:r>
        <w:rPr>
          <w:rStyle w:val="11"/>
          <w:rFonts w:hint="eastAsia" w:eastAsia="仿宋_GB2312" w:cs="Times New Roman"/>
          <w:kern w:val="2"/>
          <w:sz w:val="32"/>
          <w:szCs w:val="32"/>
          <w:highlight w:val="none"/>
          <w:lang w:val="en-US" w:eastAsia="zh-CN" w:bidi="ar-SA"/>
        </w:rPr>
        <w:t>区</w:t>
      </w:r>
      <w:r>
        <w:rPr>
          <w:rStyle w:val="11"/>
          <w:rFonts w:hint="eastAsia" w:ascii="Times New Roman" w:hAnsi="Times New Roman" w:eastAsia="仿宋_GB2312" w:cs="Times New Roman"/>
          <w:kern w:val="2"/>
          <w:sz w:val="32"/>
          <w:szCs w:val="32"/>
          <w:highlight w:val="none"/>
          <w:lang w:val="en-US" w:eastAsia="zh-CN" w:bidi="ar-SA"/>
        </w:rPr>
        <w:t>消防救援大队等部门</w:t>
      </w:r>
      <w:r>
        <w:rPr>
          <w:rStyle w:val="11"/>
          <w:rFonts w:hint="eastAsia" w:eastAsia="仿宋_GB2312" w:cs="Times New Roman"/>
          <w:kern w:val="2"/>
          <w:sz w:val="32"/>
          <w:szCs w:val="32"/>
          <w:highlight w:val="none"/>
          <w:lang w:val="en-US" w:eastAsia="zh-CN" w:bidi="ar-SA"/>
        </w:rPr>
        <w:t>，事发地镇（街道）政府（办事处）及其相关部门</w:t>
      </w:r>
      <w:r>
        <w:rPr>
          <w:rStyle w:val="11"/>
          <w:rFonts w:hint="eastAsia" w:ascii="Times New Roman" w:hAnsi="Times New Roman" w:eastAsia="仿宋_GB2312" w:cs="Times New Roman"/>
          <w:kern w:val="2"/>
          <w:sz w:val="32"/>
          <w:szCs w:val="32"/>
          <w:highlight w:val="none"/>
          <w:lang w:val="en-US" w:eastAsia="zh-CN" w:bidi="ar-SA"/>
        </w:rPr>
        <w:t>负责人。</w:t>
      </w:r>
    </w:p>
    <w:p>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jc w:val="both"/>
        <w:textAlignment w:val="auto"/>
        <w:rPr>
          <w:rStyle w:val="11"/>
          <w:rFonts w:hint="eastAsia" w:ascii="Times New Roman" w:hAnsi="Times New Roman" w:eastAsia="仿宋_GB2312" w:cs="Times New Roman"/>
          <w:kern w:val="2"/>
          <w:sz w:val="32"/>
          <w:szCs w:val="32"/>
          <w:highlight w:val="none"/>
          <w:lang w:val="en-US" w:eastAsia="zh-CN" w:bidi="ar-SA"/>
        </w:rPr>
      </w:pPr>
      <w:r>
        <w:rPr>
          <w:rStyle w:val="11"/>
          <w:rFonts w:hint="eastAsia" w:ascii="Times New Roman" w:hAnsi="Times New Roman" w:eastAsia="仿宋_GB2312" w:cs="Times New Roman"/>
          <w:kern w:val="2"/>
          <w:sz w:val="32"/>
          <w:szCs w:val="32"/>
          <w:highlight w:val="none"/>
          <w:lang w:val="en-US" w:eastAsia="zh-CN" w:bidi="ar-SA"/>
        </w:rPr>
        <w:t>职责：起草工作专报、领导讲话等文稿，整理区指挥部大事记，按程序报送相关领导；向区管委和上级相关部门报送信息；整理区指挥部会议录音，形成会议记录和领导同志讲话整理稿；按照区指挥部部署要求，协调其他相关工作。</w:t>
      </w:r>
    </w:p>
    <w:p>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jc w:val="both"/>
        <w:textAlignment w:val="auto"/>
        <w:rPr>
          <w:rStyle w:val="11"/>
          <w:rFonts w:hint="eastAsia" w:ascii="Times New Roman" w:hAnsi="Times New Roman" w:eastAsia="仿宋_GB2312" w:cs="Times New Roman"/>
          <w:kern w:val="2"/>
          <w:sz w:val="32"/>
          <w:szCs w:val="32"/>
          <w:highlight w:val="none"/>
          <w:lang w:val="en-US" w:eastAsia="zh-CN" w:bidi="ar-SA"/>
        </w:rPr>
      </w:pPr>
      <w:r>
        <w:rPr>
          <w:rStyle w:val="11"/>
          <w:rFonts w:hint="default" w:ascii="Times New Roman" w:hAnsi="Times New Roman" w:eastAsia="仿宋_GB2312" w:cs="Times New Roman"/>
          <w:kern w:val="2"/>
          <w:sz w:val="32"/>
          <w:szCs w:val="32"/>
          <w:highlight w:val="none"/>
          <w:lang w:val="en-US" w:eastAsia="zh-CN" w:bidi="ar-SA"/>
        </w:rPr>
        <w:t>3</w:t>
      </w:r>
      <w:r>
        <w:rPr>
          <w:rStyle w:val="11"/>
          <w:rFonts w:hint="eastAsia" w:ascii="Times New Roman" w:hAnsi="Times New Roman" w:eastAsia="仿宋_GB2312" w:cs="Times New Roman"/>
          <w:kern w:val="2"/>
          <w:sz w:val="32"/>
          <w:szCs w:val="32"/>
          <w:highlight w:val="none"/>
          <w:lang w:val="en-US" w:eastAsia="zh-CN" w:bidi="ar-SA"/>
        </w:rPr>
        <w:t>.</w:t>
      </w:r>
      <w:r>
        <w:rPr>
          <w:rStyle w:val="11"/>
          <w:rFonts w:hint="default" w:ascii="Times New Roman" w:hAnsi="Times New Roman" w:eastAsia="仿宋_GB2312" w:cs="Times New Roman"/>
          <w:kern w:val="2"/>
          <w:sz w:val="32"/>
          <w:szCs w:val="32"/>
          <w:highlight w:val="none"/>
          <w:lang w:val="en-US" w:eastAsia="zh-CN" w:bidi="ar-SA"/>
        </w:rPr>
        <w:t>3</w:t>
      </w:r>
      <w:r>
        <w:rPr>
          <w:rStyle w:val="11"/>
          <w:rFonts w:hint="eastAsia" w:ascii="Times New Roman" w:hAnsi="Times New Roman" w:eastAsia="仿宋_GB2312" w:cs="Times New Roman"/>
          <w:kern w:val="2"/>
          <w:sz w:val="32"/>
          <w:szCs w:val="32"/>
          <w:highlight w:val="none"/>
          <w:lang w:val="en-US" w:eastAsia="zh-CN" w:bidi="ar-SA"/>
        </w:rPr>
        <w:t>.</w:t>
      </w:r>
      <w:r>
        <w:rPr>
          <w:rStyle w:val="11"/>
          <w:rFonts w:hint="default" w:ascii="Times New Roman" w:hAnsi="Times New Roman" w:eastAsia="仿宋_GB2312" w:cs="Times New Roman"/>
          <w:kern w:val="2"/>
          <w:sz w:val="32"/>
          <w:szCs w:val="32"/>
          <w:highlight w:val="none"/>
          <w:lang w:val="en-US" w:eastAsia="zh-CN" w:bidi="ar-SA"/>
        </w:rPr>
        <w:t>2</w:t>
      </w:r>
      <w:r>
        <w:rPr>
          <w:rStyle w:val="11"/>
          <w:rFonts w:hint="eastAsia" w:ascii="Times New Roman" w:hAnsi="Times New Roman" w:eastAsia="仿宋_GB2312" w:cs="Times New Roman"/>
          <w:kern w:val="2"/>
          <w:sz w:val="32"/>
          <w:szCs w:val="32"/>
          <w:highlight w:val="none"/>
          <w:lang w:val="en-US" w:eastAsia="zh-CN" w:bidi="ar-SA"/>
        </w:rPr>
        <w:t xml:space="preserve"> 现场救援组</w:t>
      </w:r>
    </w:p>
    <w:p>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jc w:val="both"/>
        <w:textAlignment w:val="auto"/>
        <w:rPr>
          <w:rStyle w:val="11"/>
          <w:rFonts w:hint="eastAsia" w:ascii="Times New Roman" w:hAnsi="Times New Roman" w:eastAsia="仿宋_GB2312" w:cs="Times New Roman"/>
          <w:kern w:val="2"/>
          <w:sz w:val="32"/>
          <w:szCs w:val="32"/>
          <w:highlight w:val="none"/>
          <w:lang w:val="en-US" w:eastAsia="zh-CN" w:bidi="ar-SA"/>
        </w:rPr>
      </w:pPr>
      <w:r>
        <w:rPr>
          <w:rStyle w:val="11"/>
          <w:rFonts w:hint="eastAsia" w:ascii="Times New Roman" w:hAnsi="Times New Roman" w:eastAsia="仿宋_GB2312" w:cs="Times New Roman"/>
          <w:kern w:val="2"/>
          <w:sz w:val="32"/>
          <w:szCs w:val="32"/>
          <w:highlight w:val="none"/>
          <w:lang w:val="en-US" w:eastAsia="zh-CN" w:bidi="ar-SA"/>
        </w:rPr>
        <w:t>组长：</w:t>
      </w:r>
      <w:r>
        <w:rPr>
          <w:rStyle w:val="11"/>
          <w:rFonts w:hint="eastAsia" w:eastAsia="仿宋_GB2312" w:cs="Times New Roman"/>
          <w:kern w:val="2"/>
          <w:sz w:val="32"/>
          <w:szCs w:val="32"/>
          <w:highlight w:val="none"/>
          <w:lang w:val="en-US" w:eastAsia="zh-CN" w:bidi="ar-SA"/>
        </w:rPr>
        <w:t>区应急管理中心主要负责人</w:t>
      </w:r>
      <w:r>
        <w:rPr>
          <w:rStyle w:val="11"/>
          <w:rFonts w:hint="eastAsia" w:ascii="Times New Roman" w:hAnsi="Times New Roman" w:eastAsia="仿宋_GB2312" w:cs="Times New Roman"/>
          <w:kern w:val="2"/>
          <w:sz w:val="32"/>
          <w:szCs w:val="32"/>
          <w:highlight w:val="none"/>
          <w:lang w:val="en-US" w:eastAsia="zh-CN" w:bidi="ar-SA"/>
        </w:rPr>
        <w:t>。</w:t>
      </w:r>
    </w:p>
    <w:p>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jc w:val="both"/>
        <w:textAlignment w:val="auto"/>
        <w:rPr>
          <w:rStyle w:val="11"/>
          <w:rFonts w:hint="eastAsia" w:ascii="Times New Roman" w:hAnsi="Times New Roman" w:eastAsia="仿宋_GB2312" w:cs="Times New Roman"/>
          <w:kern w:val="2"/>
          <w:sz w:val="32"/>
          <w:szCs w:val="32"/>
          <w:highlight w:val="none"/>
          <w:lang w:val="en-US" w:eastAsia="zh-CN" w:bidi="ar-SA"/>
        </w:rPr>
      </w:pPr>
      <w:r>
        <w:rPr>
          <w:rStyle w:val="11"/>
          <w:rFonts w:hint="eastAsia" w:ascii="Times New Roman" w:hAnsi="Times New Roman" w:eastAsia="仿宋_GB2312" w:cs="Times New Roman"/>
          <w:kern w:val="2"/>
          <w:sz w:val="32"/>
          <w:szCs w:val="32"/>
          <w:highlight w:val="none"/>
          <w:lang w:val="en-US" w:eastAsia="zh-CN" w:bidi="ar-SA"/>
        </w:rPr>
        <w:t>成员：</w:t>
      </w:r>
      <w:r>
        <w:rPr>
          <w:rStyle w:val="11"/>
          <w:rFonts w:hint="eastAsia" w:eastAsia="仿宋_GB2312" w:cs="Times New Roman"/>
          <w:kern w:val="2"/>
          <w:sz w:val="32"/>
          <w:szCs w:val="32"/>
          <w:highlight w:val="none"/>
          <w:lang w:val="en-US" w:eastAsia="zh-CN" w:bidi="ar-SA"/>
        </w:rPr>
        <w:t>区应急管理中心</w:t>
      </w:r>
      <w:r>
        <w:rPr>
          <w:rStyle w:val="11"/>
          <w:rFonts w:hint="eastAsia" w:ascii="Times New Roman" w:hAnsi="Times New Roman" w:eastAsia="仿宋_GB2312" w:cs="Times New Roman"/>
          <w:kern w:val="2"/>
          <w:sz w:val="32"/>
          <w:szCs w:val="32"/>
          <w:highlight w:val="none"/>
          <w:lang w:val="en-US" w:eastAsia="zh-CN" w:bidi="ar-SA"/>
        </w:rPr>
        <w:t>、</w:t>
      </w:r>
      <w:r>
        <w:rPr>
          <w:rStyle w:val="11"/>
          <w:rFonts w:hint="eastAsia" w:eastAsia="仿宋_GB2312" w:cs="Times New Roman"/>
          <w:kern w:val="2"/>
          <w:sz w:val="32"/>
          <w:szCs w:val="32"/>
          <w:highlight w:val="none"/>
          <w:lang w:val="en-US" w:eastAsia="zh-CN" w:bidi="ar-SA"/>
        </w:rPr>
        <w:t>区</w:t>
      </w:r>
      <w:r>
        <w:rPr>
          <w:rStyle w:val="11"/>
          <w:rFonts w:hint="eastAsia" w:ascii="Times New Roman" w:hAnsi="Times New Roman" w:eastAsia="仿宋_GB2312" w:cs="Times New Roman"/>
          <w:kern w:val="2"/>
          <w:sz w:val="32"/>
          <w:szCs w:val="32"/>
          <w:highlight w:val="none"/>
          <w:lang w:val="en-US" w:eastAsia="zh-CN" w:bidi="ar-SA"/>
        </w:rPr>
        <w:t>消防救援大队、</w:t>
      </w:r>
      <w:r>
        <w:rPr>
          <w:rStyle w:val="11"/>
          <w:rFonts w:hint="eastAsia" w:eastAsia="仿宋_GB2312" w:cs="Times New Roman"/>
          <w:kern w:val="2"/>
          <w:sz w:val="32"/>
          <w:szCs w:val="32"/>
          <w:highlight w:val="none"/>
          <w:lang w:val="en-US" w:eastAsia="zh-CN" w:bidi="ar-SA"/>
        </w:rPr>
        <w:t>事发单位</w:t>
      </w:r>
      <w:r>
        <w:rPr>
          <w:rStyle w:val="11"/>
          <w:rFonts w:hint="eastAsia" w:ascii="Times New Roman" w:hAnsi="Times New Roman" w:eastAsia="仿宋_GB2312" w:cs="Times New Roman"/>
          <w:kern w:val="2"/>
          <w:sz w:val="32"/>
          <w:szCs w:val="32"/>
          <w:highlight w:val="none"/>
          <w:lang w:val="en-US" w:eastAsia="zh-CN" w:bidi="ar-SA"/>
        </w:rPr>
        <w:t>主管部门分管负责人，救援工作组、专家支持组</w:t>
      </w:r>
      <w:r>
        <w:rPr>
          <w:rStyle w:val="11"/>
          <w:rFonts w:hint="eastAsia" w:eastAsia="仿宋_GB2312" w:cs="Times New Roman"/>
          <w:kern w:val="2"/>
          <w:sz w:val="32"/>
          <w:szCs w:val="32"/>
          <w:highlight w:val="none"/>
          <w:lang w:val="en-US" w:eastAsia="zh-CN" w:bidi="ar-SA"/>
        </w:rPr>
        <w:t>、</w:t>
      </w:r>
      <w:r>
        <w:rPr>
          <w:rStyle w:val="11"/>
          <w:rFonts w:hint="eastAsia" w:ascii="Times New Roman" w:hAnsi="Times New Roman" w:eastAsia="仿宋_GB2312" w:cs="Times New Roman"/>
          <w:kern w:val="2"/>
          <w:sz w:val="32"/>
          <w:szCs w:val="32"/>
          <w:highlight w:val="none"/>
          <w:lang w:val="en-US" w:eastAsia="zh-CN" w:bidi="ar-SA"/>
        </w:rPr>
        <w:t>事发单位负责人等。</w:t>
      </w:r>
    </w:p>
    <w:p>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jc w:val="both"/>
        <w:textAlignment w:val="auto"/>
        <w:rPr>
          <w:rStyle w:val="11"/>
          <w:rFonts w:hint="eastAsia" w:ascii="Times New Roman" w:hAnsi="Times New Roman" w:eastAsia="仿宋_GB2312" w:cs="Times New Roman"/>
          <w:kern w:val="2"/>
          <w:sz w:val="32"/>
          <w:szCs w:val="32"/>
          <w:highlight w:val="none"/>
          <w:lang w:val="en-US" w:eastAsia="zh-CN" w:bidi="ar-SA"/>
        </w:rPr>
      </w:pPr>
      <w:r>
        <w:rPr>
          <w:rStyle w:val="11"/>
          <w:rFonts w:hint="eastAsia" w:ascii="Times New Roman" w:hAnsi="Times New Roman" w:eastAsia="仿宋_GB2312" w:cs="Times New Roman"/>
          <w:kern w:val="2"/>
          <w:sz w:val="32"/>
          <w:szCs w:val="32"/>
          <w:highlight w:val="none"/>
          <w:lang w:val="en-US" w:eastAsia="zh-CN" w:bidi="ar-SA"/>
        </w:rPr>
        <w:t>职责：分析预判事故危害程度和范围、发展趋势；负责研究制定救援技术方案、安全措施及应急救援各项工作制度；负责实施区指挥部批准的应急救援方案；组织召开现场救援调度工作会议，汇总救援工作实施小组和专家支持组情况，分析存在问题，根据应急救援存在问题及时提出优化完善措施，报区指挥部审定。下设救援工作实施小组：</w:t>
      </w:r>
    </w:p>
    <w:p>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jc w:val="both"/>
        <w:textAlignment w:val="auto"/>
        <w:rPr>
          <w:rStyle w:val="11"/>
          <w:rFonts w:hint="eastAsia" w:ascii="Times New Roman" w:hAnsi="Times New Roman" w:eastAsia="仿宋_GB2312" w:cs="Times New Roman"/>
          <w:kern w:val="2"/>
          <w:sz w:val="32"/>
          <w:szCs w:val="32"/>
          <w:highlight w:val="none"/>
          <w:lang w:val="en-US" w:eastAsia="zh-CN" w:bidi="ar-SA"/>
        </w:rPr>
      </w:pPr>
      <w:r>
        <w:rPr>
          <w:rStyle w:val="11"/>
          <w:rFonts w:hint="eastAsia" w:ascii="Times New Roman" w:hAnsi="Times New Roman" w:eastAsia="仿宋_GB2312" w:cs="Times New Roman"/>
          <w:kern w:val="2"/>
          <w:sz w:val="32"/>
          <w:szCs w:val="32"/>
          <w:highlight w:val="none"/>
          <w:lang w:val="en-US" w:eastAsia="zh-CN" w:bidi="ar-SA"/>
        </w:rPr>
        <w:t>小组长：事发单位或其所属集团公司分管负责人，消防救援等专业队伍相关负责人。</w:t>
      </w:r>
    </w:p>
    <w:p>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jc w:val="both"/>
        <w:textAlignment w:val="auto"/>
        <w:rPr>
          <w:rStyle w:val="11"/>
          <w:rFonts w:hint="eastAsia" w:ascii="Times New Roman" w:hAnsi="Times New Roman" w:eastAsia="仿宋_GB2312" w:cs="Times New Roman"/>
          <w:kern w:val="2"/>
          <w:sz w:val="32"/>
          <w:szCs w:val="32"/>
          <w:highlight w:val="none"/>
          <w:lang w:val="en-US" w:eastAsia="zh-CN" w:bidi="ar-SA"/>
        </w:rPr>
      </w:pPr>
      <w:r>
        <w:rPr>
          <w:rStyle w:val="11"/>
          <w:rFonts w:hint="eastAsia" w:ascii="Times New Roman" w:hAnsi="Times New Roman" w:eastAsia="仿宋_GB2312" w:cs="Times New Roman"/>
          <w:kern w:val="2"/>
          <w:sz w:val="32"/>
          <w:szCs w:val="32"/>
          <w:highlight w:val="none"/>
          <w:lang w:val="en-US" w:eastAsia="zh-CN" w:bidi="ar-SA"/>
        </w:rPr>
        <w:t>成员：事发单位分管负责人、总工程师，调度指挥中心、消防救援等专业队伍。</w:t>
      </w:r>
    </w:p>
    <w:p>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jc w:val="both"/>
        <w:textAlignment w:val="auto"/>
        <w:rPr>
          <w:rStyle w:val="11"/>
          <w:rFonts w:hint="eastAsia" w:ascii="Times New Roman" w:hAnsi="Times New Roman" w:eastAsia="仿宋_GB2312" w:cs="Times New Roman"/>
          <w:kern w:val="2"/>
          <w:sz w:val="32"/>
          <w:szCs w:val="32"/>
          <w:highlight w:val="none"/>
          <w:lang w:val="en-US" w:eastAsia="zh-CN" w:bidi="ar-SA"/>
        </w:rPr>
      </w:pPr>
      <w:r>
        <w:rPr>
          <w:rStyle w:val="11"/>
          <w:rFonts w:hint="eastAsia" w:ascii="Times New Roman" w:hAnsi="Times New Roman" w:eastAsia="仿宋_GB2312" w:cs="Times New Roman"/>
          <w:kern w:val="2"/>
          <w:sz w:val="32"/>
          <w:szCs w:val="32"/>
          <w:highlight w:val="none"/>
          <w:lang w:val="en-US" w:eastAsia="zh-CN" w:bidi="ar-SA"/>
        </w:rPr>
        <w:t>职责：按照现场应急救援方案和现场救援组指令，组织救援人员进入事故现场实施应急救援和处置；协调各救援人员科学合理安排救援工作；及时反馈现场救援情况和存在问题等。</w:t>
      </w:r>
    </w:p>
    <w:p>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jc w:val="both"/>
        <w:textAlignment w:val="auto"/>
        <w:rPr>
          <w:rStyle w:val="11"/>
          <w:rFonts w:hint="eastAsia" w:ascii="Times New Roman" w:hAnsi="Times New Roman" w:eastAsia="仿宋_GB2312" w:cs="Times New Roman"/>
          <w:kern w:val="2"/>
          <w:sz w:val="32"/>
          <w:szCs w:val="32"/>
          <w:highlight w:val="none"/>
          <w:lang w:val="en-US" w:eastAsia="zh-CN" w:bidi="ar-SA"/>
        </w:rPr>
      </w:pPr>
      <w:r>
        <w:rPr>
          <w:rStyle w:val="11"/>
          <w:rFonts w:hint="default" w:ascii="Times New Roman" w:hAnsi="Times New Roman" w:eastAsia="仿宋_GB2312" w:cs="Times New Roman"/>
          <w:kern w:val="2"/>
          <w:sz w:val="32"/>
          <w:szCs w:val="32"/>
          <w:highlight w:val="none"/>
          <w:lang w:val="en-US" w:eastAsia="zh-CN" w:bidi="ar-SA"/>
        </w:rPr>
        <w:t>3</w:t>
      </w:r>
      <w:r>
        <w:rPr>
          <w:rStyle w:val="11"/>
          <w:rFonts w:hint="eastAsia" w:ascii="Times New Roman" w:hAnsi="Times New Roman" w:eastAsia="仿宋_GB2312" w:cs="Times New Roman"/>
          <w:kern w:val="2"/>
          <w:sz w:val="32"/>
          <w:szCs w:val="32"/>
          <w:highlight w:val="none"/>
          <w:lang w:val="en-US" w:eastAsia="zh-CN" w:bidi="ar-SA"/>
        </w:rPr>
        <w:t>.</w:t>
      </w:r>
      <w:r>
        <w:rPr>
          <w:rStyle w:val="11"/>
          <w:rFonts w:hint="default" w:ascii="Times New Roman" w:hAnsi="Times New Roman" w:eastAsia="仿宋_GB2312" w:cs="Times New Roman"/>
          <w:kern w:val="2"/>
          <w:sz w:val="32"/>
          <w:szCs w:val="32"/>
          <w:highlight w:val="none"/>
          <w:lang w:val="en-US" w:eastAsia="zh-CN" w:bidi="ar-SA"/>
        </w:rPr>
        <w:t>3</w:t>
      </w:r>
      <w:r>
        <w:rPr>
          <w:rStyle w:val="11"/>
          <w:rFonts w:hint="eastAsia" w:ascii="Times New Roman" w:hAnsi="Times New Roman" w:eastAsia="仿宋_GB2312" w:cs="Times New Roman"/>
          <w:kern w:val="2"/>
          <w:sz w:val="32"/>
          <w:szCs w:val="32"/>
          <w:highlight w:val="none"/>
          <w:lang w:val="en-US" w:eastAsia="zh-CN" w:bidi="ar-SA"/>
        </w:rPr>
        <w:t>.</w:t>
      </w:r>
      <w:r>
        <w:rPr>
          <w:rStyle w:val="11"/>
          <w:rFonts w:hint="default" w:ascii="Times New Roman" w:hAnsi="Times New Roman" w:eastAsia="仿宋_GB2312" w:cs="Times New Roman"/>
          <w:kern w:val="2"/>
          <w:sz w:val="32"/>
          <w:szCs w:val="32"/>
          <w:highlight w:val="none"/>
          <w:lang w:val="en-US" w:eastAsia="zh-CN" w:bidi="ar-SA"/>
        </w:rPr>
        <w:t>3</w:t>
      </w:r>
      <w:r>
        <w:rPr>
          <w:rStyle w:val="11"/>
          <w:rFonts w:hint="eastAsia" w:ascii="Times New Roman" w:hAnsi="Times New Roman" w:eastAsia="仿宋_GB2312" w:cs="Times New Roman"/>
          <w:kern w:val="2"/>
          <w:sz w:val="32"/>
          <w:szCs w:val="32"/>
          <w:highlight w:val="none"/>
          <w:lang w:val="en-US" w:eastAsia="zh-CN" w:bidi="ar-SA"/>
        </w:rPr>
        <w:t xml:space="preserve"> 专家支持组</w:t>
      </w:r>
    </w:p>
    <w:p>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jc w:val="both"/>
        <w:textAlignment w:val="auto"/>
        <w:rPr>
          <w:rStyle w:val="11"/>
          <w:rFonts w:hint="eastAsia" w:ascii="Times New Roman" w:hAnsi="Times New Roman" w:eastAsia="仿宋_GB2312" w:cs="Times New Roman"/>
          <w:kern w:val="2"/>
          <w:sz w:val="32"/>
          <w:szCs w:val="32"/>
          <w:highlight w:val="none"/>
          <w:lang w:val="en-US" w:eastAsia="zh-CN" w:bidi="ar-SA"/>
        </w:rPr>
      </w:pPr>
      <w:r>
        <w:rPr>
          <w:rStyle w:val="11"/>
          <w:rFonts w:hint="eastAsia" w:ascii="Times New Roman" w:hAnsi="Times New Roman" w:eastAsia="仿宋_GB2312" w:cs="Times New Roman"/>
          <w:kern w:val="2"/>
          <w:sz w:val="32"/>
          <w:szCs w:val="32"/>
          <w:highlight w:val="none"/>
          <w:lang w:val="en-US" w:eastAsia="zh-CN" w:bidi="ar-SA"/>
        </w:rPr>
        <w:t>组长：由区指挥部指定相关专家或上级部门派出的专家</w:t>
      </w:r>
      <w:r>
        <w:rPr>
          <w:rStyle w:val="11"/>
          <w:rFonts w:hint="eastAsia" w:eastAsia="仿宋_GB2312" w:cs="Times New Roman"/>
          <w:kern w:val="2"/>
          <w:sz w:val="32"/>
          <w:szCs w:val="32"/>
          <w:highlight w:val="none"/>
          <w:lang w:val="en-US" w:eastAsia="zh-CN" w:bidi="ar-SA"/>
        </w:rPr>
        <w:t>担</w:t>
      </w:r>
      <w:r>
        <w:rPr>
          <w:rStyle w:val="11"/>
          <w:rFonts w:hint="eastAsia" w:ascii="Times New Roman" w:hAnsi="Times New Roman" w:eastAsia="仿宋_GB2312" w:cs="Times New Roman"/>
          <w:kern w:val="2"/>
          <w:sz w:val="32"/>
          <w:szCs w:val="32"/>
          <w:highlight w:val="none"/>
          <w:lang w:val="en-US" w:eastAsia="zh-CN" w:bidi="ar-SA"/>
        </w:rPr>
        <w:t>任。</w:t>
      </w:r>
    </w:p>
    <w:p>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jc w:val="both"/>
        <w:textAlignment w:val="auto"/>
        <w:rPr>
          <w:rStyle w:val="11"/>
          <w:rFonts w:hint="eastAsia" w:ascii="Times New Roman" w:hAnsi="Times New Roman" w:eastAsia="仿宋_GB2312" w:cs="Times New Roman"/>
          <w:kern w:val="2"/>
          <w:sz w:val="32"/>
          <w:szCs w:val="32"/>
          <w:highlight w:val="none"/>
          <w:lang w:val="en-US" w:eastAsia="zh-CN" w:bidi="ar-SA"/>
        </w:rPr>
      </w:pPr>
      <w:r>
        <w:rPr>
          <w:rStyle w:val="11"/>
          <w:rFonts w:hint="eastAsia" w:ascii="Times New Roman" w:hAnsi="Times New Roman" w:eastAsia="仿宋_GB2312" w:cs="Times New Roman"/>
          <w:kern w:val="2"/>
          <w:sz w:val="32"/>
          <w:szCs w:val="32"/>
          <w:highlight w:val="none"/>
          <w:lang w:val="en-US" w:eastAsia="zh-CN" w:bidi="ar-SA"/>
        </w:rPr>
        <w:t>成员：由相关领域专家、事发单位技术负责人等组成。</w:t>
      </w:r>
    </w:p>
    <w:p>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jc w:val="both"/>
        <w:textAlignment w:val="auto"/>
        <w:rPr>
          <w:rStyle w:val="11"/>
          <w:rFonts w:hint="eastAsia" w:ascii="Times New Roman" w:hAnsi="Times New Roman" w:eastAsia="仿宋_GB2312" w:cs="Times New Roman"/>
          <w:kern w:val="2"/>
          <w:sz w:val="32"/>
          <w:szCs w:val="32"/>
          <w:highlight w:val="none"/>
          <w:lang w:val="en-US" w:eastAsia="zh-CN" w:bidi="ar-SA"/>
        </w:rPr>
      </w:pPr>
      <w:r>
        <w:rPr>
          <w:rStyle w:val="11"/>
          <w:rFonts w:hint="eastAsia" w:ascii="Times New Roman" w:hAnsi="Times New Roman" w:eastAsia="仿宋_GB2312" w:cs="Times New Roman"/>
          <w:kern w:val="2"/>
          <w:sz w:val="32"/>
          <w:szCs w:val="32"/>
          <w:highlight w:val="none"/>
          <w:lang w:val="en-US" w:eastAsia="zh-CN" w:bidi="ar-SA"/>
        </w:rPr>
        <w:t>职责：对事故发生和发展趋势、救援方案、处置办法、事故损失和恢复方案等进行研究、评估，提出应急处置措施和决策建议；为事故应急处置提供科学有效的决策咨询方案，必要时参加应急救援和处置。</w:t>
      </w:r>
    </w:p>
    <w:p>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jc w:val="both"/>
        <w:textAlignment w:val="auto"/>
        <w:rPr>
          <w:rStyle w:val="11"/>
          <w:rFonts w:hint="eastAsia" w:ascii="Times New Roman" w:hAnsi="Times New Roman" w:eastAsia="仿宋_GB2312" w:cs="Times New Roman"/>
          <w:kern w:val="2"/>
          <w:sz w:val="32"/>
          <w:szCs w:val="32"/>
          <w:highlight w:val="none"/>
          <w:lang w:val="en-US" w:eastAsia="zh-CN" w:bidi="ar-SA"/>
        </w:rPr>
      </w:pPr>
      <w:r>
        <w:rPr>
          <w:rStyle w:val="11"/>
          <w:rFonts w:hint="default" w:ascii="Times New Roman" w:hAnsi="Times New Roman" w:eastAsia="仿宋_GB2312" w:cs="Times New Roman"/>
          <w:kern w:val="2"/>
          <w:sz w:val="32"/>
          <w:szCs w:val="32"/>
          <w:highlight w:val="none"/>
          <w:lang w:val="en-US" w:eastAsia="zh-CN" w:bidi="ar-SA"/>
        </w:rPr>
        <w:t>3</w:t>
      </w:r>
      <w:r>
        <w:rPr>
          <w:rStyle w:val="11"/>
          <w:rFonts w:hint="eastAsia" w:ascii="Times New Roman" w:hAnsi="Times New Roman" w:eastAsia="仿宋_GB2312" w:cs="Times New Roman"/>
          <w:kern w:val="2"/>
          <w:sz w:val="32"/>
          <w:szCs w:val="32"/>
          <w:highlight w:val="none"/>
          <w:lang w:val="en-US" w:eastAsia="zh-CN" w:bidi="ar-SA"/>
        </w:rPr>
        <w:t>.</w:t>
      </w:r>
      <w:r>
        <w:rPr>
          <w:rStyle w:val="11"/>
          <w:rFonts w:hint="default" w:ascii="Times New Roman" w:hAnsi="Times New Roman" w:eastAsia="仿宋_GB2312" w:cs="Times New Roman"/>
          <w:kern w:val="2"/>
          <w:sz w:val="32"/>
          <w:szCs w:val="32"/>
          <w:highlight w:val="none"/>
          <w:lang w:val="en-US" w:eastAsia="zh-CN" w:bidi="ar-SA"/>
        </w:rPr>
        <w:t>3</w:t>
      </w:r>
      <w:r>
        <w:rPr>
          <w:rStyle w:val="11"/>
          <w:rFonts w:hint="eastAsia" w:ascii="Times New Roman" w:hAnsi="Times New Roman" w:eastAsia="仿宋_GB2312" w:cs="Times New Roman"/>
          <w:kern w:val="2"/>
          <w:sz w:val="32"/>
          <w:szCs w:val="32"/>
          <w:highlight w:val="none"/>
          <w:lang w:val="en-US" w:eastAsia="zh-CN" w:bidi="ar-SA"/>
        </w:rPr>
        <w:t>.</w:t>
      </w:r>
      <w:r>
        <w:rPr>
          <w:rStyle w:val="11"/>
          <w:rFonts w:hint="default" w:ascii="Times New Roman" w:hAnsi="Times New Roman" w:eastAsia="仿宋_GB2312" w:cs="Times New Roman"/>
          <w:kern w:val="2"/>
          <w:sz w:val="32"/>
          <w:szCs w:val="32"/>
          <w:highlight w:val="none"/>
          <w:lang w:val="en-US" w:eastAsia="zh-CN" w:bidi="ar-SA"/>
        </w:rPr>
        <w:t>4</w:t>
      </w:r>
      <w:r>
        <w:rPr>
          <w:rStyle w:val="11"/>
          <w:rFonts w:hint="eastAsia" w:ascii="Times New Roman" w:hAnsi="Times New Roman" w:eastAsia="仿宋_GB2312" w:cs="Times New Roman"/>
          <w:kern w:val="2"/>
          <w:sz w:val="32"/>
          <w:szCs w:val="32"/>
          <w:highlight w:val="none"/>
          <w:lang w:val="en-US" w:eastAsia="zh-CN" w:bidi="ar-SA"/>
        </w:rPr>
        <w:t xml:space="preserve"> 医疗救治组</w:t>
      </w:r>
    </w:p>
    <w:p>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jc w:val="both"/>
        <w:textAlignment w:val="auto"/>
        <w:rPr>
          <w:rStyle w:val="11"/>
          <w:rFonts w:hint="eastAsia" w:ascii="Times New Roman" w:hAnsi="Times New Roman" w:eastAsia="仿宋_GB2312" w:cs="Times New Roman"/>
          <w:kern w:val="2"/>
          <w:sz w:val="32"/>
          <w:szCs w:val="32"/>
          <w:highlight w:val="none"/>
          <w:lang w:val="en-US" w:eastAsia="zh-CN" w:bidi="ar-SA"/>
        </w:rPr>
      </w:pPr>
      <w:r>
        <w:rPr>
          <w:rStyle w:val="11"/>
          <w:rFonts w:hint="eastAsia" w:ascii="Times New Roman" w:hAnsi="Times New Roman" w:eastAsia="仿宋_GB2312" w:cs="Times New Roman"/>
          <w:kern w:val="2"/>
          <w:sz w:val="32"/>
          <w:szCs w:val="32"/>
          <w:highlight w:val="none"/>
          <w:lang w:val="en-US" w:eastAsia="zh-CN" w:bidi="ar-SA"/>
        </w:rPr>
        <w:t>组长：卫健高区管理办公室负责人。</w:t>
      </w:r>
    </w:p>
    <w:p>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jc w:val="both"/>
        <w:textAlignment w:val="auto"/>
        <w:rPr>
          <w:rStyle w:val="11"/>
          <w:rFonts w:hint="eastAsia" w:ascii="Times New Roman" w:hAnsi="Times New Roman" w:eastAsia="仿宋_GB2312" w:cs="Times New Roman"/>
          <w:kern w:val="2"/>
          <w:sz w:val="32"/>
          <w:szCs w:val="32"/>
          <w:highlight w:val="none"/>
          <w:lang w:val="en-US" w:eastAsia="zh-CN" w:bidi="ar-SA"/>
        </w:rPr>
      </w:pPr>
      <w:r>
        <w:rPr>
          <w:rStyle w:val="11"/>
          <w:rFonts w:hint="eastAsia" w:ascii="Times New Roman" w:hAnsi="Times New Roman" w:eastAsia="仿宋_GB2312" w:cs="Times New Roman"/>
          <w:kern w:val="2"/>
          <w:sz w:val="32"/>
          <w:szCs w:val="32"/>
          <w:highlight w:val="none"/>
          <w:lang w:val="en-US" w:eastAsia="zh-CN" w:bidi="ar-SA"/>
        </w:rPr>
        <w:t>成员：事发生地卫生健康部门负责人、定点救治医院主要负责人等。</w:t>
      </w:r>
    </w:p>
    <w:p>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jc w:val="both"/>
        <w:textAlignment w:val="auto"/>
        <w:rPr>
          <w:rStyle w:val="11"/>
          <w:rFonts w:hint="eastAsia" w:ascii="Times New Roman" w:hAnsi="Times New Roman" w:eastAsia="仿宋_GB2312" w:cs="Times New Roman"/>
          <w:kern w:val="2"/>
          <w:sz w:val="32"/>
          <w:szCs w:val="32"/>
          <w:highlight w:val="none"/>
          <w:lang w:val="en-US" w:eastAsia="zh-CN" w:bidi="ar-SA"/>
        </w:rPr>
      </w:pPr>
      <w:r>
        <w:rPr>
          <w:rStyle w:val="11"/>
          <w:rFonts w:hint="eastAsia" w:ascii="Times New Roman" w:hAnsi="Times New Roman" w:eastAsia="仿宋_GB2312" w:cs="Times New Roman"/>
          <w:kern w:val="2"/>
          <w:sz w:val="32"/>
          <w:szCs w:val="32"/>
          <w:highlight w:val="none"/>
          <w:lang w:val="en-US" w:eastAsia="zh-CN" w:bidi="ar-SA"/>
        </w:rPr>
        <w:t>职责：根据现场情况，负责组织指导当地医疗机构做好伤病员医疗救治、卫生防疫和心理援助等工作。</w:t>
      </w:r>
    </w:p>
    <w:p>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jc w:val="both"/>
        <w:textAlignment w:val="auto"/>
        <w:rPr>
          <w:rStyle w:val="11"/>
          <w:rFonts w:hint="eastAsia" w:ascii="Times New Roman" w:hAnsi="Times New Roman" w:eastAsia="仿宋_GB2312" w:cs="Times New Roman"/>
          <w:kern w:val="2"/>
          <w:sz w:val="32"/>
          <w:szCs w:val="32"/>
          <w:highlight w:val="none"/>
          <w:lang w:val="en-US" w:eastAsia="zh-CN" w:bidi="ar-SA"/>
        </w:rPr>
      </w:pPr>
      <w:r>
        <w:rPr>
          <w:rStyle w:val="11"/>
          <w:rFonts w:hint="eastAsia" w:ascii="Times New Roman" w:hAnsi="Times New Roman" w:eastAsia="仿宋_GB2312" w:cs="Times New Roman"/>
          <w:kern w:val="2"/>
          <w:sz w:val="32"/>
          <w:szCs w:val="32"/>
          <w:highlight w:val="none"/>
          <w:lang w:val="en-US" w:eastAsia="zh-CN" w:bidi="ar-SA"/>
        </w:rPr>
        <w:t>根据救援需要，医疗救护组可下设现场指挥组（负责统筹指挥协调）、专家组（负责医疗救治和卫生防疫等工作专业指导）、急救转运调度组（负责现场伤病员</w:t>
      </w:r>
      <w:r>
        <w:rPr>
          <w:rStyle w:val="11"/>
          <w:rFonts w:hint="default" w:ascii="Times New Roman" w:hAnsi="Times New Roman" w:eastAsia="仿宋_GB2312" w:cs="Times New Roman"/>
          <w:kern w:val="2"/>
          <w:sz w:val="32"/>
          <w:szCs w:val="32"/>
          <w:highlight w:val="none"/>
          <w:lang w:val="en-US" w:eastAsia="zh-CN" w:bidi="ar-SA"/>
        </w:rPr>
        <w:t>120</w:t>
      </w:r>
      <w:r>
        <w:rPr>
          <w:rStyle w:val="11"/>
          <w:rFonts w:hint="eastAsia" w:ascii="Times New Roman" w:hAnsi="Times New Roman" w:eastAsia="仿宋_GB2312" w:cs="Times New Roman"/>
          <w:kern w:val="2"/>
          <w:sz w:val="32"/>
          <w:szCs w:val="32"/>
          <w:highlight w:val="none"/>
          <w:lang w:val="en-US" w:eastAsia="zh-CN" w:bidi="ar-SA"/>
        </w:rPr>
        <w:t>急救和转运调度等）和卫生防疫组（负责现场卫生防疫）等小组。</w:t>
      </w:r>
    </w:p>
    <w:p>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jc w:val="both"/>
        <w:textAlignment w:val="auto"/>
        <w:rPr>
          <w:rStyle w:val="11"/>
          <w:rFonts w:hint="eastAsia" w:ascii="Times New Roman" w:hAnsi="Times New Roman" w:eastAsia="仿宋_GB2312" w:cs="Times New Roman"/>
          <w:kern w:val="2"/>
          <w:sz w:val="32"/>
          <w:szCs w:val="32"/>
          <w:highlight w:val="none"/>
          <w:lang w:val="en-US" w:eastAsia="zh-CN" w:bidi="ar-SA"/>
        </w:rPr>
      </w:pPr>
      <w:r>
        <w:rPr>
          <w:rStyle w:val="11"/>
          <w:rFonts w:hint="default" w:ascii="Times New Roman" w:hAnsi="Times New Roman" w:eastAsia="仿宋_GB2312" w:cs="Times New Roman"/>
          <w:kern w:val="2"/>
          <w:sz w:val="32"/>
          <w:szCs w:val="32"/>
          <w:highlight w:val="none"/>
          <w:lang w:val="en-US" w:eastAsia="zh-CN" w:bidi="ar-SA"/>
        </w:rPr>
        <w:t>3</w:t>
      </w:r>
      <w:r>
        <w:rPr>
          <w:rStyle w:val="11"/>
          <w:rFonts w:hint="eastAsia" w:ascii="Times New Roman" w:hAnsi="Times New Roman" w:eastAsia="仿宋_GB2312" w:cs="Times New Roman"/>
          <w:kern w:val="2"/>
          <w:sz w:val="32"/>
          <w:szCs w:val="32"/>
          <w:highlight w:val="none"/>
          <w:lang w:val="en-US" w:eastAsia="zh-CN" w:bidi="ar-SA"/>
        </w:rPr>
        <w:t>.</w:t>
      </w:r>
      <w:r>
        <w:rPr>
          <w:rStyle w:val="11"/>
          <w:rFonts w:hint="default" w:ascii="Times New Roman" w:hAnsi="Times New Roman" w:eastAsia="仿宋_GB2312" w:cs="Times New Roman"/>
          <w:kern w:val="2"/>
          <w:sz w:val="32"/>
          <w:szCs w:val="32"/>
          <w:highlight w:val="none"/>
          <w:lang w:val="en-US" w:eastAsia="zh-CN" w:bidi="ar-SA"/>
        </w:rPr>
        <w:t>3</w:t>
      </w:r>
      <w:r>
        <w:rPr>
          <w:rStyle w:val="11"/>
          <w:rFonts w:hint="eastAsia" w:ascii="Times New Roman" w:hAnsi="Times New Roman" w:eastAsia="仿宋_GB2312" w:cs="Times New Roman"/>
          <w:kern w:val="2"/>
          <w:sz w:val="32"/>
          <w:szCs w:val="32"/>
          <w:highlight w:val="none"/>
          <w:lang w:val="en-US" w:eastAsia="zh-CN" w:bidi="ar-SA"/>
        </w:rPr>
        <w:t>.</w:t>
      </w:r>
      <w:r>
        <w:rPr>
          <w:rStyle w:val="11"/>
          <w:rFonts w:hint="default" w:ascii="Times New Roman" w:hAnsi="Times New Roman" w:eastAsia="仿宋_GB2312" w:cs="Times New Roman"/>
          <w:kern w:val="2"/>
          <w:sz w:val="32"/>
          <w:szCs w:val="32"/>
          <w:highlight w:val="none"/>
          <w:lang w:val="en-US" w:eastAsia="zh-CN" w:bidi="ar-SA"/>
        </w:rPr>
        <w:t>5</w:t>
      </w:r>
      <w:r>
        <w:rPr>
          <w:rStyle w:val="11"/>
          <w:rFonts w:hint="eastAsia" w:ascii="Times New Roman" w:hAnsi="Times New Roman" w:eastAsia="仿宋_GB2312" w:cs="Times New Roman"/>
          <w:kern w:val="2"/>
          <w:sz w:val="32"/>
          <w:szCs w:val="32"/>
          <w:highlight w:val="none"/>
          <w:lang w:val="en-US" w:eastAsia="zh-CN" w:bidi="ar-SA"/>
        </w:rPr>
        <w:t xml:space="preserve"> 环境监测组</w:t>
      </w:r>
    </w:p>
    <w:p>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jc w:val="both"/>
        <w:textAlignment w:val="auto"/>
        <w:rPr>
          <w:rStyle w:val="11"/>
          <w:rFonts w:hint="eastAsia" w:ascii="Times New Roman" w:hAnsi="Times New Roman" w:eastAsia="仿宋_GB2312" w:cs="Times New Roman"/>
          <w:kern w:val="2"/>
          <w:sz w:val="32"/>
          <w:szCs w:val="32"/>
          <w:highlight w:val="none"/>
          <w:lang w:val="en-US" w:eastAsia="zh-CN" w:bidi="ar-SA"/>
        </w:rPr>
      </w:pPr>
      <w:r>
        <w:rPr>
          <w:rStyle w:val="11"/>
          <w:rFonts w:hint="eastAsia" w:ascii="Times New Roman" w:hAnsi="Times New Roman" w:eastAsia="仿宋_GB2312" w:cs="Times New Roman"/>
          <w:kern w:val="2"/>
          <w:sz w:val="32"/>
          <w:szCs w:val="32"/>
          <w:highlight w:val="none"/>
          <w:lang w:val="en-US" w:eastAsia="zh-CN" w:bidi="ar-SA"/>
        </w:rPr>
        <w:t>组长：生态环境分局负责人。</w:t>
      </w:r>
    </w:p>
    <w:p>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jc w:val="both"/>
        <w:textAlignment w:val="auto"/>
        <w:rPr>
          <w:rStyle w:val="11"/>
          <w:rFonts w:hint="eastAsia" w:ascii="Times New Roman" w:hAnsi="Times New Roman" w:eastAsia="仿宋_GB2312" w:cs="Times New Roman"/>
          <w:kern w:val="2"/>
          <w:sz w:val="32"/>
          <w:szCs w:val="32"/>
          <w:highlight w:val="none"/>
          <w:lang w:val="en-US" w:eastAsia="zh-CN" w:bidi="ar-SA"/>
        </w:rPr>
      </w:pPr>
      <w:r>
        <w:rPr>
          <w:rStyle w:val="11"/>
          <w:rFonts w:hint="eastAsia" w:ascii="Times New Roman" w:hAnsi="Times New Roman" w:eastAsia="仿宋_GB2312" w:cs="Times New Roman"/>
          <w:kern w:val="2"/>
          <w:sz w:val="32"/>
          <w:szCs w:val="32"/>
          <w:highlight w:val="none"/>
          <w:lang w:val="en-US" w:eastAsia="zh-CN" w:bidi="ar-SA"/>
        </w:rPr>
        <w:t>成员：生态环境分局、区</w:t>
      </w:r>
      <w:r>
        <w:rPr>
          <w:rStyle w:val="11"/>
          <w:rFonts w:hint="eastAsia" w:eastAsia="仿宋_GB2312" w:cs="Times New Roman"/>
          <w:kern w:val="2"/>
          <w:sz w:val="32"/>
          <w:szCs w:val="32"/>
          <w:highlight w:val="none"/>
          <w:lang w:val="en-US" w:eastAsia="zh-CN" w:bidi="ar-SA"/>
        </w:rPr>
        <w:t>农业发展服务中心等</w:t>
      </w:r>
      <w:r>
        <w:rPr>
          <w:rStyle w:val="11"/>
          <w:rFonts w:hint="eastAsia" w:ascii="Times New Roman" w:hAnsi="Times New Roman" w:eastAsia="仿宋_GB2312" w:cs="Times New Roman"/>
          <w:kern w:val="2"/>
          <w:sz w:val="32"/>
          <w:szCs w:val="32"/>
          <w:highlight w:val="none"/>
          <w:lang w:val="en-US" w:eastAsia="zh-CN" w:bidi="ar-SA"/>
        </w:rPr>
        <w:t>单位相关科室负责人，</w:t>
      </w:r>
      <w:r>
        <w:rPr>
          <w:rStyle w:val="11"/>
          <w:rFonts w:hint="eastAsia" w:eastAsia="仿宋_GB2312" w:cs="Times New Roman"/>
          <w:kern w:val="2"/>
          <w:sz w:val="32"/>
          <w:szCs w:val="32"/>
          <w:highlight w:val="none"/>
          <w:lang w:val="en-US" w:eastAsia="zh-CN" w:bidi="ar-SA"/>
        </w:rPr>
        <w:t>事发地镇（街道）政府（办事处）</w:t>
      </w:r>
      <w:r>
        <w:rPr>
          <w:rStyle w:val="11"/>
          <w:rFonts w:hint="eastAsia" w:ascii="Times New Roman" w:hAnsi="Times New Roman" w:eastAsia="仿宋_GB2312" w:cs="Times New Roman"/>
          <w:kern w:val="2"/>
          <w:sz w:val="32"/>
          <w:szCs w:val="32"/>
          <w:highlight w:val="none"/>
          <w:lang w:val="en-US" w:eastAsia="zh-CN" w:bidi="ar-SA"/>
        </w:rPr>
        <w:t>相关负责人。</w:t>
      </w:r>
    </w:p>
    <w:p>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jc w:val="both"/>
        <w:textAlignment w:val="auto"/>
        <w:rPr>
          <w:rStyle w:val="11"/>
          <w:rFonts w:hint="eastAsia" w:ascii="Times New Roman" w:hAnsi="Times New Roman" w:eastAsia="仿宋_GB2312" w:cs="Times New Roman"/>
          <w:kern w:val="2"/>
          <w:sz w:val="32"/>
          <w:szCs w:val="32"/>
          <w:highlight w:val="none"/>
          <w:lang w:val="en-US" w:eastAsia="zh-CN" w:bidi="ar-SA"/>
        </w:rPr>
      </w:pPr>
      <w:r>
        <w:rPr>
          <w:rStyle w:val="11"/>
          <w:rFonts w:hint="eastAsia" w:ascii="Times New Roman" w:hAnsi="Times New Roman" w:eastAsia="仿宋_GB2312" w:cs="Times New Roman"/>
          <w:kern w:val="2"/>
          <w:sz w:val="32"/>
          <w:szCs w:val="32"/>
          <w:highlight w:val="none"/>
          <w:lang w:val="en-US" w:eastAsia="zh-CN" w:bidi="ar-SA"/>
        </w:rPr>
        <w:t>职责：负责组织指导事发地环境质量应急监测，分析研判现场污染状况及变化趋势，指导生产安全事故次生、衍生的环境污染处置。</w:t>
      </w:r>
    </w:p>
    <w:p>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jc w:val="both"/>
        <w:textAlignment w:val="auto"/>
        <w:rPr>
          <w:rStyle w:val="11"/>
          <w:rFonts w:hint="eastAsia" w:ascii="Times New Roman" w:hAnsi="Times New Roman" w:eastAsia="仿宋_GB2312" w:cs="Times New Roman"/>
          <w:kern w:val="2"/>
          <w:sz w:val="32"/>
          <w:szCs w:val="32"/>
          <w:highlight w:val="none"/>
          <w:lang w:val="en-US" w:eastAsia="zh-CN" w:bidi="ar-SA"/>
        </w:rPr>
      </w:pPr>
      <w:r>
        <w:rPr>
          <w:rStyle w:val="11"/>
          <w:rFonts w:hint="default" w:ascii="Times New Roman" w:hAnsi="Times New Roman" w:eastAsia="仿宋_GB2312" w:cs="Times New Roman"/>
          <w:kern w:val="2"/>
          <w:sz w:val="32"/>
          <w:szCs w:val="32"/>
          <w:highlight w:val="none"/>
          <w:lang w:val="en-US" w:eastAsia="zh-CN" w:bidi="ar-SA"/>
        </w:rPr>
        <w:t>3</w:t>
      </w:r>
      <w:r>
        <w:rPr>
          <w:rStyle w:val="11"/>
          <w:rFonts w:hint="eastAsia" w:ascii="Times New Roman" w:hAnsi="Times New Roman" w:eastAsia="仿宋_GB2312" w:cs="Times New Roman"/>
          <w:kern w:val="2"/>
          <w:sz w:val="32"/>
          <w:szCs w:val="32"/>
          <w:highlight w:val="none"/>
          <w:lang w:val="en-US" w:eastAsia="zh-CN" w:bidi="ar-SA"/>
        </w:rPr>
        <w:t>.</w:t>
      </w:r>
      <w:r>
        <w:rPr>
          <w:rStyle w:val="11"/>
          <w:rFonts w:hint="default" w:ascii="Times New Roman" w:hAnsi="Times New Roman" w:eastAsia="仿宋_GB2312" w:cs="Times New Roman"/>
          <w:kern w:val="2"/>
          <w:sz w:val="32"/>
          <w:szCs w:val="32"/>
          <w:highlight w:val="none"/>
          <w:lang w:val="en-US" w:eastAsia="zh-CN" w:bidi="ar-SA"/>
        </w:rPr>
        <w:t>3</w:t>
      </w:r>
      <w:r>
        <w:rPr>
          <w:rStyle w:val="11"/>
          <w:rFonts w:hint="eastAsia" w:ascii="Times New Roman" w:hAnsi="Times New Roman" w:eastAsia="仿宋_GB2312" w:cs="Times New Roman"/>
          <w:kern w:val="2"/>
          <w:sz w:val="32"/>
          <w:szCs w:val="32"/>
          <w:highlight w:val="none"/>
          <w:lang w:val="en-US" w:eastAsia="zh-CN" w:bidi="ar-SA"/>
        </w:rPr>
        <w:t>.</w:t>
      </w:r>
      <w:r>
        <w:rPr>
          <w:rStyle w:val="11"/>
          <w:rFonts w:hint="default" w:ascii="Times New Roman" w:hAnsi="Times New Roman" w:eastAsia="仿宋_GB2312" w:cs="Times New Roman"/>
          <w:kern w:val="2"/>
          <w:sz w:val="32"/>
          <w:szCs w:val="32"/>
          <w:highlight w:val="none"/>
          <w:lang w:val="en-US" w:eastAsia="zh-CN" w:bidi="ar-SA"/>
        </w:rPr>
        <w:t>6</w:t>
      </w:r>
      <w:r>
        <w:rPr>
          <w:rStyle w:val="11"/>
          <w:rFonts w:hint="eastAsia" w:ascii="Times New Roman" w:hAnsi="Times New Roman" w:eastAsia="仿宋_GB2312" w:cs="Times New Roman"/>
          <w:kern w:val="2"/>
          <w:sz w:val="32"/>
          <w:szCs w:val="32"/>
          <w:highlight w:val="none"/>
          <w:lang w:val="en-US" w:eastAsia="zh-CN" w:bidi="ar-SA"/>
        </w:rPr>
        <w:t xml:space="preserve"> 新闻舆情组</w:t>
      </w:r>
    </w:p>
    <w:p>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jc w:val="both"/>
        <w:textAlignment w:val="auto"/>
        <w:rPr>
          <w:rStyle w:val="11"/>
          <w:rFonts w:hint="eastAsia" w:ascii="Times New Roman" w:hAnsi="Times New Roman" w:eastAsia="仿宋_GB2312" w:cs="Times New Roman"/>
          <w:kern w:val="2"/>
          <w:sz w:val="32"/>
          <w:szCs w:val="32"/>
          <w:highlight w:val="none"/>
          <w:lang w:val="en-US" w:eastAsia="zh-CN" w:bidi="ar-SA"/>
        </w:rPr>
      </w:pPr>
      <w:r>
        <w:rPr>
          <w:rStyle w:val="11"/>
          <w:rFonts w:hint="eastAsia" w:ascii="Times New Roman" w:hAnsi="Times New Roman" w:eastAsia="仿宋_GB2312" w:cs="Times New Roman"/>
          <w:kern w:val="2"/>
          <w:sz w:val="32"/>
          <w:szCs w:val="32"/>
          <w:highlight w:val="none"/>
          <w:lang w:val="en-US" w:eastAsia="zh-CN" w:bidi="ar-SA"/>
        </w:rPr>
        <w:t>组长：</w:t>
      </w:r>
      <w:r>
        <w:rPr>
          <w:rStyle w:val="11"/>
          <w:rFonts w:hint="eastAsia" w:eastAsia="仿宋_GB2312" w:cs="Times New Roman"/>
          <w:kern w:val="2"/>
          <w:sz w:val="32"/>
          <w:szCs w:val="32"/>
          <w:highlight w:val="none"/>
          <w:lang w:val="en-US" w:eastAsia="zh-CN" w:bidi="ar-SA"/>
        </w:rPr>
        <w:t>区</w:t>
      </w:r>
      <w:r>
        <w:rPr>
          <w:rStyle w:val="11"/>
          <w:rFonts w:hint="eastAsia" w:ascii="Times New Roman" w:hAnsi="Times New Roman" w:eastAsia="仿宋_GB2312" w:cs="Times New Roman"/>
          <w:kern w:val="2"/>
          <w:sz w:val="32"/>
          <w:szCs w:val="32"/>
          <w:highlight w:val="none"/>
          <w:lang w:val="en-US" w:eastAsia="zh-CN" w:bidi="ar-SA"/>
        </w:rPr>
        <w:t>党政办公室</w:t>
      </w:r>
      <w:r>
        <w:rPr>
          <w:rStyle w:val="11"/>
          <w:rFonts w:hint="eastAsia" w:eastAsia="仿宋_GB2312" w:cs="Times New Roman"/>
          <w:kern w:val="2"/>
          <w:sz w:val="32"/>
          <w:szCs w:val="32"/>
          <w:highlight w:val="none"/>
          <w:lang w:val="en-US" w:eastAsia="zh-CN" w:bidi="ar-SA"/>
        </w:rPr>
        <w:t>分管</w:t>
      </w:r>
      <w:r>
        <w:rPr>
          <w:rStyle w:val="11"/>
          <w:rFonts w:hint="eastAsia" w:ascii="Times New Roman" w:hAnsi="Times New Roman" w:eastAsia="仿宋_GB2312" w:cs="Times New Roman"/>
          <w:kern w:val="2"/>
          <w:sz w:val="32"/>
          <w:szCs w:val="32"/>
          <w:highlight w:val="none"/>
          <w:lang w:val="en-US" w:eastAsia="zh-CN" w:bidi="ar-SA"/>
        </w:rPr>
        <w:t>负责人。</w:t>
      </w:r>
    </w:p>
    <w:p>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jc w:val="both"/>
        <w:textAlignment w:val="auto"/>
        <w:rPr>
          <w:rStyle w:val="11"/>
          <w:rFonts w:hint="eastAsia" w:ascii="Times New Roman" w:hAnsi="Times New Roman" w:eastAsia="仿宋_GB2312" w:cs="Times New Roman"/>
          <w:kern w:val="2"/>
          <w:sz w:val="32"/>
          <w:szCs w:val="32"/>
          <w:highlight w:val="none"/>
          <w:lang w:val="en-US" w:eastAsia="zh-CN" w:bidi="ar-SA"/>
        </w:rPr>
      </w:pPr>
      <w:r>
        <w:rPr>
          <w:rStyle w:val="11"/>
          <w:rFonts w:hint="eastAsia" w:ascii="Times New Roman" w:hAnsi="Times New Roman" w:eastAsia="仿宋_GB2312" w:cs="Times New Roman"/>
          <w:kern w:val="2"/>
          <w:sz w:val="32"/>
          <w:szCs w:val="32"/>
          <w:highlight w:val="none"/>
          <w:lang w:val="en-US" w:eastAsia="zh-CN" w:bidi="ar-SA"/>
        </w:rPr>
        <w:t>成员：</w:t>
      </w:r>
      <w:r>
        <w:rPr>
          <w:rStyle w:val="11"/>
          <w:rFonts w:hint="eastAsia" w:eastAsia="仿宋_GB2312" w:cs="Times New Roman"/>
          <w:kern w:val="2"/>
          <w:sz w:val="32"/>
          <w:szCs w:val="32"/>
          <w:highlight w:val="none"/>
          <w:lang w:val="en-US" w:eastAsia="zh-CN" w:bidi="ar-SA"/>
        </w:rPr>
        <w:t>区</w:t>
      </w:r>
      <w:r>
        <w:rPr>
          <w:rStyle w:val="11"/>
          <w:rFonts w:hint="eastAsia" w:ascii="Times New Roman" w:hAnsi="Times New Roman" w:eastAsia="仿宋_GB2312" w:cs="Times New Roman"/>
          <w:kern w:val="2"/>
          <w:sz w:val="32"/>
          <w:szCs w:val="32"/>
          <w:highlight w:val="none"/>
          <w:lang w:val="en-US" w:eastAsia="zh-CN" w:bidi="ar-SA"/>
        </w:rPr>
        <w:t>党政办公室、</w:t>
      </w:r>
      <w:r>
        <w:rPr>
          <w:rStyle w:val="11"/>
          <w:rFonts w:hint="eastAsia" w:eastAsia="仿宋_GB2312" w:cs="Times New Roman"/>
          <w:kern w:val="2"/>
          <w:sz w:val="32"/>
          <w:szCs w:val="32"/>
          <w:highlight w:val="none"/>
          <w:lang w:val="en-US" w:eastAsia="zh-CN" w:bidi="ar-SA"/>
        </w:rPr>
        <w:t>公安</w:t>
      </w:r>
      <w:r>
        <w:rPr>
          <w:rStyle w:val="11"/>
          <w:rFonts w:hint="eastAsia" w:ascii="Times New Roman" w:hAnsi="Times New Roman" w:eastAsia="仿宋_GB2312" w:cs="Times New Roman"/>
          <w:kern w:val="2"/>
          <w:sz w:val="32"/>
          <w:szCs w:val="32"/>
          <w:highlight w:val="none"/>
          <w:lang w:val="en-US" w:eastAsia="zh-CN" w:bidi="ar-SA"/>
        </w:rPr>
        <w:t>分局相关负责人，</w:t>
      </w:r>
      <w:r>
        <w:rPr>
          <w:rStyle w:val="11"/>
          <w:rFonts w:hint="eastAsia" w:eastAsia="仿宋_GB2312" w:cs="Times New Roman"/>
          <w:kern w:val="2"/>
          <w:sz w:val="32"/>
          <w:szCs w:val="32"/>
          <w:highlight w:val="none"/>
          <w:lang w:val="en-US" w:eastAsia="zh-CN" w:bidi="ar-SA"/>
        </w:rPr>
        <w:t>事发地镇（街道）政府（办事处）</w:t>
      </w:r>
      <w:r>
        <w:rPr>
          <w:rStyle w:val="11"/>
          <w:rFonts w:hint="eastAsia" w:ascii="Times New Roman" w:hAnsi="Times New Roman" w:eastAsia="仿宋_GB2312" w:cs="Times New Roman"/>
          <w:kern w:val="2"/>
          <w:sz w:val="32"/>
          <w:szCs w:val="32"/>
          <w:highlight w:val="none"/>
          <w:lang w:val="en-US" w:eastAsia="zh-CN" w:bidi="ar-SA"/>
        </w:rPr>
        <w:t>有关负责人，事发单位有关人员。</w:t>
      </w:r>
    </w:p>
    <w:p>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jc w:val="both"/>
        <w:textAlignment w:val="auto"/>
        <w:rPr>
          <w:rStyle w:val="11"/>
          <w:rFonts w:hint="eastAsia" w:ascii="Times New Roman" w:hAnsi="Times New Roman" w:eastAsia="仿宋_GB2312" w:cs="Times New Roman"/>
          <w:kern w:val="2"/>
          <w:sz w:val="32"/>
          <w:szCs w:val="32"/>
          <w:highlight w:val="none"/>
          <w:lang w:val="en-US" w:eastAsia="zh-CN" w:bidi="ar-SA"/>
        </w:rPr>
      </w:pPr>
      <w:r>
        <w:rPr>
          <w:rStyle w:val="11"/>
          <w:rFonts w:hint="eastAsia" w:ascii="Times New Roman" w:hAnsi="Times New Roman" w:eastAsia="仿宋_GB2312" w:cs="Times New Roman"/>
          <w:kern w:val="2"/>
          <w:sz w:val="32"/>
          <w:szCs w:val="32"/>
          <w:highlight w:val="none"/>
          <w:lang w:val="en-US" w:eastAsia="zh-CN" w:bidi="ar-SA"/>
        </w:rPr>
        <w:t>职责：科学做好权威信息发布工作，严密监测网上舆情动态，稳妥做好舆论引导；加强负面敏感信息管控处置，及时清理有害信息。</w:t>
      </w:r>
    </w:p>
    <w:p>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jc w:val="both"/>
        <w:textAlignment w:val="auto"/>
        <w:rPr>
          <w:rStyle w:val="11"/>
          <w:rFonts w:hint="eastAsia" w:ascii="Times New Roman" w:hAnsi="Times New Roman" w:eastAsia="仿宋_GB2312" w:cs="Times New Roman"/>
          <w:kern w:val="2"/>
          <w:sz w:val="32"/>
          <w:szCs w:val="32"/>
          <w:highlight w:val="none"/>
          <w:lang w:val="en-US" w:eastAsia="zh-CN" w:bidi="ar-SA"/>
        </w:rPr>
      </w:pPr>
      <w:r>
        <w:rPr>
          <w:rStyle w:val="11"/>
          <w:rFonts w:hint="eastAsia" w:ascii="Times New Roman" w:hAnsi="Times New Roman" w:eastAsia="仿宋_GB2312" w:cs="Times New Roman"/>
          <w:kern w:val="2"/>
          <w:sz w:val="32"/>
          <w:szCs w:val="32"/>
          <w:highlight w:val="none"/>
          <w:lang w:val="en-US" w:eastAsia="zh-CN" w:bidi="ar-SA"/>
        </w:rPr>
        <w:t>根据应急救援需要，新闻舆情组可下设现场采访组（负责联系媒体记者采访）、信息发布组（负责组织协调对外发布消息）、舆情信息组（负责舆情管控）、后勤保障组（负责媒体记者接待、住宿安排和新闻舆情组后勤保障）</w:t>
      </w:r>
      <w:r>
        <w:rPr>
          <w:rStyle w:val="11"/>
          <w:rFonts w:hint="default" w:ascii="Times New Roman" w:hAnsi="Times New Roman" w:eastAsia="仿宋_GB2312" w:cs="Times New Roman"/>
          <w:kern w:val="2"/>
          <w:sz w:val="32"/>
          <w:szCs w:val="32"/>
          <w:highlight w:val="none"/>
          <w:lang w:val="en-US" w:eastAsia="zh-CN" w:bidi="ar-SA"/>
        </w:rPr>
        <w:t>4</w:t>
      </w:r>
      <w:r>
        <w:rPr>
          <w:rStyle w:val="11"/>
          <w:rFonts w:hint="eastAsia" w:ascii="Times New Roman" w:hAnsi="Times New Roman" w:eastAsia="仿宋_GB2312" w:cs="Times New Roman"/>
          <w:kern w:val="2"/>
          <w:sz w:val="32"/>
          <w:szCs w:val="32"/>
          <w:highlight w:val="none"/>
          <w:lang w:val="en-US" w:eastAsia="zh-CN" w:bidi="ar-SA"/>
        </w:rPr>
        <w:t>个小组，分别开展工作。</w:t>
      </w:r>
    </w:p>
    <w:p>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jc w:val="both"/>
        <w:textAlignment w:val="auto"/>
        <w:rPr>
          <w:rStyle w:val="11"/>
          <w:rFonts w:hint="eastAsia" w:ascii="Times New Roman" w:hAnsi="Times New Roman" w:eastAsia="仿宋_GB2312" w:cs="Times New Roman"/>
          <w:kern w:val="2"/>
          <w:sz w:val="32"/>
          <w:szCs w:val="32"/>
          <w:highlight w:val="none"/>
          <w:lang w:val="en-US" w:eastAsia="zh-CN" w:bidi="ar-SA"/>
        </w:rPr>
      </w:pPr>
      <w:r>
        <w:rPr>
          <w:rStyle w:val="11"/>
          <w:rFonts w:hint="default" w:ascii="Times New Roman" w:hAnsi="Times New Roman" w:eastAsia="仿宋_GB2312" w:cs="Times New Roman"/>
          <w:kern w:val="2"/>
          <w:sz w:val="32"/>
          <w:szCs w:val="32"/>
          <w:highlight w:val="none"/>
          <w:lang w:val="en-US" w:eastAsia="zh-CN" w:bidi="ar-SA"/>
        </w:rPr>
        <w:t>3</w:t>
      </w:r>
      <w:r>
        <w:rPr>
          <w:rStyle w:val="11"/>
          <w:rFonts w:hint="eastAsia" w:ascii="Times New Roman" w:hAnsi="Times New Roman" w:eastAsia="仿宋_GB2312" w:cs="Times New Roman"/>
          <w:kern w:val="2"/>
          <w:sz w:val="32"/>
          <w:szCs w:val="32"/>
          <w:highlight w:val="none"/>
          <w:lang w:val="en-US" w:eastAsia="zh-CN" w:bidi="ar-SA"/>
        </w:rPr>
        <w:t>.</w:t>
      </w:r>
      <w:r>
        <w:rPr>
          <w:rStyle w:val="11"/>
          <w:rFonts w:hint="default" w:ascii="Times New Roman" w:hAnsi="Times New Roman" w:eastAsia="仿宋_GB2312" w:cs="Times New Roman"/>
          <w:kern w:val="2"/>
          <w:sz w:val="32"/>
          <w:szCs w:val="32"/>
          <w:highlight w:val="none"/>
          <w:lang w:val="en-US" w:eastAsia="zh-CN" w:bidi="ar-SA"/>
        </w:rPr>
        <w:t>3</w:t>
      </w:r>
      <w:r>
        <w:rPr>
          <w:rStyle w:val="11"/>
          <w:rFonts w:hint="eastAsia" w:ascii="Times New Roman" w:hAnsi="Times New Roman" w:eastAsia="仿宋_GB2312" w:cs="Times New Roman"/>
          <w:kern w:val="2"/>
          <w:sz w:val="32"/>
          <w:szCs w:val="32"/>
          <w:highlight w:val="none"/>
          <w:lang w:val="en-US" w:eastAsia="zh-CN" w:bidi="ar-SA"/>
        </w:rPr>
        <w:t>.</w:t>
      </w:r>
      <w:r>
        <w:rPr>
          <w:rStyle w:val="11"/>
          <w:rFonts w:hint="default" w:ascii="Times New Roman" w:hAnsi="Times New Roman" w:eastAsia="仿宋_GB2312" w:cs="Times New Roman"/>
          <w:kern w:val="2"/>
          <w:sz w:val="32"/>
          <w:szCs w:val="32"/>
          <w:highlight w:val="none"/>
          <w:lang w:val="en-US" w:eastAsia="zh-CN" w:bidi="ar-SA"/>
        </w:rPr>
        <w:t>7</w:t>
      </w:r>
      <w:r>
        <w:rPr>
          <w:rStyle w:val="11"/>
          <w:rFonts w:hint="eastAsia" w:ascii="Times New Roman" w:hAnsi="Times New Roman" w:eastAsia="仿宋_GB2312" w:cs="Times New Roman"/>
          <w:kern w:val="2"/>
          <w:sz w:val="32"/>
          <w:szCs w:val="32"/>
          <w:highlight w:val="none"/>
          <w:lang w:val="en-US" w:eastAsia="zh-CN" w:bidi="ar-SA"/>
        </w:rPr>
        <w:t xml:space="preserve"> 秩序维持组</w:t>
      </w:r>
    </w:p>
    <w:p>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jc w:val="both"/>
        <w:textAlignment w:val="auto"/>
        <w:rPr>
          <w:rStyle w:val="11"/>
          <w:rFonts w:hint="eastAsia" w:ascii="Times New Roman" w:hAnsi="Times New Roman" w:eastAsia="仿宋_GB2312" w:cs="Times New Roman"/>
          <w:kern w:val="2"/>
          <w:sz w:val="32"/>
          <w:szCs w:val="32"/>
          <w:highlight w:val="none"/>
          <w:lang w:val="en-US" w:eastAsia="zh-CN" w:bidi="ar-SA"/>
        </w:rPr>
      </w:pPr>
      <w:r>
        <w:rPr>
          <w:rStyle w:val="11"/>
          <w:rFonts w:hint="eastAsia" w:ascii="Times New Roman" w:hAnsi="Times New Roman" w:eastAsia="仿宋_GB2312" w:cs="Times New Roman"/>
          <w:kern w:val="2"/>
          <w:sz w:val="32"/>
          <w:szCs w:val="32"/>
          <w:highlight w:val="none"/>
          <w:lang w:val="en-US" w:eastAsia="zh-CN" w:bidi="ar-SA"/>
        </w:rPr>
        <w:t>组长：</w:t>
      </w:r>
      <w:r>
        <w:rPr>
          <w:rStyle w:val="11"/>
          <w:rFonts w:hint="eastAsia" w:eastAsia="仿宋_GB2312" w:cs="Times New Roman"/>
          <w:kern w:val="2"/>
          <w:sz w:val="32"/>
          <w:szCs w:val="32"/>
          <w:highlight w:val="none"/>
          <w:lang w:val="en-US" w:eastAsia="zh-CN" w:bidi="ar-SA"/>
        </w:rPr>
        <w:t>公安分局</w:t>
      </w:r>
      <w:r>
        <w:rPr>
          <w:rStyle w:val="11"/>
          <w:rFonts w:hint="eastAsia" w:ascii="Times New Roman" w:hAnsi="Times New Roman" w:eastAsia="仿宋_GB2312" w:cs="Times New Roman"/>
          <w:kern w:val="2"/>
          <w:sz w:val="32"/>
          <w:szCs w:val="32"/>
          <w:highlight w:val="none"/>
          <w:lang w:val="en-US" w:eastAsia="zh-CN" w:bidi="ar-SA"/>
        </w:rPr>
        <w:t>分管负责人。</w:t>
      </w:r>
    </w:p>
    <w:p>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jc w:val="both"/>
        <w:textAlignment w:val="auto"/>
        <w:rPr>
          <w:rStyle w:val="11"/>
          <w:rFonts w:hint="eastAsia" w:ascii="Times New Roman" w:hAnsi="Times New Roman" w:eastAsia="仿宋_GB2312" w:cs="Times New Roman"/>
          <w:kern w:val="2"/>
          <w:sz w:val="32"/>
          <w:szCs w:val="32"/>
          <w:highlight w:val="none"/>
          <w:lang w:val="en-US" w:eastAsia="zh-CN" w:bidi="ar-SA"/>
        </w:rPr>
      </w:pPr>
      <w:r>
        <w:rPr>
          <w:rStyle w:val="11"/>
          <w:rFonts w:hint="eastAsia" w:ascii="Times New Roman" w:hAnsi="Times New Roman" w:eastAsia="仿宋_GB2312" w:cs="Times New Roman"/>
          <w:kern w:val="2"/>
          <w:sz w:val="32"/>
          <w:szCs w:val="32"/>
          <w:highlight w:val="none"/>
          <w:lang w:val="en-US" w:eastAsia="zh-CN" w:bidi="ar-SA"/>
        </w:rPr>
        <w:t>成员：事发生地</w:t>
      </w:r>
      <w:r>
        <w:rPr>
          <w:rStyle w:val="11"/>
          <w:rFonts w:hint="eastAsia" w:eastAsia="仿宋_GB2312" w:cs="Times New Roman"/>
          <w:kern w:val="2"/>
          <w:sz w:val="32"/>
          <w:szCs w:val="32"/>
          <w:highlight w:val="none"/>
          <w:lang w:val="en-US" w:eastAsia="zh-CN" w:bidi="ar-SA"/>
        </w:rPr>
        <w:t>交警部门、公安机关所</w:t>
      </w:r>
      <w:r>
        <w:rPr>
          <w:rStyle w:val="11"/>
          <w:rFonts w:hint="eastAsia" w:ascii="Times New Roman" w:hAnsi="Times New Roman" w:eastAsia="仿宋_GB2312" w:cs="Times New Roman"/>
          <w:kern w:val="2"/>
          <w:sz w:val="32"/>
          <w:szCs w:val="32"/>
          <w:highlight w:val="none"/>
          <w:lang w:val="en-US" w:eastAsia="zh-CN" w:bidi="ar-SA"/>
        </w:rPr>
        <w:t>负责人，治安、特警、通信、刑事技术等人员。</w:t>
      </w:r>
    </w:p>
    <w:p>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jc w:val="both"/>
        <w:textAlignment w:val="auto"/>
        <w:rPr>
          <w:rStyle w:val="11"/>
          <w:rFonts w:hint="eastAsia" w:ascii="Times New Roman" w:hAnsi="Times New Roman" w:eastAsia="仿宋_GB2312" w:cs="Times New Roman"/>
          <w:kern w:val="2"/>
          <w:sz w:val="32"/>
          <w:szCs w:val="32"/>
          <w:highlight w:val="none"/>
          <w:lang w:val="en-US" w:eastAsia="zh-CN" w:bidi="ar-SA"/>
        </w:rPr>
      </w:pPr>
      <w:r>
        <w:rPr>
          <w:rStyle w:val="11"/>
          <w:rFonts w:hint="eastAsia" w:ascii="Times New Roman" w:hAnsi="Times New Roman" w:eastAsia="仿宋_GB2312" w:cs="Times New Roman"/>
          <w:kern w:val="2"/>
          <w:sz w:val="32"/>
          <w:szCs w:val="32"/>
          <w:highlight w:val="none"/>
          <w:lang w:val="en-US" w:eastAsia="zh-CN" w:bidi="ar-SA"/>
        </w:rPr>
        <w:t>职责：负责事故现场治安秩序、人员疏散、交通疏导、现场调查取证，调配警力及时疏散围观群众，维护道路交通秩序；对事故现场及周边实施巡逻管控；维护伤员救治医院治安秩序；做好遇难人员尸检及与直系家属的DNA认定。</w:t>
      </w:r>
    </w:p>
    <w:p>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jc w:val="both"/>
        <w:textAlignment w:val="auto"/>
        <w:rPr>
          <w:rStyle w:val="11"/>
          <w:rFonts w:hint="eastAsia" w:ascii="Times New Roman" w:hAnsi="Times New Roman" w:eastAsia="仿宋_GB2312" w:cs="Times New Roman"/>
          <w:kern w:val="2"/>
          <w:sz w:val="32"/>
          <w:szCs w:val="32"/>
          <w:highlight w:val="none"/>
          <w:lang w:val="en-US" w:eastAsia="zh-CN" w:bidi="ar-SA"/>
        </w:rPr>
      </w:pPr>
      <w:r>
        <w:rPr>
          <w:rStyle w:val="11"/>
          <w:rFonts w:hint="eastAsia" w:ascii="Times New Roman" w:hAnsi="Times New Roman" w:eastAsia="仿宋_GB2312" w:cs="Times New Roman"/>
          <w:kern w:val="2"/>
          <w:sz w:val="32"/>
          <w:szCs w:val="32"/>
          <w:highlight w:val="none"/>
          <w:lang w:val="en-US" w:eastAsia="zh-CN" w:bidi="ar-SA"/>
        </w:rPr>
        <w:t>根据需要，秩序维持组可设分析研判调度组、现场封控组、办公区域保卫组、现场外围保卫组、交通疏导组、街面巡控组、协助工作组、医院救治稳控组、应急机动组、技术鉴定组等</w:t>
      </w:r>
      <w:r>
        <w:rPr>
          <w:rStyle w:val="11"/>
          <w:rFonts w:hint="default" w:ascii="Times New Roman" w:hAnsi="Times New Roman" w:eastAsia="仿宋_GB2312" w:cs="Times New Roman"/>
          <w:kern w:val="2"/>
          <w:sz w:val="32"/>
          <w:szCs w:val="32"/>
          <w:highlight w:val="none"/>
          <w:lang w:val="en-US" w:eastAsia="zh-CN" w:bidi="ar-SA"/>
        </w:rPr>
        <w:t>10</w:t>
      </w:r>
      <w:r>
        <w:rPr>
          <w:rStyle w:val="11"/>
          <w:rFonts w:hint="eastAsia" w:ascii="Times New Roman" w:hAnsi="Times New Roman" w:eastAsia="仿宋_GB2312" w:cs="Times New Roman"/>
          <w:kern w:val="2"/>
          <w:sz w:val="32"/>
          <w:szCs w:val="32"/>
          <w:highlight w:val="none"/>
          <w:lang w:val="en-US" w:eastAsia="zh-CN" w:bidi="ar-SA"/>
        </w:rPr>
        <w:t>个工作小组，按照职责分工，承担各自安保任务。</w:t>
      </w:r>
    </w:p>
    <w:p>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jc w:val="both"/>
        <w:textAlignment w:val="auto"/>
        <w:rPr>
          <w:rStyle w:val="11"/>
          <w:rFonts w:hint="eastAsia" w:ascii="Times New Roman" w:hAnsi="Times New Roman" w:eastAsia="仿宋_GB2312" w:cs="Times New Roman"/>
          <w:kern w:val="2"/>
          <w:sz w:val="32"/>
          <w:szCs w:val="32"/>
          <w:highlight w:val="none"/>
          <w:lang w:val="en-US" w:eastAsia="zh-CN" w:bidi="ar-SA"/>
        </w:rPr>
      </w:pPr>
      <w:r>
        <w:rPr>
          <w:rStyle w:val="11"/>
          <w:rFonts w:hint="default" w:ascii="Times New Roman" w:hAnsi="Times New Roman" w:eastAsia="仿宋_GB2312" w:cs="Times New Roman"/>
          <w:kern w:val="2"/>
          <w:sz w:val="32"/>
          <w:szCs w:val="32"/>
          <w:highlight w:val="none"/>
          <w:lang w:val="en-US" w:eastAsia="zh-CN" w:bidi="ar-SA"/>
        </w:rPr>
        <w:t>3</w:t>
      </w:r>
      <w:r>
        <w:rPr>
          <w:rStyle w:val="11"/>
          <w:rFonts w:hint="eastAsia" w:ascii="Times New Roman" w:hAnsi="Times New Roman" w:eastAsia="仿宋_GB2312" w:cs="Times New Roman"/>
          <w:kern w:val="2"/>
          <w:sz w:val="32"/>
          <w:szCs w:val="32"/>
          <w:highlight w:val="none"/>
          <w:lang w:val="en-US" w:eastAsia="zh-CN" w:bidi="ar-SA"/>
        </w:rPr>
        <w:t>.</w:t>
      </w:r>
      <w:r>
        <w:rPr>
          <w:rStyle w:val="11"/>
          <w:rFonts w:hint="default" w:ascii="Times New Roman" w:hAnsi="Times New Roman" w:eastAsia="仿宋_GB2312" w:cs="Times New Roman"/>
          <w:kern w:val="2"/>
          <w:sz w:val="32"/>
          <w:szCs w:val="32"/>
          <w:highlight w:val="none"/>
          <w:lang w:val="en-US" w:eastAsia="zh-CN" w:bidi="ar-SA"/>
        </w:rPr>
        <w:t>3</w:t>
      </w:r>
      <w:r>
        <w:rPr>
          <w:rStyle w:val="11"/>
          <w:rFonts w:hint="eastAsia" w:ascii="Times New Roman" w:hAnsi="Times New Roman" w:eastAsia="仿宋_GB2312" w:cs="Times New Roman"/>
          <w:kern w:val="2"/>
          <w:sz w:val="32"/>
          <w:szCs w:val="32"/>
          <w:highlight w:val="none"/>
          <w:lang w:val="en-US" w:eastAsia="zh-CN" w:bidi="ar-SA"/>
        </w:rPr>
        <w:t>.</w:t>
      </w:r>
      <w:r>
        <w:rPr>
          <w:rStyle w:val="11"/>
          <w:rFonts w:hint="default" w:ascii="Times New Roman" w:hAnsi="Times New Roman" w:eastAsia="仿宋_GB2312" w:cs="Times New Roman"/>
          <w:kern w:val="2"/>
          <w:sz w:val="32"/>
          <w:szCs w:val="32"/>
          <w:highlight w:val="none"/>
          <w:lang w:val="en-US" w:eastAsia="zh-CN" w:bidi="ar-SA"/>
        </w:rPr>
        <w:t>8</w:t>
      </w:r>
      <w:r>
        <w:rPr>
          <w:rStyle w:val="11"/>
          <w:rFonts w:hint="eastAsia" w:ascii="Times New Roman" w:hAnsi="Times New Roman" w:eastAsia="仿宋_GB2312" w:cs="Times New Roman"/>
          <w:kern w:val="2"/>
          <w:sz w:val="32"/>
          <w:szCs w:val="32"/>
          <w:highlight w:val="none"/>
          <w:lang w:val="en-US" w:eastAsia="zh-CN" w:bidi="ar-SA"/>
        </w:rPr>
        <w:t xml:space="preserve"> 后勤保障组</w:t>
      </w:r>
    </w:p>
    <w:p>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jc w:val="both"/>
        <w:textAlignment w:val="auto"/>
        <w:rPr>
          <w:rStyle w:val="11"/>
          <w:rFonts w:hint="eastAsia" w:ascii="Times New Roman" w:hAnsi="Times New Roman" w:eastAsia="仿宋_GB2312" w:cs="Times New Roman"/>
          <w:kern w:val="2"/>
          <w:sz w:val="32"/>
          <w:szCs w:val="32"/>
          <w:highlight w:val="none"/>
          <w:lang w:val="en-US" w:eastAsia="zh-CN" w:bidi="ar-SA"/>
        </w:rPr>
      </w:pPr>
      <w:r>
        <w:rPr>
          <w:rStyle w:val="11"/>
          <w:rFonts w:hint="eastAsia" w:ascii="Times New Roman" w:hAnsi="Times New Roman" w:eastAsia="仿宋_GB2312" w:cs="Times New Roman"/>
          <w:kern w:val="2"/>
          <w:sz w:val="32"/>
          <w:szCs w:val="32"/>
          <w:highlight w:val="none"/>
          <w:lang w:val="en-US" w:eastAsia="zh-CN" w:bidi="ar-SA"/>
        </w:rPr>
        <w:t>组长：</w:t>
      </w:r>
      <w:r>
        <w:rPr>
          <w:rStyle w:val="11"/>
          <w:rFonts w:hint="eastAsia" w:eastAsia="仿宋_GB2312" w:cs="Times New Roman"/>
          <w:kern w:val="2"/>
          <w:sz w:val="32"/>
          <w:szCs w:val="32"/>
          <w:highlight w:val="none"/>
          <w:lang w:val="en-US" w:eastAsia="zh-CN" w:bidi="ar-SA"/>
        </w:rPr>
        <w:t>事发地镇（街道）政府（办事处）分管</w:t>
      </w:r>
      <w:r>
        <w:rPr>
          <w:rStyle w:val="11"/>
          <w:rFonts w:hint="eastAsia" w:ascii="Times New Roman" w:hAnsi="Times New Roman" w:eastAsia="仿宋_GB2312" w:cs="Times New Roman"/>
          <w:kern w:val="2"/>
          <w:sz w:val="32"/>
          <w:szCs w:val="32"/>
          <w:highlight w:val="none"/>
          <w:lang w:val="en-US" w:eastAsia="zh-CN" w:bidi="ar-SA"/>
        </w:rPr>
        <w:t>负责人。</w:t>
      </w:r>
    </w:p>
    <w:p>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jc w:val="both"/>
        <w:textAlignment w:val="auto"/>
        <w:rPr>
          <w:rStyle w:val="11"/>
          <w:rFonts w:hint="eastAsia" w:ascii="Times New Roman" w:hAnsi="Times New Roman" w:eastAsia="仿宋_GB2312" w:cs="Times New Roman"/>
          <w:kern w:val="2"/>
          <w:sz w:val="32"/>
          <w:szCs w:val="32"/>
          <w:highlight w:val="none"/>
          <w:lang w:val="en-US" w:eastAsia="zh-CN" w:bidi="ar-SA"/>
        </w:rPr>
      </w:pPr>
      <w:r>
        <w:rPr>
          <w:rStyle w:val="11"/>
          <w:rFonts w:hint="eastAsia" w:ascii="Times New Roman" w:hAnsi="Times New Roman" w:eastAsia="仿宋_GB2312" w:cs="Times New Roman"/>
          <w:kern w:val="2"/>
          <w:sz w:val="32"/>
          <w:szCs w:val="32"/>
          <w:highlight w:val="none"/>
          <w:lang w:val="en-US" w:eastAsia="zh-CN" w:bidi="ar-SA"/>
        </w:rPr>
        <w:t>成员：</w:t>
      </w:r>
      <w:r>
        <w:rPr>
          <w:rStyle w:val="11"/>
          <w:rFonts w:hint="eastAsia" w:eastAsia="仿宋_GB2312" w:cs="Times New Roman"/>
          <w:kern w:val="2"/>
          <w:sz w:val="32"/>
          <w:szCs w:val="32"/>
          <w:highlight w:val="none"/>
          <w:lang w:val="en-US" w:eastAsia="zh-CN" w:bidi="ar-SA"/>
        </w:rPr>
        <w:t>事发地镇（街道）政府（办事处）</w:t>
      </w:r>
      <w:r>
        <w:rPr>
          <w:rStyle w:val="11"/>
          <w:rFonts w:hint="eastAsia" w:ascii="Times New Roman" w:hAnsi="Times New Roman" w:eastAsia="仿宋_GB2312" w:cs="Times New Roman"/>
          <w:kern w:val="2"/>
          <w:sz w:val="32"/>
          <w:szCs w:val="32"/>
          <w:highlight w:val="none"/>
          <w:lang w:val="en-US" w:eastAsia="zh-CN" w:bidi="ar-SA"/>
        </w:rPr>
        <w:t>有关负责人。</w:t>
      </w:r>
    </w:p>
    <w:p>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jc w:val="both"/>
        <w:textAlignment w:val="auto"/>
        <w:rPr>
          <w:rStyle w:val="11"/>
          <w:rFonts w:hint="eastAsia" w:ascii="Times New Roman" w:hAnsi="Times New Roman" w:eastAsia="仿宋_GB2312" w:cs="Times New Roman"/>
          <w:kern w:val="2"/>
          <w:sz w:val="32"/>
          <w:szCs w:val="32"/>
          <w:highlight w:val="none"/>
          <w:lang w:val="en-US" w:eastAsia="zh-CN" w:bidi="ar-SA"/>
        </w:rPr>
      </w:pPr>
      <w:r>
        <w:rPr>
          <w:rStyle w:val="11"/>
          <w:rFonts w:hint="eastAsia" w:ascii="Times New Roman" w:hAnsi="Times New Roman" w:eastAsia="仿宋_GB2312" w:cs="Times New Roman"/>
          <w:kern w:val="2"/>
          <w:sz w:val="32"/>
          <w:szCs w:val="32"/>
          <w:highlight w:val="none"/>
          <w:lang w:val="en-US" w:eastAsia="zh-CN" w:bidi="ar-SA"/>
        </w:rPr>
        <w:t>职责：保障救援物资、物品、电力供应；做好救援办公、会议、食宿、车辆等保障工作。</w:t>
      </w:r>
    </w:p>
    <w:p>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jc w:val="both"/>
        <w:textAlignment w:val="auto"/>
        <w:rPr>
          <w:rStyle w:val="11"/>
          <w:rFonts w:hint="eastAsia" w:ascii="Times New Roman" w:hAnsi="Times New Roman" w:eastAsia="仿宋_GB2312" w:cs="Times New Roman"/>
          <w:kern w:val="2"/>
          <w:sz w:val="32"/>
          <w:szCs w:val="32"/>
          <w:highlight w:val="none"/>
          <w:lang w:val="en-US" w:eastAsia="zh-CN" w:bidi="ar-SA"/>
        </w:rPr>
      </w:pPr>
      <w:r>
        <w:rPr>
          <w:rStyle w:val="11"/>
          <w:rFonts w:hint="eastAsia" w:ascii="Times New Roman" w:hAnsi="Times New Roman" w:eastAsia="仿宋_GB2312" w:cs="Times New Roman"/>
          <w:kern w:val="2"/>
          <w:sz w:val="32"/>
          <w:szCs w:val="32"/>
          <w:highlight w:val="none"/>
          <w:lang w:val="en-US" w:eastAsia="zh-CN" w:bidi="ar-SA"/>
        </w:rPr>
        <w:t>根据需要，后勤保障组可设置救援物资保障、办公保障、电力保障、车辆保障、宾馆保障、餐饮保障、通信保障等</w:t>
      </w:r>
      <w:r>
        <w:rPr>
          <w:rStyle w:val="11"/>
          <w:rFonts w:hint="default" w:ascii="Times New Roman" w:hAnsi="Times New Roman" w:eastAsia="仿宋_GB2312" w:cs="Times New Roman"/>
          <w:kern w:val="2"/>
          <w:sz w:val="32"/>
          <w:szCs w:val="32"/>
          <w:highlight w:val="none"/>
          <w:lang w:val="en-US" w:eastAsia="zh-CN" w:bidi="ar-SA"/>
        </w:rPr>
        <w:t>7</w:t>
      </w:r>
      <w:r>
        <w:rPr>
          <w:rStyle w:val="11"/>
          <w:rFonts w:hint="eastAsia" w:ascii="Times New Roman" w:hAnsi="Times New Roman" w:eastAsia="仿宋_GB2312" w:cs="Times New Roman"/>
          <w:kern w:val="2"/>
          <w:sz w:val="32"/>
          <w:szCs w:val="32"/>
          <w:highlight w:val="none"/>
          <w:lang w:val="en-US" w:eastAsia="zh-CN" w:bidi="ar-SA"/>
        </w:rPr>
        <w:t>个小组，分别负责物资采购、运输，办公用品与用房、信息沟通协调，电力设施维护，工作用车、应急用车，住宿保障，生活保障、食品安全及就餐保障，通信保障等方面后勤保障工作。</w:t>
      </w:r>
    </w:p>
    <w:p>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jc w:val="both"/>
        <w:textAlignment w:val="auto"/>
        <w:rPr>
          <w:rStyle w:val="11"/>
          <w:rFonts w:hint="eastAsia" w:ascii="Times New Roman" w:hAnsi="Times New Roman" w:eastAsia="仿宋_GB2312" w:cs="Times New Roman"/>
          <w:kern w:val="2"/>
          <w:sz w:val="32"/>
          <w:szCs w:val="32"/>
          <w:highlight w:val="none"/>
          <w:lang w:val="en-US" w:eastAsia="zh-CN" w:bidi="ar-SA"/>
        </w:rPr>
      </w:pPr>
      <w:r>
        <w:rPr>
          <w:rStyle w:val="11"/>
          <w:rFonts w:hint="default" w:ascii="Times New Roman" w:hAnsi="Times New Roman" w:eastAsia="仿宋_GB2312" w:cs="Times New Roman"/>
          <w:kern w:val="2"/>
          <w:sz w:val="32"/>
          <w:szCs w:val="32"/>
          <w:highlight w:val="none"/>
          <w:lang w:val="en-US" w:eastAsia="zh-CN" w:bidi="ar-SA"/>
        </w:rPr>
        <w:t>3</w:t>
      </w:r>
      <w:r>
        <w:rPr>
          <w:rStyle w:val="11"/>
          <w:rFonts w:hint="eastAsia" w:ascii="Times New Roman" w:hAnsi="Times New Roman" w:eastAsia="仿宋_GB2312" w:cs="Times New Roman"/>
          <w:kern w:val="2"/>
          <w:sz w:val="32"/>
          <w:szCs w:val="32"/>
          <w:highlight w:val="none"/>
          <w:lang w:val="en-US" w:eastAsia="zh-CN" w:bidi="ar-SA"/>
        </w:rPr>
        <w:t>.</w:t>
      </w:r>
      <w:r>
        <w:rPr>
          <w:rStyle w:val="11"/>
          <w:rFonts w:hint="default" w:ascii="Times New Roman" w:hAnsi="Times New Roman" w:eastAsia="仿宋_GB2312" w:cs="Times New Roman"/>
          <w:kern w:val="2"/>
          <w:sz w:val="32"/>
          <w:szCs w:val="32"/>
          <w:highlight w:val="none"/>
          <w:lang w:val="en-US" w:eastAsia="zh-CN" w:bidi="ar-SA"/>
        </w:rPr>
        <w:t>3</w:t>
      </w:r>
      <w:r>
        <w:rPr>
          <w:rStyle w:val="11"/>
          <w:rFonts w:hint="eastAsia" w:ascii="Times New Roman" w:hAnsi="Times New Roman" w:eastAsia="仿宋_GB2312" w:cs="Times New Roman"/>
          <w:kern w:val="2"/>
          <w:sz w:val="32"/>
          <w:szCs w:val="32"/>
          <w:highlight w:val="none"/>
          <w:lang w:val="en-US" w:eastAsia="zh-CN" w:bidi="ar-SA"/>
        </w:rPr>
        <w:t>.</w:t>
      </w:r>
      <w:r>
        <w:rPr>
          <w:rStyle w:val="11"/>
          <w:rFonts w:hint="default" w:ascii="Times New Roman" w:hAnsi="Times New Roman" w:eastAsia="仿宋_GB2312" w:cs="Times New Roman"/>
          <w:kern w:val="2"/>
          <w:sz w:val="32"/>
          <w:szCs w:val="32"/>
          <w:highlight w:val="none"/>
          <w:lang w:val="en-US" w:eastAsia="zh-CN" w:bidi="ar-SA"/>
        </w:rPr>
        <w:t>9</w:t>
      </w:r>
      <w:r>
        <w:rPr>
          <w:rStyle w:val="11"/>
          <w:rFonts w:hint="eastAsia" w:ascii="Times New Roman" w:hAnsi="Times New Roman" w:eastAsia="仿宋_GB2312" w:cs="Times New Roman"/>
          <w:kern w:val="2"/>
          <w:sz w:val="32"/>
          <w:szCs w:val="32"/>
          <w:highlight w:val="none"/>
          <w:lang w:val="en-US" w:eastAsia="zh-CN" w:bidi="ar-SA"/>
        </w:rPr>
        <w:t xml:space="preserve"> 家属接待组</w:t>
      </w:r>
    </w:p>
    <w:p>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jc w:val="both"/>
        <w:textAlignment w:val="auto"/>
        <w:rPr>
          <w:rStyle w:val="11"/>
          <w:rFonts w:hint="eastAsia" w:ascii="Times New Roman" w:hAnsi="Times New Roman" w:eastAsia="仿宋_GB2312" w:cs="Times New Roman"/>
          <w:kern w:val="2"/>
          <w:sz w:val="32"/>
          <w:szCs w:val="32"/>
          <w:highlight w:val="none"/>
          <w:lang w:val="en-US" w:eastAsia="zh-CN" w:bidi="ar-SA"/>
        </w:rPr>
      </w:pPr>
      <w:r>
        <w:rPr>
          <w:rStyle w:val="11"/>
          <w:rFonts w:hint="eastAsia" w:ascii="Times New Roman" w:hAnsi="Times New Roman" w:eastAsia="仿宋_GB2312" w:cs="Times New Roman"/>
          <w:kern w:val="2"/>
          <w:sz w:val="32"/>
          <w:szCs w:val="32"/>
          <w:highlight w:val="none"/>
          <w:lang w:val="en-US" w:eastAsia="zh-CN" w:bidi="ar-SA"/>
        </w:rPr>
        <w:t>组长：</w:t>
      </w:r>
      <w:r>
        <w:rPr>
          <w:rStyle w:val="11"/>
          <w:rFonts w:hint="eastAsia" w:eastAsia="仿宋_GB2312" w:cs="Times New Roman"/>
          <w:kern w:val="2"/>
          <w:sz w:val="32"/>
          <w:szCs w:val="32"/>
          <w:highlight w:val="none"/>
          <w:lang w:val="en-US" w:eastAsia="zh-CN" w:bidi="ar-SA"/>
        </w:rPr>
        <w:t>事发地镇（街道）政府（办事处）分管</w:t>
      </w:r>
      <w:r>
        <w:rPr>
          <w:rStyle w:val="11"/>
          <w:rFonts w:hint="eastAsia" w:ascii="Times New Roman" w:hAnsi="Times New Roman" w:eastAsia="仿宋_GB2312" w:cs="Times New Roman"/>
          <w:kern w:val="2"/>
          <w:sz w:val="32"/>
          <w:szCs w:val="32"/>
          <w:highlight w:val="none"/>
          <w:lang w:val="en-US" w:eastAsia="zh-CN" w:bidi="ar-SA"/>
        </w:rPr>
        <w:t>负责人。</w:t>
      </w:r>
    </w:p>
    <w:p>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jc w:val="both"/>
        <w:textAlignment w:val="auto"/>
        <w:rPr>
          <w:rStyle w:val="11"/>
          <w:rFonts w:hint="eastAsia" w:ascii="Times New Roman" w:hAnsi="Times New Roman" w:eastAsia="仿宋_GB2312" w:cs="Times New Roman"/>
          <w:kern w:val="2"/>
          <w:sz w:val="32"/>
          <w:szCs w:val="32"/>
          <w:highlight w:val="none"/>
          <w:lang w:val="en-US" w:eastAsia="zh-CN" w:bidi="ar-SA"/>
        </w:rPr>
      </w:pPr>
      <w:r>
        <w:rPr>
          <w:rStyle w:val="11"/>
          <w:rFonts w:hint="eastAsia" w:ascii="Times New Roman" w:hAnsi="Times New Roman" w:eastAsia="仿宋_GB2312" w:cs="Times New Roman"/>
          <w:kern w:val="2"/>
          <w:sz w:val="32"/>
          <w:szCs w:val="32"/>
          <w:highlight w:val="none"/>
          <w:lang w:val="en-US" w:eastAsia="zh-CN" w:bidi="ar-SA"/>
        </w:rPr>
        <w:t>成员：</w:t>
      </w:r>
      <w:r>
        <w:rPr>
          <w:rStyle w:val="11"/>
          <w:rFonts w:hint="eastAsia" w:eastAsia="仿宋_GB2312" w:cs="Times New Roman"/>
          <w:kern w:val="2"/>
          <w:sz w:val="32"/>
          <w:szCs w:val="32"/>
          <w:highlight w:val="none"/>
          <w:lang w:val="en-US" w:eastAsia="zh-CN" w:bidi="ar-SA"/>
        </w:rPr>
        <w:t>事发地镇（街道）政府（办事处）和区科技创新局、区社会事业服务中心、区应急管理中心、卫健高区管理办公室</w:t>
      </w:r>
      <w:r>
        <w:rPr>
          <w:rStyle w:val="11"/>
          <w:rFonts w:hint="eastAsia" w:ascii="Times New Roman" w:hAnsi="Times New Roman" w:eastAsia="仿宋_GB2312" w:cs="Times New Roman"/>
          <w:kern w:val="2"/>
          <w:sz w:val="32"/>
          <w:szCs w:val="32"/>
          <w:highlight w:val="none"/>
          <w:lang w:val="en-US" w:eastAsia="zh-CN" w:bidi="ar-SA"/>
        </w:rPr>
        <w:t>及事发单位负责</w:t>
      </w:r>
      <w:r>
        <w:rPr>
          <w:rStyle w:val="11"/>
          <w:rFonts w:hint="eastAsia" w:eastAsia="仿宋_GB2312" w:cs="Times New Roman"/>
          <w:kern w:val="2"/>
          <w:sz w:val="32"/>
          <w:szCs w:val="32"/>
          <w:highlight w:val="none"/>
          <w:lang w:val="en-US" w:eastAsia="zh-CN" w:bidi="ar-SA"/>
        </w:rPr>
        <w:t>人</w:t>
      </w:r>
      <w:r>
        <w:rPr>
          <w:rStyle w:val="11"/>
          <w:rFonts w:hint="eastAsia" w:ascii="Times New Roman" w:hAnsi="Times New Roman" w:eastAsia="仿宋_GB2312" w:cs="Times New Roman"/>
          <w:kern w:val="2"/>
          <w:sz w:val="32"/>
          <w:szCs w:val="32"/>
          <w:highlight w:val="none"/>
          <w:lang w:val="en-US" w:eastAsia="zh-CN" w:bidi="ar-SA"/>
        </w:rPr>
        <w:t>。</w:t>
      </w:r>
    </w:p>
    <w:p>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jc w:val="both"/>
        <w:textAlignment w:val="auto"/>
        <w:rPr>
          <w:rStyle w:val="11"/>
          <w:rFonts w:hint="eastAsia" w:ascii="Times New Roman" w:hAnsi="Times New Roman" w:eastAsia="仿宋_GB2312" w:cs="Times New Roman"/>
          <w:kern w:val="2"/>
          <w:sz w:val="32"/>
          <w:szCs w:val="32"/>
          <w:highlight w:val="none"/>
          <w:lang w:val="en-US" w:eastAsia="zh-CN" w:bidi="ar-SA"/>
        </w:rPr>
      </w:pPr>
      <w:r>
        <w:rPr>
          <w:rStyle w:val="11"/>
          <w:rFonts w:hint="eastAsia" w:ascii="Times New Roman" w:hAnsi="Times New Roman" w:eastAsia="仿宋_GB2312" w:cs="Times New Roman"/>
          <w:kern w:val="2"/>
          <w:sz w:val="32"/>
          <w:szCs w:val="32"/>
          <w:highlight w:val="none"/>
          <w:lang w:val="en-US" w:eastAsia="zh-CN" w:bidi="ar-SA"/>
        </w:rPr>
        <w:t>职责：成立“一对一”工作专班，每个专班由</w:t>
      </w:r>
      <w:r>
        <w:rPr>
          <w:rStyle w:val="11"/>
          <w:rFonts w:hint="default" w:ascii="Times New Roman" w:hAnsi="Times New Roman" w:eastAsia="仿宋_GB2312" w:cs="Times New Roman"/>
          <w:kern w:val="2"/>
          <w:sz w:val="32"/>
          <w:szCs w:val="32"/>
          <w:highlight w:val="none"/>
          <w:lang w:val="en-US" w:eastAsia="zh-CN" w:bidi="ar-SA"/>
        </w:rPr>
        <w:t>1</w:t>
      </w:r>
      <w:r>
        <w:rPr>
          <w:rStyle w:val="11"/>
          <w:rFonts w:hint="eastAsia" w:ascii="Times New Roman" w:hAnsi="Times New Roman" w:eastAsia="仿宋_GB2312" w:cs="Times New Roman"/>
          <w:kern w:val="2"/>
          <w:sz w:val="32"/>
          <w:szCs w:val="32"/>
          <w:highlight w:val="none"/>
          <w:lang w:val="en-US" w:eastAsia="zh-CN" w:bidi="ar-SA"/>
        </w:rPr>
        <w:t>名</w:t>
      </w:r>
      <w:r>
        <w:rPr>
          <w:rStyle w:val="11"/>
          <w:rFonts w:hint="eastAsia" w:eastAsia="仿宋_GB2312" w:cs="Times New Roman"/>
          <w:kern w:val="2"/>
          <w:sz w:val="32"/>
          <w:szCs w:val="32"/>
          <w:highlight w:val="none"/>
          <w:lang w:val="en-US" w:eastAsia="zh-CN" w:bidi="ar-SA"/>
        </w:rPr>
        <w:t>科</w:t>
      </w:r>
      <w:r>
        <w:rPr>
          <w:rStyle w:val="11"/>
          <w:rFonts w:hint="eastAsia" w:ascii="Times New Roman" w:hAnsi="Times New Roman" w:eastAsia="仿宋_GB2312" w:cs="Times New Roman"/>
          <w:kern w:val="2"/>
          <w:sz w:val="32"/>
          <w:szCs w:val="32"/>
          <w:highlight w:val="none"/>
          <w:lang w:val="en-US" w:eastAsia="zh-CN" w:bidi="ar-SA"/>
        </w:rPr>
        <w:t>级干部、</w:t>
      </w:r>
      <w:r>
        <w:rPr>
          <w:rStyle w:val="11"/>
          <w:rFonts w:hint="default" w:ascii="Times New Roman" w:hAnsi="Times New Roman" w:eastAsia="仿宋_GB2312" w:cs="Times New Roman"/>
          <w:kern w:val="2"/>
          <w:sz w:val="32"/>
          <w:szCs w:val="32"/>
          <w:highlight w:val="none"/>
          <w:lang w:val="en-US" w:eastAsia="zh-CN" w:bidi="ar-SA"/>
        </w:rPr>
        <w:t>1</w:t>
      </w:r>
      <w:r>
        <w:rPr>
          <w:rStyle w:val="11"/>
          <w:rFonts w:hint="eastAsia" w:ascii="Times New Roman" w:hAnsi="Times New Roman" w:eastAsia="仿宋_GB2312" w:cs="Times New Roman"/>
          <w:kern w:val="2"/>
          <w:sz w:val="32"/>
          <w:szCs w:val="32"/>
          <w:highlight w:val="none"/>
          <w:lang w:val="en-US" w:eastAsia="zh-CN" w:bidi="ar-SA"/>
        </w:rPr>
        <w:t>名</w:t>
      </w:r>
      <w:r>
        <w:rPr>
          <w:rStyle w:val="11"/>
          <w:rFonts w:hint="eastAsia" w:eastAsia="仿宋_GB2312" w:cs="Times New Roman"/>
          <w:kern w:val="2"/>
          <w:sz w:val="32"/>
          <w:szCs w:val="32"/>
          <w:highlight w:val="none"/>
          <w:lang w:val="en-US" w:eastAsia="zh-CN" w:bidi="ar-SA"/>
        </w:rPr>
        <w:t>政府工作人员</w:t>
      </w:r>
      <w:r>
        <w:rPr>
          <w:rStyle w:val="11"/>
          <w:rFonts w:hint="eastAsia" w:ascii="Times New Roman" w:hAnsi="Times New Roman" w:eastAsia="仿宋_GB2312" w:cs="Times New Roman"/>
          <w:kern w:val="2"/>
          <w:sz w:val="32"/>
          <w:szCs w:val="32"/>
          <w:highlight w:val="none"/>
          <w:lang w:val="en-US" w:eastAsia="zh-CN" w:bidi="ar-SA"/>
        </w:rPr>
        <w:t>、</w:t>
      </w:r>
      <w:r>
        <w:rPr>
          <w:rStyle w:val="11"/>
          <w:rFonts w:hint="default" w:ascii="Times New Roman" w:hAnsi="Times New Roman" w:eastAsia="仿宋_GB2312" w:cs="Times New Roman"/>
          <w:kern w:val="2"/>
          <w:sz w:val="32"/>
          <w:szCs w:val="32"/>
          <w:highlight w:val="none"/>
          <w:lang w:val="en-US" w:eastAsia="zh-CN" w:bidi="ar-SA"/>
        </w:rPr>
        <w:t>1</w:t>
      </w:r>
      <w:r>
        <w:rPr>
          <w:rStyle w:val="11"/>
          <w:rFonts w:hint="eastAsia" w:ascii="Times New Roman" w:hAnsi="Times New Roman" w:eastAsia="仿宋_GB2312" w:cs="Times New Roman"/>
          <w:kern w:val="2"/>
          <w:sz w:val="32"/>
          <w:szCs w:val="32"/>
          <w:highlight w:val="none"/>
          <w:lang w:val="en-US" w:eastAsia="zh-CN" w:bidi="ar-SA"/>
        </w:rPr>
        <w:t>名企业人员组成，“一对一”实施安抚、沟通，视情开展心理疏导，及时收集家属诉求信息，按规定做好协议签订、赔偿支付、遗体火化等工作，确保不聚集、不发生意外事故。</w:t>
      </w:r>
    </w:p>
    <w:p>
      <w:pPr>
        <w:keepNext w:val="0"/>
        <w:keepLines w:val="0"/>
        <w:pageBreakBefore w:val="0"/>
        <w:widowControl w:val="0"/>
        <w:kinsoku/>
        <w:wordWrap/>
        <w:overflowPunct/>
        <w:topLinePunct w:val="0"/>
        <w:autoSpaceDE/>
        <w:autoSpaceDN/>
        <w:bidi w:val="0"/>
        <w:adjustRightInd w:val="0"/>
        <w:snapToGrid w:val="0"/>
        <w:spacing w:line="578" w:lineRule="exact"/>
        <w:ind w:left="0" w:leftChars="0" w:firstLine="640" w:firstLineChars="200"/>
        <w:jc w:val="both"/>
        <w:textAlignment w:val="auto"/>
        <w:outlineLvl w:val="0"/>
        <w:rPr>
          <w:rFonts w:hint="default" w:asciiTheme="minorEastAsia" w:hAnsiTheme="minorEastAsia" w:eastAsiaTheme="minorEastAsia" w:cstheme="minorEastAsia"/>
          <w:sz w:val="28"/>
          <w:szCs w:val="28"/>
          <w:lang w:val="en-US" w:eastAsia="zh-CN"/>
        </w:rPr>
      </w:pPr>
      <w:r>
        <w:rPr>
          <w:rFonts w:hint="default" w:ascii="Times New Roman" w:hAnsi="Times New Roman" w:eastAsia="黑体" w:cs="Times New Roman"/>
          <w:b w:val="0"/>
          <w:bCs w:val="0"/>
          <w:sz w:val="32"/>
          <w:szCs w:val="32"/>
          <w:lang w:val="en-US" w:eastAsia="zh-CN"/>
        </w:rPr>
        <w:t>4</w:t>
      </w:r>
      <w:bookmarkEnd w:id="22"/>
      <w:bookmarkEnd w:id="23"/>
      <w:r>
        <w:rPr>
          <w:rFonts w:hint="eastAsia" w:ascii="Times New Roman" w:hAnsi="Times New Roman" w:eastAsia="黑体" w:cs="Times New Roman"/>
          <w:b w:val="0"/>
          <w:bCs w:val="0"/>
          <w:sz w:val="32"/>
          <w:szCs w:val="32"/>
          <w:lang w:val="en-US" w:eastAsia="zh-CN"/>
        </w:rPr>
        <w:t xml:space="preserve"> </w:t>
      </w:r>
      <w:r>
        <w:rPr>
          <w:rFonts w:hint="eastAsia" w:ascii="黑体" w:hAnsi="黑体" w:eastAsia="黑体" w:cs="黑体"/>
          <w:b w:val="0"/>
          <w:bCs w:val="0"/>
          <w:sz w:val="32"/>
          <w:szCs w:val="32"/>
          <w:lang w:val="en-US" w:eastAsia="zh-CN"/>
        </w:rPr>
        <w:t>监测与预警</w:t>
      </w:r>
    </w:p>
    <w:p>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jc w:val="both"/>
        <w:textAlignment w:val="auto"/>
        <w:rPr>
          <w:rFonts w:hint="eastAsia" w:ascii="Times New Roman" w:hAnsi="Times New Roman" w:eastAsia="楷体_GB2312"/>
          <w:sz w:val="32"/>
          <w:szCs w:val="32"/>
          <w:lang w:val="en-US" w:eastAsia="zh-CN"/>
        </w:rPr>
      </w:pPr>
      <w:bookmarkStart w:id="24" w:name="_Toc28001"/>
      <w:bookmarkStart w:id="25" w:name="_Toc7203_WPSOffice_Level2"/>
      <w:r>
        <w:rPr>
          <w:rFonts w:hint="default" w:ascii="Times New Roman" w:hAnsi="Times New Roman" w:eastAsia="楷体_GB2312"/>
          <w:sz w:val="32"/>
          <w:szCs w:val="32"/>
          <w:lang w:val="en-US" w:eastAsia="zh-CN"/>
        </w:rPr>
        <w:t>4</w:t>
      </w:r>
      <w:r>
        <w:rPr>
          <w:rFonts w:hint="eastAsia" w:ascii="Times New Roman" w:hAnsi="Times New Roman" w:eastAsia="楷体_GB2312"/>
          <w:sz w:val="32"/>
          <w:szCs w:val="32"/>
          <w:lang w:val="en-US" w:eastAsia="zh-CN"/>
        </w:rPr>
        <w:t>.</w:t>
      </w:r>
      <w:r>
        <w:rPr>
          <w:rFonts w:hint="default" w:ascii="Times New Roman" w:hAnsi="Times New Roman" w:eastAsia="楷体_GB2312"/>
          <w:sz w:val="32"/>
          <w:szCs w:val="32"/>
          <w:lang w:val="en-US" w:eastAsia="zh-CN"/>
        </w:rPr>
        <w:t>1</w:t>
      </w:r>
      <w:r>
        <w:rPr>
          <w:rFonts w:hint="eastAsia" w:ascii="Times New Roman" w:hAnsi="Times New Roman" w:eastAsia="楷体_GB2312"/>
          <w:sz w:val="32"/>
          <w:szCs w:val="32"/>
          <w:lang w:val="en-US" w:eastAsia="zh-CN"/>
        </w:rPr>
        <w:t xml:space="preserve"> 预防</w:t>
      </w:r>
      <w:bookmarkEnd w:id="24"/>
      <w:bookmarkEnd w:id="25"/>
    </w:p>
    <w:p>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jc w:val="both"/>
        <w:textAlignment w:val="auto"/>
        <w:rPr>
          <w:rStyle w:val="11"/>
          <w:rFonts w:hint="eastAsia" w:ascii="Times New Roman" w:hAnsi="Times New Roman" w:eastAsia="仿宋_GB2312" w:cs="Times New Roman"/>
          <w:kern w:val="2"/>
          <w:sz w:val="32"/>
          <w:szCs w:val="32"/>
          <w:highlight w:val="none"/>
          <w:lang w:val="en-US" w:eastAsia="zh-CN" w:bidi="ar-SA"/>
        </w:rPr>
      </w:pPr>
      <w:r>
        <w:rPr>
          <w:rStyle w:val="11"/>
          <w:rFonts w:hint="eastAsia" w:ascii="Times New Roman" w:hAnsi="Times New Roman" w:eastAsia="仿宋_GB2312" w:cs="Times New Roman"/>
          <w:kern w:val="2"/>
          <w:sz w:val="32"/>
          <w:szCs w:val="32"/>
          <w:highlight w:val="none"/>
          <w:lang w:val="en-US" w:eastAsia="zh-CN" w:bidi="ar-SA"/>
        </w:rPr>
        <w:t>（</w:t>
      </w:r>
      <w:r>
        <w:rPr>
          <w:rStyle w:val="11"/>
          <w:rFonts w:hint="default" w:ascii="Times New Roman" w:hAnsi="Times New Roman" w:eastAsia="仿宋_GB2312" w:cs="Times New Roman"/>
          <w:kern w:val="2"/>
          <w:sz w:val="32"/>
          <w:szCs w:val="32"/>
          <w:highlight w:val="none"/>
          <w:lang w:val="en-US" w:eastAsia="zh-CN" w:bidi="ar-SA"/>
        </w:rPr>
        <w:t>1</w:t>
      </w:r>
      <w:r>
        <w:rPr>
          <w:rStyle w:val="11"/>
          <w:rFonts w:hint="eastAsia" w:ascii="Times New Roman" w:hAnsi="Times New Roman" w:eastAsia="仿宋_GB2312" w:cs="Times New Roman"/>
          <w:kern w:val="2"/>
          <w:sz w:val="32"/>
          <w:szCs w:val="32"/>
          <w:highlight w:val="none"/>
          <w:lang w:val="en-US" w:eastAsia="zh-CN" w:bidi="ar-SA"/>
        </w:rPr>
        <w:t>）监督工贸行业生产经营单位规范建立</w:t>
      </w:r>
      <w:r>
        <w:rPr>
          <w:rStyle w:val="11"/>
          <w:rFonts w:hint="eastAsia" w:eastAsia="仿宋_GB2312" w:cs="Times New Roman"/>
          <w:kern w:val="2"/>
          <w:sz w:val="32"/>
          <w:szCs w:val="32"/>
          <w:highlight w:val="none"/>
          <w:lang w:val="en-US" w:eastAsia="zh-CN" w:bidi="ar-SA"/>
        </w:rPr>
        <w:t>并</w:t>
      </w:r>
      <w:r>
        <w:rPr>
          <w:rStyle w:val="11"/>
          <w:rFonts w:hint="eastAsia" w:ascii="Times New Roman" w:hAnsi="Times New Roman" w:eastAsia="仿宋_GB2312" w:cs="Times New Roman"/>
          <w:kern w:val="2"/>
          <w:sz w:val="32"/>
          <w:szCs w:val="32"/>
          <w:highlight w:val="none"/>
          <w:lang w:val="en-US" w:eastAsia="zh-CN" w:bidi="ar-SA"/>
        </w:rPr>
        <w:t>实施风险分级管控和隐患排查治理体系，及时消除重大隐患。</w:t>
      </w:r>
    </w:p>
    <w:p>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jc w:val="both"/>
        <w:textAlignment w:val="auto"/>
        <w:rPr>
          <w:rStyle w:val="11"/>
          <w:rFonts w:hint="eastAsia" w:ascii="Times New Roman" w:hAnsi="Times New Roman" w:eastAsia="仿宋_GB2312" w:cs="Times New Roman"/>
          <w:kern w:val="2"/>
          <w:sz w:val="32"/>
          <w:szCs w:val="32"/>
          <w:highlight w:val="none"/>
          <w:lang w:val="en-US" w:eastAsia="zh-CN" w:bidi="ar-SA"/>
        </w:rPr>
      </w:pPr>
      <w:r>
        <w:rPr>
          <w:rStyle w:val="11"/>
          <w:rFonts w:hint="eastAsia" w:ascii="Times New Roman" w:hAnsi="Times New Roman" w:eastAsia="仿宋_GB2312" w:cs="Times New Roman"/>
          <w:kern w:val="2"/>
          <w:sz w:val="32"/>
          <w:szCs w:val="32"/>
          <w:highlight w:val="none"/>
          <w:lang w:val="en-US" w:eastAsia="zh-CN" w:bidi="ar-SA"/>
        </w:rPr>
        <w:t>（</w:t>
      </w:r>
      <w:r>
        <w:rPr>
          <w:rStyle w:val="11"/>
          <w:rFonts w:hint="default" w:ascii="Times New Roman" w:hAnsi="Times New Roman" w:eastAsia="仿宋_GB2312" w:cs="Times New Roman"/>
          <w:kern w:val="2"/>
          <w:sz w:val="32"/>
          <w:szCs w:val="32"/>
          <w:highlight w:val="none"/>
          <w:lang w:val="en-US" w:eastAsia="zh-CN" w:bidi="ar-SA"/>
        </w:rPr>
        <w:t>2</w:t>
      </w:r>
      <w:r>
        <w:rPr>
          <w:rStyle w:val="11"/>
          <w:rFonts w:hint="eastAsia" w:ascii="Times New Roman" w:hAnsi="Times New Roman" w:eastAsia="仿宋_GB2312" w:cs="Times New Roman"/>
          <w:kern w:val="2"/>
          <w:sz w:val="32"/>
          <w:szCs w:val="32"/>
          <w:highlight w:val="none"/>
          <w:lang w:val="en-US" w:eastAsia="zh-CN" w:bidi="ar-SA"/>
        </w:rPr>
        <w:t>）对高级别风险点和重大危险源的监督管理、管控措施落实情况，加强督导检查。</w:t>
      </w:r>
    </w:p>
    <w:p>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jc w:val="both"/>
        <w:textAlignment w:val="auto"/>
        <w:rPr>
          <w:rStyle w:val="11"/>
          <w:rFonts w:hint="eastAsia" w:ascii="Times New Roman" w:hAnsi="Times New Roman" w:eastAsia="仿宋_GB2312" w:cs="Times New Roman"/>
          <w:kern w:val="2"/>
          <w:sz w:val="32"/>
          <w:szCs w:val="32"/>
          <w:highlight w:val="none"/>
          <w:lang w:val="en-US" w:eastAsia="zh-CN" w:bidi="ar-SA"/>
        </w:rPr>
      </w:pPr>
      <w:r>
        <w:rPr>
          <w:rStyle w:val="11"/>
          <w:rFonts w:hint="eastAsia" w:ascii="Times New Roman" w:hAnsi="Times New Roman" w:eastAsia="仿宋_GB2312" w:cs="Times New Roman"/>
          <w:kern w:val="2"/>
          <w:sz w:val="32"/>
          <w:szCs w:val="32"/>
          <w:highlight w:val="none"/>
          <w:lang w:val="en-US" w:eastAsia="zh-CN" w:bidi="ar-SA"/>
        </w:rPr>
        <w:t>（</w:t>
      </w:r>
      <w:r>
        <w:rPr>
          <w:rStyle w:val="11"/>
          <w:rFonts w:hint="default" w:ascii="Times New Roman" w:hAnsi="Times New Roman" w:eastAsia="仿宋_GB2312" w:cs="Times New Roman"/>
          <w:kern w:val="2"/>
          <w:sz w:val="32"/>
          <w:szCs w:val="32"/>
          <w:highlight w:val="none"/>
          <w:lang w:val="en-US" w:eastAsia="zh-CN" w:bidi="ar-SA"/>
        </w:rPr>
        <w:t>3</w:t>
      </w:r>
      <w:r>
        <w:rPr>
          <w:rStyle w:val="11"/>
          <w:rFonts w:hint="eastAsia" w:ascii="Times New Roman" w:hAnsi="Times New Roman" w:eastAsia="仿宋_GB2312" w:cs="Times New Roman"/>
          <w:kern w:val="2"/>
          <w:sz w:val="32"/>
          <w:szCs w:val="32"/>
          <w:highlight w:val="none"/>
          <w:lang w:val="en-US" w:eastAsia="zh-CN" w:bidi="ar-SA"/>
        </w:rPr>
        <w:t>）加强源头治理，抓好新建、改建、扩建项目“三同时”</w:t>
      </w:r>
      <w:r>
        <w:rPr>
          <w:rStyle w:val="11"/>
          <w:rFonts w:hint="eastAsia" w:eastAsia="仿宋_GB2312" w:cs="Times New Roman"/>
          <w:kern w:val="2"/>
          <w:sz w:val="32"/>
          <w:szCs w:val="32"/>
          <w:highlight w:val="none"/>
          <w:lang w:val="en-US" w:eastAsia="zh-CN" w:bidi="ar-SA"/>
        </w:rPr>
        <w:t>制度</w:t>
      </w:r>
      <w:r>
        <w:rPr>
          <w:rStyle w:val="11"/>
          <w:rFonts w:hint="eastAsia" w:ascii="Times New Roman" w:hAnsi="Times New Roman" w:eastAsia="仿宋_GB2312" w:cs="Times New Roman"/>
          <w:kern w:val="2"/>
          <w:sz w:val="32"/>
          <w:szCs w:val="32"/>
          <w:highlight w:val="none"/>
          <w:lang w:val="en-US" w:eastAsia="zh-CN" w:bidi="ar-SA"/>
        </w:rPr>
        <w:t>落实，积极鼓励和引导企业采取安全本质化措施。</w:t>
      </w:r>
    </w:p>
    <w:p>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jc w:val="both"/>
        <w:textAlignment w:val="auto"/>
        <w:rPr>
          <w:rStyle w:val="11"/>
          <w:rFonts w:hint="eastAsia" w:ascii="Times New Roman" w:hAnsi="Times New Roman" w:eastAsia="仿宋_GB2312" w:cs="Times New Roman"/>
          <w:kern w:val="2"/>
          <w:sz w:val="32"/>
          <w:szCs w:val="32"/>
          <w:highlight w:val="none"/>
          <w:lang w:val="en-US" w:eastAsia="zh-CN" w:bidi="ar-SA"/>
        </w:rPr>
      </w:pPr>
      <w:r>
        <w:rPr>
          <w:rStyle w:val="11"/>
          <w:rFonts w:hint="eastAsia" w:ascii="Times New Roman" w:hAnsi="Times New Roman" w:eastAsia="仿宋_GB2312" w:cs="Times New Roman"/>
          <w:kern w:val="2"/>
          <w:sz w:val="32"/>
          <w:szCs w:val="32"/>
          <w:highlight w:val="none"/>
          <w:lang w:val="en-US" w:eastAsia="zh-CN" w:bidi="ar-SA"/>
        </w:rPr>
        <w:t>（</w:t>
      </w:r>
      <w:r>
        <w:rPr>
          <w:rStyle w:val="11"/>
          <w:rFonts w:hint="default" w:ascii="Times New Roman" w:hAnsi="Times New Roman" w:eastAsia="仿宋_GB2312" w:cs="Times New Roman"/>
          <w:kern w:val="2"/>
          <w:sz w:val="32"/>
          <w:szCs w:val="32"/>
          <w:highlight w:val="none"/>
          <w:lang w:val="en-US" w:eastAsia="zh-CN" w:bidi="ar-SA"/>
        </w:rPr>
        <w:t>4</w:t>
      </w:r>
      <w:r>
        <w:rPr>
          <w:rStyle w:val="11"/>
          <w:rFonts w:hint="eastAsia" w:ascii="Times New Roman" w:hAnsi="Times New Roman" w:eastAsia="仿宋_GB2312" w:cs="Times New Roman"/>
          <w:kern w:val="2"/>
          <w:sz w:val="32"/>
          <w:szCs w:val="32"/>
          <w:highlight w:val="none"/>
          <w:lang w:val="en-US" w:eastAsia="zh-CN" w:bidi="ar-SA"/>
        </w:rPr>
        <w:t>）定期分析工贸行业风险管控现状，研判突发事故应对总体形势，制定防范措施。</w:t>
      </w:r>
    </w:p>
    <w:p>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jc w:val="both"/>
        <w:textAlignment w:val="auto"/>
        <w:rPr>
          <w:rStyle w:val="11"/>
          <w:rFonts w:hint="eastAsia" w:ascii="Times New Roman" w:hAnsi="Times New Roman" w:eastAsia="仿宋_GB2312" w:cs="Times New Roman"/>
          <w:kern w:val="2"/>
          <w:sz w:val="32"/>
          <w:szCs w:val="32"/>
          <w:highlight w:val="none"/>
          <w:lang w:val="en-US" w:eastAsia="zh-CN" w:bidi="ar-SA"/>
        </w:rPr>
      </w:pPr>
      <w:r>
        <w:rPr>
          <w:rStyle w:val="11"/>
          <w:rFonts w:hint="eastAsia" w:ascii="Times New Roman" w:hAnsi="Times New Roman" w:eastAsia="仿宋_GB2312" w:cs="Times New Roman"/>
          <w:kern w:val="2"/>
          <w:sz w:val="32"/>
          <w:szCs w:val="32"/>
          <w:highlight w:val="none"/>
          <w:lang w:val="en-US" w:eastAsia="zh-CN" w:bidi="ar-SA"/>
        </w:rPr>
        <w:t>（</w:t>
      </w:r>
      <w:r>
        <w:rPr>
          <w:rStyle w:val="11"/>
          <w:rFonts w:hint="default" w:ascii="Times New Roman" w:hAnsi="Times New Roman" w:eastAsia="仿宋_GB2312" w:cs="Times New Roman"/>
          <w:kern w:val="2"/>
          <w:sz w:val="32"/>
          <w:szCs w:val="32"/>
          <w:highlight w:val="none"/>
          <w:lang w:val="en-US" w:eastAsia="zh-CN" w:bidi="ar-SA"/>
        </w:rPr>
        <w:t>5</w:t>
      </w:r>
      <w:r>
        <w:rPr>
          <w:rStyle w:val="11"/>
          <w:rFonts w:hint="eastAsia" w:ascii="Times New Roman" w:hAnsi="Times New Roman" w:eastAsia="仿宋_GB2312" w:cs="Times New Roman"/>
          <w:kern w:val="2"/>
          <w:sz w:val="32"/>
          <w:szCs w:val="32"/>
          <w:highlight w:val="none"/>
          <w:lang w:val="en-US" w:eastAsia="zh-CN" w:bidi="ar-SA"/>
        </w:rPr>
        <w:t>）监督工贸生产经营单位制定、及时修订和实施本单位生产安全事故应急预案，并定期开展应急演练。</w:t>
      </w:r>
    </w:p>
    <w:p>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jc w:val="both"/>
        <w:textAlignment w:val="auto"/>
        <w:rPr>
          <w:rStyle w:val="11"/>
          <w:rFonts w:hint="eastAsia" w:ascii="Times New Roman" w:hAnsi="Times New Roman" w:eastAsia="仿宋_GB2312" w:cs="Times New Roman"/>
          <w:kern w:val="2"/>
          <w:sz w:val="32"/>
          <w:szCs w:val="32"/>
          <w:highlight w:val="none"/>
          <w:lang w:val="en-US" w:eastAsia="zh-CN" w:bidi="ar-SA"/>
        </w:rPr>
      </w:pPr>
      <w:r>
        <w:rPr>
          <w:rStyle w:val="11"/>
          <w:rFonts w:hint="eastAsia" w:ascii="Times New Roman" w:hAnsi="Times New Roman" w:eastAsia="仿宋_GB2312" w:cs="Times New Roman"/>
          <w:kern w:val="2"/>
          <w:sz w:val="32"/>
          <w:szCs w:val="32"/>
          <w:highlight w:val="none"/>
          <w:lang w:val="en-US" w:eastAsia="zh-CN" w:bidi="ar-SA"/>
        </w:rPr>
        <w:t>（</w:t>
      </w:r>
      <w:r>
        <w:rPr>
          <w:rStyle w:val="11"/>
          <w:rFonts w:hint="default" w:ascii="Times New Roman" w:hAnsi="Times New Roman" w:eastAsia="仿宋_GB2312" w:cs="Times New Roman"/>
          <w:kern w:val="2"/>
          <w:sz w:val="32"/>
          <w:szCs w:val="32"/>
          <w:highlight w:val="none"/>
          <w:lang w:val="en-US" w:eastAsia="zh-CN" w:bidi="ar-SA"/>
        </w:rPr>
        <w:t>6</w:t>
      </w:r>
      <w:r>
        <w:rPr>
          <w:rStyle w:val="11"/>
          <w:rFonts w:hint="eastAsia" w:ascii="Times New Roman" w:hAnsi="Times New Roman" w:eastAsia="仿宋_GB2312" w:cs="Times New Roman"/>
          <w:kern w:val="2"/>
          <w:sz w:val="32"/>
          <w:szCs w:val="32"/>
          <w:highlight w:val="none"/>
          <w:lang w:val="en-US" w:eastAsia="zh-CN" w:bidi="ar-SA"/>
        </w:rPr>
        <w:t>）监督工贸生产经营单位落实安全培训主体责任，建立健全企业安全培训工作制度，提高从业人员安全意识和应急逃生能力。</w:t>
      </w:r>
    </w:p>
    <w:p>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jc w:val="both"/>
        <w:textAlignment w:val="auto"/>
        <w:rPr>
          <w:rFonts w:hint="eastAsia" w:ascii="Times New Roman" w:hAnsi="Times New Roman" w:eastAsia="楷体_GB2312"/>
          <w:sz w:val="32"/>
          <w:szCs w:val="32"/>
          <w:lang w:val="en-US" w:eastAsia="zh-CN"/>
        </w:rPr>
      </w:pPr>
      <w:bookmarkStart w:id="26" w:name="_Toc29221"/>
      <w:r>
        <w:rPr>
          <w:rFonts w:hint="default" w:ascii="Times New Roman" w:hAnsi="Times New Roman" w:eastAsia="楷体_GB2312"/>
          <w:sz w:val="32"/>
          <w:szCs w:val="32"/>
          <w:lang w:val="en-US" w:eastAsia="zh-CN"/>
        </w:rPr>
        <w:t>4</w:t>
      </w:r>
      <w:r>
        <w:rPr>
          <w:rFonts w:hint="eastAsia" w:ascii="Times New Roman" w:hAnsi="Times New Roman" w:eastAsia="楷体_GB2312"/>
          <w:sz w:val="32"/>
          <w:szCs w:val="32"/>
          <w:lang w:val="en-US" w:eastAsia="zh-CN"/>
        </w:rPr>
        <w:t>.</w:t>
      </w:r>
      <w:r>
        <w:rPr>
          <w:rFonts w:hint="default" w:ascii="Times New Roman" w:hAnsi="Times New Roman" w:eastAsia="楷体_GB2312"/>
          <w:sz w:val="32"/>
          <w:szCs w:val="32"/>
          <w:lang w:val="en-US" w:eastAsia="zh-CN"/>
        </w:rPr>
        <w:t>2</w:t>
      </w:r>
      <w:r>
        <w:rPr>
          <w:rFonts w:hint="eastAsia" w:ascii="Times New Roman" w:hAnsi="Times New Roman" w:eastAsia="楷体_GB2312"/>
          <w:sz w:val="32"/>
          <w:szCs w:val="32"/>
          <w:lang w:val="en-US" w:eastAsia="zh-CN"/>
        </w:rPr>
        <w:t xml:space="preserve"> 预警</w:t>
      </w:r>
      <w:bookmarkEnd w:id="26"/>
    </w:p>
    <w:p>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jc w:val="both"/>
        <w:textAlignment w:val="auto"/>
        <w:rPr>
          <w:rStyle w:val="11"/>
          <w:rFonts w:hint="eastAsia" w:ascii="Times New Roman" w:hAnsi="Times New Roman" w:eastAsia="仿宋_GB2312" w:cs="Times New Roman"/>
          <w:kern w:val="2"/>
          <w:sz w:val="32"/>
          <w:szCs w:val="32"/>
          <w:highlight w:val="none"/>
          <w:lang w:val="en-US" w:eastAsia="zh-CN" w:bidi="ar-SA"/>
        </w:rPr>
      </w:pPr>
      <w:r>
        <w:rPr>
          <w:rStyle w:val="11"/>
          <w:rFonts w:hint="default" w:ascii="Times New Roman" w:hAnsi="Times New Roman" w:eastAsia="仿宋_GB2312" w:cs="Times New Roman"/>
          <w:kern w:val="2"/>
          <w:sz w:val="32"/>
          <w:szCs w:val="32"/>
          <w:highlight w:val="none"/>
          <w:lang w:val="en-US" w:eastAsia="zh-CN" w:bidi="ar-SA"/>
        </w:rPr>
        <w:t>4</w:t>
      </w:r>
      <w:r>
        <w:rPr>
          <w:rStyle w:val="11"/>
          <w:rFonts w:hint="eastAsia" w:ascii="Times New Roman" w:hAnsi="Times New Roman" w:eastAsia="仿宋_GB2312" w:cs="Times New Roman"/>
          <w:kern w:val="2"/>
          <w:sz w:val="32"/>
          <w:szCs w:val="32"/>
          <w:highlight w:val="none"/>
          <w:lang w:val="en-US" w:eastAsia="zh-CN" w:bidi="ar-SA"/>
        </w:rPr>
        <w:t>.</w:t>
      </w:r>
      <w:r>
        <w:rPr>
          <w:rStyle w:val="11"/>
          <w:rFonts w:hint="default" w:ascii="Times New Roman" w:hAnsi="Times New Roman" w:eastAsia="仿宋_GB2312" w:cs="Times New Roman"/>
          <w:kern w:val="2"/>
          <w:sz w:val="32"/>
          <w:szCs w:val="32"/>
          <w:highlight w:val="none"/>
          <w:lang w:val="en-US" w:eastAsia="zh-CN" w:bidi="ar-SA"/>
        </w:rPr>
        <w:t>2</w:t>
      </w:r>
      <w:r>
        <w:rPr>
          <w:rStyle w:val="11"/>
          <w:rFonts w:hint="eastAsia" w:ascii="Times New Roman" w:hAnsi="Times New Roman" w:eastAsia="仿宋_GB2312" w:cs="Times New Roman"/>
          <w:kern w:val="2"/>
          <w:sz w:val="32"/>
          <w:szCs w:val="32"/>
          <w:highlight w:val="none"/>
          <w:lang w:val="en-US" w:eastAsia="zh-CN" w:bidi="ar-SA"/>
        </w:rPr>
        <w:t>.</w:t>
      </w:r>
      <w:r>
        <w:rPr>
          <w:rStyle w:val="11"/>
          <w:rFonts w:hint="default" w:ascii="Times New Roman" w:hAnsi="Times New Roman" w:eastAsia="仿宋_GB2312" w:cs="Times New Roman"/>
          <w:kern w:val="2"/>
          <w:sz w:val="32"/>
          <w:szCs w:val="32"/>
          <w:highlight w:val="none"/>
          <w:lang w:val="en-US" w:eastAsia="zh-CN" w:bidi="ar-SA"/>
        </w:rPr>
        <w:t>1</w:t>
      </w:r>
      <w:r>
        <w:rPr>
          <w:rStyle w:val="11"/>
          <w:rFonts w:hint="eastAsia" w:ascii="Times New Roman" w:hAnsi="Times New Roman" w:eastAsia="仿宋_GB2312" w:cs="Times New Roman"/>
          <w:kern w:val="2"/>
          <w:sz w:val="32"/>
          <w:szCs w:val="32"/>
          <w:highlight w:val="none"/>
          <w:lang w:val="en-US" w:eastAsia="zh-CN" w:bidi="ar-SA"/>
        </w:rPr>
        <w:t xml:space="preserve"> 信息监测预警</w:t>
      </w:r>
    </w:p>
    <w:p>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jc w:val="both"/>
        <w:textAlignment w:val="auto"/>
        <w:rPr>
          <w:rFonts w:hint="eastAsia" w:ascii="仿宋" w:hAnsi="仿宋" w:eastAsia="仿宋" w:cs="仿宋"/>
          <w:sz w:val="32"/>
          <w:szCs w:val="32"/>
          <w:lang w:val="en-US" w:eastAsia="zh-CN"/>
        </w:rPr>
      </w:pPr>
      <w:r>
        <w:rPr>
          <w:rStyle w:val="11"/>
          <w:rFonts w:hint="eastAsia" w:ascii="Times New Roman" w:hAnsi="Times New Roman" w:eastAsia="仿宋_GB2312" w:cs="Times New Roman"/>
          <w:kern w:val="2"/>
          <w:sz w:val="32"/>
          <w:szCs w:val="32"/>
          <w:highlight w:val="none"/>
          <w:lang w:val="en-US" w:eastAsia="zh-CN" w:bidi="ar-SA"/>
        </w:rPr>
        <w:t>工贸行业企业根据现场条件、可能发生事故的类型、危害程度，建</w:t>
      </w:r>
      <w:r>
        <w:rPr>
          <w:rStyle w:val="11"/>
          <w:rFonts w:hint="eastAsia" w:eastAsia="仿宋_GB2312" w:cs="Times New Roman"/>
          <w:kern w:val="2"/>
          <w:sz w:val="32"/>
          <w:szCs w:val="32"/>
          <w:highlight w:val="none"/>
          <w:lang w:val="en-US" w:eastAsia="zh-CN" w:bidi="ar-SA"/>
        </w:rPr>
        <w:t>立</w:t>
      </w:r>
      <w:r>
        <w:rPr>
          <w:rStyle w:val="11"/>
          <w:rFonts w:hint="eastAsia" w:ascii="Times New Roman" w:hAnsi="Times New Roman" w:eastAsia="仿宋_GB2312" w:cs="Times New Roman"/>
          <w:kern w:val="2"/>
          <w:sz w:val="32"/>
          <w:szCs w:val="32"/>
          <w:highlight w:val="none"/>
          <w:lang w:val="en-US" w:eastAsia="zh-CN" w:bidi="ar-SA"/>
        </w:rPr>
        <w:t>安全生产重大风险隐患监测预警系统，及时分析预测。区管委有关部门、各</w:t>
      </w:r>
      <w:r>
        <w:rPr>
          <w:rStyle w:val="11"/>
          <w:rFonts w:hint="eastAsia" w:eastAsia="仿宋_GB2312" w:cs="Times New Roman"/>
          <w:kern w:val="2"/>
          <w:sz w:val="32"/>
          <w:szCs w:val="32"/>
          <w:highlight w:val="none"/>
          <w:lang w:val="en-US" w:eastAsia="zh-CN" w:bidi="ar-SA"/>
        </w:rPr>
        <w:t>镇（街道）政府（办事处）监管部门</w:t>
      </w:r>
      <w:r>
        <w:rPr>
          <w:rStyle w:val="11"/>
          <w:rFonts w:hint="eastAsia" w:ascii="Times New Roman" w:hAnsi="Times New Roman" w:eastAsia="仿宋_GB2312" w:cs="Times New Roman"/>
          <w:kern w:val="2"/>
          <w:sz w:val="32"/>
          <w:szCs w:val="32"/>
          <w:highlight w:val="none"/>
          <w:lang w:val="en-US" w:eastAsia="zh-CN" w:bidi="ar-SA"/>
        </w:rPr>
        <w:t>和企业应当加强对重大危险源的监控，建立常规数据监测、风险分析与分级管控等制度，对可能引发</w:t>
      </w:r>
      <w:r>
        <w:rPr>
          <w:rStyle w:val="11"/>
          <w:rFonts w:hint="eastAsia" w:eastAsia="仿宋_GB2312" w:cs="Times New Roman"/>
          <w:kern w:val="2"/>
          <w:sz w:val="32"/>
          <w:szCs w:val="32"/>
          <w:highlight w:val="none"/>
          <w:lang w:val="en-US" w:eastAsia="zh-CN" w:bidi="ar-SA"/>
        </w:rPr>
        <w:t>一般</w:t>
      </w:r>
      <w:r>
        <w:rPr>
          <w:rStyle w:val="11"/>
          <w:rFonts w:hint="eastAsia" w:ascii="Times New Roman" w:hAnsi="Times New Roman" w:eastAsia="仿宋_GB2312" w:cs="Times New Roman"/>
          <w:kern w:val="2"/>
          <w:sz w:val="32"/>
          <w:szCs w:val="32"/>
          <w:highlight w:val="none"/>
          <w:lang w:val="en-US" w:eastAsia="zh-CN" w:bidi="ar-SA"/>
        </w:rPr>
        <w:t>及以上工贸行业生产安全事故的险情，或者其他可能引发事故灾难的重要信息，做到早发现、早报告、早处置。</w:t>
      </w:r>
    </w:p>
    <w:p>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jc w:val="both"/>
        <w:textAlignment w:val="auto"/>
        <w:rPr>
          <w:rStyle w:val="11"/>
          <w:rFonts w:hint="eastAsia" w:ascii="Times New Roman" w:hAnsi="Times New Roman" w:eastAsia="仿宋_GB2312" w:cs="Times New Roman"/>
          <w:kern w:val="2"/>
          <w:sz w:val="32"/>
          <w:szCs w:val="32"/>
          <w:highlight w:val="none"/>
          <w:lang w:val="en-US" w:eastAsia="zh-CN" w:bidi="ar-SA"/>
        </w:rPr>
      </w:pPr>
      <w:r>
        <w:rPr>
          <w:rStyle w:val="11"/>
          <w:rFonts w:hint="default" w:ascii="Times New Roman" w:hAnsi="Times New Roman" w:eastAsia="仿宋_GB2312" w:cs="Times New Roman"/>
          <w:kern w:val="2"/>
          <w:sz w:val="32"/>
          <w:szCs w:val="32"/>
          <w:highlight w:val="none"/>
          <w:lang w:val="en-US" w:eastAsia="zh-CN" w:bidi="ar-SA"/>
        </w:rPr>
        <w:t>4</w:t>
      </w:r>
      <w:r>
        <w:rPr>
          <w:rStyle w:val="11"/>
          <w:rFonts w:hint="eastAsia" w:ascii="Times New Roman" w:hAnsi="Times New Roman" w:eastAsia="仿宋_GB2312" w:cs="Times New Roman"/>
          <w:kern w:val="2"/>
          <w:sz w:val="32"/>
          <w:szCs w:val="32"/>
          <w:highlight w:val="none"/>
          <w:lang w:val="en-US" w:eastAsia="zh-CN" w:bidi="ar-SA"/>
        </w:rPr>
        <w:t>.</w:t>
      </w:r>
      <w:r>
        <w:rPr>
          <w:rStyle w:val="11"/>
          <w:rFonts w:hint="default" w:ascii="Times New Roman" w:hAnsi="Times New Roman" w:eastAsia="仿宋_GB2312" w:cs="Times New Roman"/>
          <w:kern w:val="2"/>
          <w:sz w:val="32"/>
          <w:szCs w:val="32"/>
          <w:highlight w:val="none"/>
          <w:lang w:val="en-US" w:eastAsia="zh-CN" w:bidi="ar-SA"/>
        </w:rPr>
        <w:t>2</w:t>
      </w:r>
      <w:r>
        <w:rPr>
          <w:rStyle w:val="11"/>
          <w:rFonts w:hint="eastAsia" w:ascii="Times New Roman" w:hAnsi="Times New Roman" w:eastAsia="仿宋_GB2312" w:cs="Times New Roman"/>
          <w:kern w:val="2"/>
          <w:sz w:val="32"/>
          <w:szCs w:val="32"/>
          <w:highlight w:val="none"/>
          <w:lang w:val="en-US" w:eastAsia="zh-CN" w:bidi="ar-SA"/>
        </w:rPr>
        <w:t>.</w:t>
      </w:r>
      <w:r>
        <w:rPr>
          <w:rStyle w:val="11"/>
          <w:rFonts w:hint="default" w:ascii="Times New Roman" w:hAnsi="Times New Roman" w:eastAsia="仿宋_GB2312" w:cs="Times New Roman"/>
          <w:kern w:val="2"/>
          <w:sz w:val="32"/>
          <w:szCs w:val="32"/>
          <w:highlight w:val="none"/>
          <w:lang w:val="en-US" w:eastAsia="zh-CN" w:bidi="ar-SA"/>
        </w:rPr>
        <w:t>2</w:t>
      </w:r>
      <w:r>
        <w:rPr>
          <w:rStyle w:val="11"/>
          <w:rFonts w:hint="eastAsia" w:ascii="Times New Roman" w:hAnsi="Times New Roman" w:eastAsia="仿宋_GB2312" w:cs="Times New Roman"/>
          <w:kern w:val="2"/>
          <w:sz w:val="32"/>
          <w:szCs w:val="32"/>
          <w:highlight w:val="none"/>
          <w:lang w:val="en-US" w:eastAsia="zh-CN" w:bidi="ar-SA"/>
        </w:rPr>
        <w:t xml:space="preserve"> 预警信息分析</w:t>
      </w:r>
    </w:p>
    <w:p>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jc w:val="both"/>
        <w:textAlignment w:val="auto"/>
        <w:rPr>
          <w:rStyle w:val="11"/>
          <w:rFonts w:hint="eastAsia" w:ascii="Times New Roman" w:hAnsi="Times New Roman" w:eastAsia="仿宋_GB2312" w:cs="Times New Roman"/>
          <w:kern w:val="2"/>
          <w:sz w:val="32"/>
          <w:szCs w:val="32"/>
          <w:highlight w:val="none"/>
          <w:lang w:val="en-US" w:eastAsia="zh-CN" w:bidi="ar-SA"/>
        </w:rPr>
      </w:pPr>
      <w:r>
        <w:rPr>
          <w:rStyle w:val="11"/>
          <w:rFonts w:hint="eastAsia" w:eastAsia="仿宋_GB2312" w:cs="Times New Roman"/>
          <w:kern w:val="2"/>
          <w:sz w:val="32"/>
          <w:szCs w:val="32"/>
          <w:highlight w:val="none"/>
          <w:lang w:val="en-US" w:eastAsia="zh-CN" w:bidi="ar-SA"/>
        </w:rPr>
        <w:t>区应急管理中心</w:t>
      </w:r>
      <w:r>
        <w:rPr>
          <w:rStyle w:val="11"/>
          <w:rFonts w:hint="eastAsia" w:ascii="Times New Roman" w:hAnsi="Times New Roman" w:eastAsia="仿宋_GB2312" w:cs="Times New Roman"/>
          <w:kern w:val="2"/>
          <w:sz w:val="32"/>
          <w:szCs w:val="32"/>
          <w:highlight w:val="none"/>
          <w:lang w:val="en-US" w:eastAsia="zh-CN" w:bidi="ar-SA"/>
        </w:rPr>
        <w:t>对收集到的本</w:t>
      </w:r>
      <w:r>
        <w:rPr>
          <w:rStyle w:val="11"/>
          <w:rFonts w:hint="eastAsia" w:eastAsia="仿宋_GB2312" w:cs="Times New Roman"/>
          <w:kern w:val="2"/>
          <w:sz w:val="32"/>
          <w:szCs w:val="32"/>
          <w:highlight w:val="none"/>
          <w:lang w:val="en-US" w:eastAsia="zh-CN" w:bidi="ar-SA"/>
        </w:rPr>
        <w:t>区域</w:t>
      </w:r>
      <w:r>
        <w:rPr>
          <w:rStyle w:val="11"/>
          <w:rFonts w:hint="eastAsia" w:ascii="Times New Roman" w:hAnsi="Times New Roman" w:eastAsia="仿宋_GB2312" w:cs="Times New Roman"/>
          <w:kern w:val="2"/>
          <w:sz w:val="32"/>
          <w:szCs w:val="32"/>
          <w:highlight w:val="none"/>
          <w:lang w:val="en-US" w:eastAsia="zh-CN" w:bidi="ar-SA"/>
        </w:rPr>
        <w:t>内或可能对本</w:t>
      </w:r>
      <w:r>
        <w:rPr>
          <w:rStyle w:val="11"/>
          <w:rFonts w:hint="eastAsia" w:eastAsia="仿宋_GB2312" w:cs="Times New Roman"/>
          <w:kern w:val="2"/>
          <w:sz w:val="32"/>
          <w:szCs w:val="32"/>
          <w:highlight w:val="none"/>
          <w:lang w:val="en-US" w:eastAsia="zh-CN" w:bidi="ar-SA"/>
        </w:rPr>
        <w:t>区域</w:t>
      </w:r>
      <w:r>
        <w:rPr>
          <w:rStyle w:val="11"/>
          <w:rFonts w:hint="eastAsia" w:ascii="Times New Roman" w:hAnsi="Times New Roman" w:eastAsia="仿宋_GB2312" w:cs="Times New Roman"/>
          <w:kern w:val="2"/>
          <w:sz w:val="32"/>
          <w:szCs w:val="32"/>
          <w:highlight w:val="none"/>
          <w:lang w:val="en-US" w:eastAsia="zh-CN" w:bidi="ar-SA"/>
        </w:rPr>
        <w:t>造成重大影响的</w:t>
      </w:r>
      <w:r>
        <w:rPr>
          <w:rStyle w:val="11"/>
          <w:rFonts w:hint="eastAsia" w:eastAsia="仿宋_GB2312" w:cs="Times New Roman"/>
          <w:kern w:val="2"/>
          <w:sz w:val="32"/>
          <w:szCs w:val="32"/>
          <w:highlight w:val="none"/>
          <w:lang w:val="en-US" w:eastAsia="zh-CN" w:bidi="ar-SA"/>
        </w:rPr>
        <w:t>一般及以上</w:t>
      </w:r>
      <w:r>
        <w:rPr>
          <w:rStyle w:val="11"/>
          <w:rFonts w:hint="eastAsia" w:ascii="Times New Roman" w:hAnsi="Times New Roman" w:eastAsia="仿宋_GB2312" w:cs="Times New Roman"/>
          <w:kern w:val="2"/>
          <w:sz w:val="32"/>
          <w:szCs w:val="32"/>
          <w:highlight w:val="none"/>
          <w:lang w:val="en-US" w:eastAsia="zh-CN" w:bidi="ar-SA"/>
        </w:rPr>
        <w:t>工贸行业</w:t>
      </w:r>
      <w:r>
        <w:rPr>
          <w:rStyle w:val="11"/>
          <w:rFonts w:hint="eastAsia" w:eastAsia="仿宋_GB2312" w:cs="Times New Roman"/>
          <w:kern w:val="2"/>
          <w:sz w:val="32"/>
          <w:szCs w:val="32"/>
          <w:highlight w:val="none"/>
          <w:lang w:val="en-US" w:eastAsia="zh-CN" w:bidi="ar-SA"/>
        </w:rPr>
        <w:t>生产安全</w:t>
      </w:r>
      <w:r>
        <w:rPr>
          <w:rStyle w:val="11"/>
          <w:rFonts w:hint="eastAsia" w:ascii="Times New Roman" w:hAnsi="Times New Roman" w:eastAsia="仿宋_GB2312" w:cs="Times New Roman"/>
          <w:kern w:val="2"/>
          <w:sz w:val="32"/>
          <w:szCs w:val="32"/>
          <w:highlight w:val="none"/>
          <w:lang w:val="en-US" w:eastAsia="zh-CN" w:bidi="ar-SA"/>
        </w:rPr>
        <w:t>事故预测信息，进行可靠性分析，根据预警级别及时向</w:t>
      </w:r>
      <w:r>
        <w:rPr>
          <w:rStyle w:val="11"/>
          <w:rFonts w:hint="eastAsia" w:eastAsia="仿宋_GB2312" w:cs="Times New Roman"/>
          <w:kern w:val="2"/>
          <w:sz w:val="32"/>
          <w:szCs w:val="32"/>
          <w:highlight w:val="none"/>
          <w:lang w:val="en-US" w:eastAsia="zh-CN" w:bidi="ar-SA"/>
        </w:rPr>
        <w:t>区管委、市应急局</w:t>
      </w:r>
      <w:r>
        <w:rPr>
          <w:rStyle w:val="11"/>
          <w:rFonts w:hint="eastAsia" w:ascii="Times New Roman" w:hAnsi="Times New Roman" w:eastAsia="仿宋_GB2312" w:cs="Times New Roman"/>
          <w:kern w:val="2"/>
          <w:sz w:val="32"/>
          <w:szCs w:val="32"/>
          <w:highlight w:val="none"/>
          <w:lang w:val="en-US" w:eastAsia="zh-CN" w:bidi="ar-SA"/>
        </w:rPr>
        <w:t>和相关部门报告。</w:t>
      </w:r>
    </w:p>
    <w:p>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jc w:val="both"/>
        <w:textAlignment w:val="auto"/>
        <w:rPr>
          <w:rStyle w:val="11"/>
          <w:rFonts w:hint="eastAsia" w:ascii="Times New Roman" w:hAnsi="Times New Roman" w:eastAsia="仿宋_GB2312" w:cs="Times New Roman"/>
          <w:kern w:val="2"/>
          <w:sz w:val="32"/>
          <w:szCs w:val="32"/>
          <w:highlight w:val="none"/>
          <w:lang w:val="en-US" w:eastAsia="zh-CN" w:bidi="ar-SA"/>
        </w:rPr>
      </w:pPr>
      <w:r>
        <w:rPr>
          <w:rStyle w:val="11"/>
          <w:rFonts w:hint="default" w:ascii="Times New Roman" w:hAnsi="Times New Roman" w:eastAsia="仿宋_GB2312" w:cs="Times New Roman"/>
          <w:kern w:val="2"/>
          <w:sz w:val="32"/>
          <w:szCs w:val="32"/>
          <w:highlight w:val="none"/>
          <w:lang w:val="en-US" w:eastAsia="zh-CN" w:bidi="ar-SA"/>
        </w:rPr>
        <w:t>4</w:t>
      </w:r>
      <w:r>
        <w:rPr>
          <w:rStyle w:val="11"/>
          <w:rFonts w:hint="eastAsia" w:ascii="Times New Roman" w:hAnsi="Times New Roman" w:eastAsia="仿宋_GB2312" w:cs="Times New Roman"/>
          <w:kern w:val="2"/>
          <w:sz w:val="32"/>
          <w:szCs w:val="32"/>
          <w:highlight w:val="none"/>
          <w:lang w:val="en-US" w:eastAsia="zh-CN" w:bidi="ar-SA"/>
        </w:rPr>
        <w:t>.</w:t>
      </w:r>
      <w:r>
        <w:rPr>
          <w:rStyle w:val="11"/>
          <w:rFonts w:hint="default" w:ascii="Times New Roman" w:hAnsi="Times New Roman" w:eastAsia="仿宋_GB2312" w:cs="Times New Roman"/>
          <w:kern w:val="2"/>
          <w:sz w:val="32"/>
          <w:szCs w:val="32"/>
          <w:highlight w:val="none"/>
          <w:lang w:val="en-US" w:eastAsia="zh-CN" w:bidi="ar-SA"/>
        </w:rPr>
        <w:t>2</w:t>
      </w:r>
      <w:r>
        <w:rPr>
          <w:rStyle w:val="11"/>
          <w:rFonts w:hint="eastAsia" w:ascii="Times New Roman" w:hAnsi="Times New Roman" w:eastAsia="仿宋_GB2312" w:cs="Times New Roman"/>
          <w:kern w:val="2"/>
          <w:sz w:val="32"/>
          <w:szCs w:val="32"/>
          <w:highlight w:val="none"/>
          <w:lang w:val="en-US" w:eastAsia="zh-CN" w:bidi="ar-SA"/>
        </w:rPr>
        <w:t>.</w:t>
      </w:r>
      <w:r>
        <w:rPr>
          <w:rStyle w:val="11"/>
          <w:rFonts w:hint="default" w:ascii="Times New Roman" w:hAnsi="Times New Roman" w:eastAsia="仿宋_GB2312" w:cs="Times New Roman"/>
          <w:kern w:val="2"/>
          <w:sz w:val="32"/>
          <w:szCs w:val="32"/>
          <w:highlight w:val="none"/>
          <w:lang w:val="en-US" w:eastAsia="zh-CN" w:bidi="ar-SA"/>
        </w:rPr>
        <w:t>3</w:t>
      </w:r>
      <w:r>
        <w:rPr>
          <w:rStyle w:val="11"/>
          <w:rFonts w:hint="eastAsia" w:ascii="Times New Roman" w:hAnsi="Times New Roman" w:eastAsia="仿宋_GB2312" w:cs="Times New Roman"/>
          <w:kern w:val="2"/>
          <w:sz w:val="32"/>
          <w:szCs w:val="32"/>
          <w:highlight w:val="none"/>
          <w:lang w:val="en-US" w:eastAsia="zh-CN" w:bidi="ar-SA"/>
        </w:rPr>
        <w:t xml:space="preserve"> 预警级别</w:t>
      </w:r>
    </w:p>
    <w:p>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jc w:val="both"/>
        <w:textAlignment w:val="auto"/>
        <w:rPr>
          <w:rStyle w:val="11"/>
          <w:rFonts w:hint="eastAsia" w:ascii="Times New Roman" w:hAnsi="Times New Roman" w:eastAsia="仿宋_GB2312" w:cs="Times New Roman"/>
          <w:kern w:val="2"/>
          <w:sz w:val="32"/>
          <w:szCs w:val="32"/>
          <w:highlight w:val="none"/>
          <w:lang w:val="en-US" w:eastAsia="zh-CN" w:bidi="ar-SA"/>
        </w:rPr>
      </w:pPr>
      <w:r>
        <w:rPr>
          <w:rStyle w:val="11"/>
          <w:rFonts w:hint="eastAsia" w:ascii="Times New Roman" w:hAnsi="Times New Roman" w:eastAsia="仿宋_GB2312" w:cs="Times New Roman"/>
          <w:kern w:val="2"/>
          <w:sz w:val="32"/>
          <w:szCs w:val="32"/>
          <w:highlight w:val="none"/>
          <w:lang w:val="en-US" w:eastAsia="zh-CN" w:bidi="ar-SA"/>
        </w:rPr>
        <w:t>根据工贸行业生产安全事故可能造成的危害性、紧急程度和影响范围，依据本预案规定的事故分级，工贸行业生产安全事故预警级别由高到低分为红、橙、黄、蓝</w:t>
      </w:r>
      <w:r>
        <w:rPr>
          <w:rStyle w:val="11"/>
          <w:rFonts w:hint="default" w:ascii="Times New Roman" w:hAnsi="Times New Roman" w:eastAsia="仿宋_GB2312" w:cs="Times New Roman"/>
          <w:kern w:val="2"/>
          <w:sz w:val="32"/>
          <w:szCs w:val="32"/>
          <w:highlight w:val="none"/>
          <w:lang w:val="en-US" w:eastAsia="zh-CN" w:bidi="ar-SA"/>
        </w:rPr>
        <w:t>4</w:t>
      </w:r>
      <w:r>
        <w:rPr>
          <w:rStyle w:val="11"/>
          <w:rFonts w:hint="eastAsia" w:ascii="Times New Roman" w:hAnsi="Times New Roman" w:eastAsia="仿宋_GB2312" w:cs="Times New Roman"/>
          <w:kern w:val="2"/>
          <w:sz w:val="32"/>
          <w:szCs w:val="32"/>
          <w:highlight w:val="none"/>
          <w:lang w:val="en-US" w:eastAsia="zh-CN" w:bidi="ar-SA"/>
        </w:rPr>
        <w:t>级：</w:t>
      </w:r>
    </w:p>
    <w:p>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jc w:val="both"/>
        <w:textAlignment w:val="auto"/>
        <w:rPr>
          <w:rStyle w:val="11"/>
          <w:rFonts w:hint="eastAsia" w:ascii="Times New Roman" w:hAnsi="Times New Roman" w:eastAsia="仿宋_GB2312" w:cs="Times New Roman"/>
          <w:kern w:val="2"/>
          <w:sz w:val="32"/>
          <w:szCs w:val="32"/>
          <w:highlight w:val="none"/>
          <w:lang w:val="en-US" w:eastAsia="zh-CN" w:bidi="ar-SA"/>
        </w:rPr>
      </w:pPr>
      <w:r>
        <w:rPr>
          <w:rStyle w:val="11"/>
          <w:rFonts w:hint="eastAsia" w:ascii="Times New Roman" w:hAnsi="Times New Roman" w:eastAsia="仿宋_GB2312" w:cs="Times New Roman"/>
          <w:kern w:val="2"/>
          <w:sz w:val="32"/>
          <w:szCs w:val="32"/>
          <w:highlight w:val="none"/>
          <w:lang w:val="en-US" w:eastAsia="zh-CN" w:bidi="ar-SA"/>
        </w:rPr>
        <w:t>（</w:t>
      </w:r>
      <w:r>
        <w:rPr>
          <w:rStyle w:val="11"/>
          <w:rFonts w:hint="default" w:ascii="Times New Roman" w:hAnsi="Times New Roman" w:eastAsia="仿宋_GB2312" w:cs="Times New Roman"/>
          <w:kern w:val="2"/>
          <w:sz w:val="32"/>
          <w:szCs w:val="32"/>
          <w:highlight w:val="none"/>
          <w:lang w:val="en-US" w:eastAsia="zh-CN" w:bidi="ar-SA"/>
        </w:rPr>
        <w:t>1</w:t>
      </w:r>
      <w:r>
        <w:rPr>
          <w:rStyle w:val="11"/>
          <w:rFonts w:hint="eastAsia" w:ascii="Times New Roman" w:hAnsi="Times New Roman" w:eastAsia="仿宋_GB2312" w:cs="Times New Roman"/>
          <w:kern w:val="2"/>
          <w:sz w:val="32"/>
          <w:szCs w:val="32"/>
          <w:highlight w:val="none"/>
          <w:lang w:val="en-US" w:eastAsia="zh-CN" w:bidi="ar-SA"/>
        </w:rPr>
        <w:t>）红色预警：情况紧急，可能发生或易引发特别重大事故；事故已发生，可能进一步扩大事故范围或引发次生、衍生事故，造成重大人员伤亡；区管委根据情况采取区级应急响应。</w:t>
      </w:r>
    </w:p>
    <w:p>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jc w:val="both"/>
        <w:textAlignment w:val="auto"/>
        <w:rPr>
          <w:rStyle w:val="11"/>
          <w:rFonts w:hint="eastAsia" w:ascii="Times New Roman" w:hAnsi="Times New Roman" w:eastAsia="仿宋_GB2312" w:cs="Times New Roman"/>
          <w:kern w:val="2"/>
          <w:sz w:val="32"/>
          <w:szCs w:val="32"/>
          <w:highlight w:val="none"/>
          <w:lang w:val="en-US" w:eastAsia="zh-CN" w:bidi="ar-SA"/>
        </w:rPr>
      </w:pPr>
      <w:r>
        <w:rPr>
          <w:rStyle w:val="11"/>
          <w:rFonts w:hint="eastAsia" w:ascii="Times New Roman" w:hAnsi="Times New Roman" w:eastAsia="仿宋_GB2312" w:cs="Times New Roman"/>
          <w:kern w:val="2"/>
          <w:sz w:val="32"/>
          <w:szCs w:val="32"/>
          <w:highlight w:val="none"/>
          <w:lang w:val="en-US" w:eastAsia="zh-CN" w:bidi="ar-SA"/>
        </w:rPr>
        <w:t>（</w:t>
      </w:r>
      <w:r>
        <w:rPr>
          <w:rStyle w:val="11"/>
          <w:rFonts w:hint="default" w:ascii="Times New Roman" w:hAnsi="Times New Roman" w:eastAsia="仿宋_GB2312" w:cs="Times New Roman"/>
          <w:kern w:val="2"/>
          <w:sz w:val="32"/>
          <w:szCs w:val="32"/>
          <w:highlight w:val="none"/>
          <w:lang w:val="en-US" w:eastAsia="zh-CN" w:bidi="ar-SA"/>
        </w:rPr>
        <w:t>2</w:t>
      </w:r>
      <w:r>
        <w:rPr>
          <w:rStyle w:val="11"/>
          <w:rFonts w:hint="eastAsia" w:ascii="Times New Roman" w:hAnsi="Times New Roman" w:eastAsia="仿宋_GB2312" w:cs="Times New Roman"/>
          <w:kern w:val="2"/>
          <w:sz w:val="32"/>
          <w:szCs w:val="32"/>
          <w:highlight w:val="none"/>
          <w:lang w:val="en-US" w:eastAsia="zh-CN" w:bidi="ar-SA"/>
        </w:rPr>
        <w:t>）橙色预警：情况紧急，可能发生或易引发重大事故；事故已发生，可能进一步扩大事故范围，造成更多人员伤亡；区管委根据情况采取区级应急响应。</w:t>
      </w:r>
    </w:p>
    <w:p>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jc w:val="both"/>
        <w:textAlignment w:val="auto"/>
        <w:rPr>
          <w:rStyle w:val="11"/>
          <w:rFonts w:hint="eastAsia" w:ascii="Times New Roman" w:hAnsi="Times New Roman" w:eastAsia="仿宋_GB2312" w:cs="Times New Roman"/>
          <w:kern w:val="2"/>
          <w:sz w:val="32"/>
          <w:szCs w:val="32"/>
          <w:highlight w:val="none"/>
          <w:lang w:val="en-US" w:eastAsia="zh-CN" w:bidi="ar-SA"/>
        </w:rPr>
      </w:pPr>
      <w:r>
        <w:rPr>
          <w:rStyle w:val="11"/>
          <w:rFonts w:hint="eastAsia" w:ascii="Times New Roman" w:hAnsi="Times New Roman" w:eastAsia="仿宋_GB2312" w:cs="Times New Roman"/>
          <w:kern w:val="2"/>
          <w:sz w:val="32"/>
          <w:szCs w:val="32"/>
          <w:highlight w:val="none"/>
          <w:lang w:val="en-US" w:eastAsia="zh-CN" w:bidi="ar-SA"/>
        </w:rPr>
        <w:t>（</w:t>
      </w:r>
      <w:r>
        <w:rPr>
          <w:rStyle w:val="11"/>
          <w:rFonts w:hint="default" w:ascii="Times New Roman" w:hAnsi="Times New Roman" w:eastAsia="仿宋_GB2312" w:cs="Times New Roman"/>
          <w:kern w:val="2"/>
          <w:sz w:val="32"/>
          <w:szCs w:val="32"/>
          <w:highlight w:val="none"/>
          <w:lang w:val="en-US" w:eastAsia="zh-CN" w:bidi="ar-SA"/>
        </w:rPr>
        <w:t>3</w:t>
      </w:r>
      <w:r>
        <w:rPr>
          <w:rStyle w:val="11"/>
          <w:rFonts w:hint="eastAsia" w:ascii="Times New Roman" w:hAnsi="Times New Roman" w:eastAsia="仿宋_GB2312" w:cs="Times New Roman"/>
          <w:kern w:val="2"/>
          <w:sz w:val="32"/>
          <w:szCs w:val="32"/>
          <w:highlight w:val="none"/>
          <w:lang w:val="en-US" w:eastAsia="zh-CN" w:bidi="ar-SA"/>
        </w:rPr>
        <w:t>）黄色预警：情况比较紧急，可能发生或易引发较大事故；事故已发生，可能进一步扩大事故范围，造成较多人员伤亡；区管委根据情况启动区级应急响应。</w:t>
      </w:r>
    </w:p>
    <w:p>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jc w:val="both"/>
        <w:textAlignment w:val="auto"/>
        <w:rPr>
          <w:rStyle w:val="11"/>
          <w:rFonts w:hint="eastAsia" w:ascii="Times New Roman" w:hAnsi="Times New Roman" w:eastAsia="仿宋_GB2312" w:cs="Times New Roman"/>
          <w:kern w:val="2"/>
          <w:sz w:val="32"/>
          <w:szCs w:val="32"/>
          <w:highlight w:val="none"/>
          <w:lang w:val="en-US" w:eastAsia="zh-CN" w:bidi="ar-SA"/>
        </w:rPr>
      </w:pPr>
      <w:r>
        <w:rPr>
          <w:rStyle w:val="11"/>
          <w:rFonts w:hint="eastAsia" w:ascii="Times New Roman" w:hAnsi="Times New Roman" w:eastAsia="仿宋_GB2312" w:cs="Times New Roman"/>
          <w:kern w:val="2"/>
          <w:sz w:val="32"/>
          <w:szCs w:val="32"/>
          <w:highlight w:val="none"/>
          <w:lang w:val="en-US" w:eastAsia="zh-CN" w:bidi="ar-SA"/>
        </w:rPr>
        <w:t>（</w:t>
      </w:r>
      <w:r>
        <w:rPr>
          <w:rStyle w:val="11"/>
          <w:rFonts w:hint="default" w:ascii="Times New Roman" w:hAnsi="Times New Roman" w:eastAsia="仿宋_GB2312" w:cs="Times New Roman"/>
          <w:kern w:val="2"/>
          <w:sz w:val="32"/>
          <w:szCs w:val="32"/>
          <w:highlight w:val="none"/>
          <w:lang w:val="en-US" w:eastAsia="zh-CN" w:bidi="ar-SA"/>
        </w:rPr>
        <w:t>4</w:t>
      </w:r>
      <w:r>
        <w:rPr>
          <w:rStyle w:val="11"/>
          <w:rFonts w:hint="eastAsia" w:ascii="Times New Roman" w:hAnsi="Times New Roman" w:eastAsia="仿宋_GB2312" w:cs="Times New Roman"/>
          <w:kern w:val="2"/>
          <w:sz w:val="32"/>
          <w:szCs w:val="32"/>
          <w:highlight w:val="none"/>
          <w:lang w:val="en-US" w:eastAsia="zh-CN" w:bidi="ar-SA"/>
        </w:rPr>
        <w:t>）蓝色预警：出现异常状态，可能发生或易引发一般事故；事故已发生，可能进一步扩大事故范围，增加伤亡人数；区管委根据情况启动区级应急响应。</w:t>
      </w:r>
    </w:p>
    <w:p>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jc w:val="both"/>
        <w:textAlignment w:val="auto"/>
        <w:rPr>
          <w:rStyle w:val="11"/>
          <w:rFonts w:hint="eastAsia" w:ascii="Times New Roman" w:hAnsi="Times New Roman" w:eastAsia="仿宋_GB2312" w:cs="Times New Roman"/>
          <w:kern w:val="2"/>
          <w:sz w:val="32"/>
          <w:szCs w:val="32"/>
          <w:highlight w:val="none"/>
          <w:lang w:val="en-US" w:eastAsia="zh-CN" w:bidi="ar-SA"/>
        </w:rPr>
      </w:pPr>
      <w:r>
        <w:rPr>
          <w:rStyle w:val="11"/>
          <w:rFonts w:hint="default" w:ascii="Times New Roman" w:hAnsi="Times New Roman" w:eastAsia="仿宋_GB2312" w:cs="Times New Roman"/>
          <w:kern w:val="2"/>
          <w:sz w:val="32"/>
          <w:szCs w:val="32"/>
          <w:highlight w:val="none"/>
          <w:lang w:val="en-US" w:eastAsia="zh-CN" w:bidi="ar-SA"/>
        </w:rPr>
        <w:t>4</w:t>
      </w:r>
      <w:r>
        <w:rPr>
          <w:rStyle w:val="11"/>
          <w:rFonts w:hint="eastAsia" w:ascii="Times New Roman" w:hAnsi="Times New Roman" w:eastAsia="仿宋_GB2312" w:cs="Times New Roman"/>
          <w:kern w:val="2"/>
          <w:sz w:val="32"/>
          <w:szCs w:val="32"/>
          <w:highlight w:val="none"/>
          <w:lang w:val="en-US" w:eastAsia="zh-CN" w:bidi="ar-SA"/>
        </w:rPr>
        <w:t>.</w:t>
      </w:r>
      <w:r>
        <w:rPr>
          <w:rStyle w:val="11"/>
          <w:rFonts w:hint="default" w:ascii="Times New Roman" w:hAnsi="Times New Roman" w:eastAsia="仿宋_GB2312" w:cs="Times New Roman"/>
          <w:kern w:val="2"/>
          <w:sz w:val="32"/>
          <w:szCs w:val="32"/>
          <w:highlight w:val="none"/>
          <w:lang w:val="en-US" w:eastAsia="zh-CN" w:bidi="ar-SA"/>
        </w:rPr>
        <w:t>2</w:t>
      </w:r>
      <w:r>
        <w:rPr>
          <w:rStyle w:val="11"/>
          <w:rFonts w:hint="eastAsia" w:ascii="Times New Roman" w:hAnsi="Times New Roman" w:eastAsia="仿宋_GB2312" w:cs="Times New Roman"/>
          <w:kern w:val="2"/>
          <w:sz w:val="32"/>
          <w:szCs w:val="32"/>
          <w:highlight w:val="none"/>
          <w:lang w:val="en-US" w:eastAsia="zh-CN" w:bidi="ar-SA"/>
        </w:rPr>
        <w:t>.</w:t>
      </w:r>
      <w:r>
        <w:rPr>
          <w:rStyle w:val="11"/>
          <w:rFonts w:hint="default" w:ascii="Times New Roman" w:hAnsi="Times New Roman" w:eastAsia="仿宋_GB2312" w:cs="Times New Roman"/>
          <w:kern w:val="2"/>
          <w:sz w:val="32"/>
          <w:szCs w:val="32"/>
          <w:highlight w:val="none"/>
          <w:lang w:val="en-US" w:eastAsia="zh-CN" w:bidi="ar-SA"/>
        </w:rPr>
        <w:t>4</w:t>
      </w:r>
      <w:r>
        <w:rPr>
          <w:rStyle w:val="11"/>
          <w:rFonts w:hint="eastAsia" w:ascii="Times New Roman" w:hAnsi="Times New Roman" w:eastAsia="仿宋_GB2312" w:cs="Times New Roman"/>
          <w:kern w:val="2"/>
          <w:sz w:val="32"/>
          <w:szCs w:val="32"/>
          <w:highlight w:val="none"/>
          <w:lang w:val="en-US" w:eastAsia="zh-CN" w:bidi="ar-SA"/>
        </w:rPr>
        <w:t xml:space="preserve"> 预警信息发布和解除</w:t>
      </w:r>
    </w:p>
    <w:p>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jc w:val="both"/>
        <w:textAlignment w:val="auto"/>
        <w:rPr>
          <w:rStyle w:val="11"/>
          <w:rFonts w:hint="eastAsia" w:ascii="Times New Roman" w:hAnsi="Times New Roman" w:eastAsia="仿宋_GB2312" w:cs="Times New Roman"/>
          <w:kern w:val="2"/>
          <w:sz w:val="32"/>
          <w:szCs w:val="32"/>
          <w:highlight w:val="none"/>
          <w:lang w:val="en-US" w:eastAsia="zh-CN" w:bidi="ar-SA"/>
        </w:rPr>
      </w:pPr>
      <w:r>
        <w:rPr>
          <w:rStyle w:val="11"/>
          <w:rFonts w:hint="eastAsia" w:ascii="Times New Roman" w:hAnsi="Times New Roman" w:eastAsia="仿宋_GB2312" w:cs="Times New Roman"/>
          <w:kern w:val="2"/>
          <w:sz w:val="32"/>
          <w:szCs w:val="32"/>
          <w:highlight w:val="none"/>
          <w:lang w:val="en-US" w:eastAsia="zh-CN" w:bidi="ar-SA"/>
        </w:rPr>
        <w:t>接警部门按照权限处警，适时发布预警信息。信息发布、调整和解除，可通过广播、电视、报刊、通信、信息网络或其他方式进行。有事实证明不可能发生突发安全事故或危险已经解除，</w:t>
      </w:r>
      <w:r>
        <w:rPr>
          <w:rStyle w:val="11"/>
          <w:rFonts w:hint="eastAsia" w:eastAsia="仿宋_GB2312" w:cs="Times New Roman"/>
          <w:kern w:val="2"/>
          <w:sz w:val="32"/>
          <w:szCs w:val="32"/>
          <w:highlight w:val="none"/>
          <w:lang w:val="en-US" w:eastAsia="zh-CN" w:bidi="ar-SA"/>
        </w:rPr>
        <w:t>已发布预警的政府</w:t>
      </w:r>
      <w:r>
        <w:rPr>
          <w:rStyle w:val="11"/>
          <w:rFonts w:hint="eastAsia" w:ascii="Times New Roman" w:hAnsi="Times New Roman" w:eastAsia="仿宋_GB2312" w:cs="Times New Roman"/>
          <w:kern w:val="2"/>
          <w:sz w:val="32"/>
          <w:szCs w:val="32"/>
          <w:highlight w:val="none"/>
          <w:lang w:val="en-US" w:eastAsia="zh-CN" w:bidi="ar-SA"/>
        </w:rPr>
        <w:t>及相关部门应及时宣布解除预警，并解除相关措施。</w:t>
      </w:r>
    </w:p>
    <w:p>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w:t>
      </w:r>
      <w:r>
        <w:rPr>
          <w:rFonts w:hint="default" w:ascii="Times New Roman" w:hAnsi="Times New Roman" w:eastAsia="仿宋_GB2312" w:cs="Times New Roman"/>
          <w:color w:val="auto"/>
          <w:sz w:val="32"/>
          <w:szCs w:val="32"/>
        </w:rPr>
        <w:t>1</w:t>
      </w:r>
      <w:r>
        <w:rPr>
          <w:rFonts w:hint="eastAsia" w:ascii="仿宋_GB2312" w:hAnsi="仿宋_GB2312" w:eastAsia="仿宋_GB2312" w:cs="仿宋_GB2312"/>
          <w:color w:val="auto"/>
          <w:sz w:val="32"/>
          <w:szCs w:val="32"/>
        </w:rPr>
        <w:t>）红色预警：提请</w:t>
      </w:r>
      <w:r>
        <w:rPr>
          <w:rFonts w:hint="eastAsia" w:ascii="仿宋_GB2312" w:hAnsi="仿宋_GB2312" w:eastAsia="仿宋_GB2312" w:cs="仿宋_GB2312"/>
          <w:color w:val="auto"/>
          <w:sz w:val="32"/>
          <w:szCs w:val="32"/>
          <w:lang w:eastAsia="zh-CN"/>
        </w:rPr>
        <w:t>市政府</w:t>
      </w:r>
      <w:r>
        <w:rPr>
          <w:rFonts w:hint="eastAsia" w:ascii="仿宋_GB2312" w:hAnsi="仿宋_GB2312" w:eastAsia="仿宋_GB2312" w:cs="仿宋_GB2312"/>
          <w:color w:val="auto"/>
          <w:sz w:val="32"/>
          <w:szCs w:val="32"/>
        </w:rPr>
        <w:t>发布和解除。</w:t>
      </w:r>
    </w:p>
    <w:p>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w:t>
      </w:r>
      <w:r>
        <w:rPr>
          <w:rFonts w:hint="eastAsia" w:ascii="Times New Roman" w:hAnsi="Times New Roman" w:eastAsia="仿宋_GB2312" w:cs="Times New Roman"/>
          <w:color w:val="auto"/>
          <w:sz w:val="32"/>
          <w:szCs w:val="32"/>
        </w:rPr>
        <w:t>2</w:t>
      </w:r>
      <w:r>
        <w:rPr>
          <w:rFonts w:hint="eastAsia" w:ascii="仿宋_GB2312" w:hAnsi="仿宋_GB2312" w:eastAsia="仿宋_GB2312" w:cs="仿宋_GB2312"/>
          <w:color w:val="auto"/>
          <w:sz w:val="32"/>
          <w:szCs w:val="32"/>
        </w:rPr>
        <w:t>）橙色预警：提请</w:t>
      </w:r>
      <w:r>
        <w:rPr>
          <w:rFonts w:hint="eastAsia" w:ascii="仿宋_GB2312" w:hAnsi="仿宋_GB2312" w:eastAsia="仿宋_GB2312" w:cs="仿宋_GB2312"/>
          <w:color w:val="auto"/>
          <w:sz w:val="32"/>
          <w:szCs w:val="32"/>
          <w:lang w:eastAsia="zh-CN"/>
        </w:rPr>
        <w:t>市政府</w:t>
      </w:r>
      <w:r>
        <w:rPr>
          <w:rFonts w:hint="eastAsia" w:ascii="仿宋_GB2312" w:hAnsi="仿宋_GB2312" w:eastAsia="仿宋_GB2312" w:cs="仿宋_GB2312"/>
          <w:color w:val="auto"/>
          <w:sz w:val="32"/>
          <w:szCs w:val="32"/>
        </w:rPr>
        <w:t>发布和解除</w:t>
      </w:r>
      <w:r>
        <w:rPr>
          <w:rFonts w:hint="eastAsia" w:ascii="仿宋_GB2312" w:hAnsi="仿宋_GB2312" w:eastAsia="仿宋_GB2312" w:cs="仿宋_GB2312"/>
          <w:color w:val="auto"/>
          <w:sz w:val="32"/>
          <w:szCs w:val="32"/>
          <w:lang w:eastAsia="zh-CN"/>
        </w:rPr>
        <w:t>或提请市政府授权区管委发布和解除</w:t>
      </w:r>
      <w:r>
        <w:rPr>
          <w:rFonts w:hint="eastAsia" w:ascii="仿宋_GB2312" w:hAnsi="仿宋_GB2312" w:eastAsia="仿宋_GB2312" w:cs="仿宋_GB2312"/>
          <w:color w:val="auto"/>
          <w:sz w:val="32"/>
          <w:szCs w:val="32"/>
        </w:rPr>
        <w:t>。</w:t>
      </w:r>
    </w:p>
    <w:p>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w:t>
      </w:r>
      <w:r>
        <w:rPr>
          <w:rFonts w:hint="eastAsia" w:ascii="Times New Roman" w:hAnsi="Times New Roman" w:eastAsia="仿宋_GB2312" w:cs="Times New Roman"/>
          <w:color w:val="auto"/>
          <w:sz w:val="32"/>
          <w:szCs w:val="32"/>
        </w:rPr>
        <w:t>3</w:t>
      </w:r>
      <w:r>
        <w:rPr>
          <w:rFonts w:hint="eastAsia" w:ascii="仿宋_GB2312" w:hAnsi="仿宋_GB2312" w:eastAsia="仿宋_GB2312" w:cs="仿宋_GB2312"/>
          <w:color w:val="auto"/>
          <w:sz w:val="32"/>
          <w:szCs w:val="32"/>
        </w:rPr>
        <w:t>）黄色预警：</w:t>
      </w:r>
      <w:r>
        <w:rPr>
          <w:rFonts w:hint="eastAsia" w:ascii="仿宋_GB2312" w:hAnsi="仿宋_GB2312" w:eastAsia="仿宋_GB2312" w:cs="仿宋_GB2312"/>
          <w:color w:val="auto"/>
          <w:sz w:val="32"/>
          <w:szCs w:val="32"/>
          <w:lang w:eastAsia="zh-CN"/>
        </w:rPr>
        <w:t>由</w:t>
      </w:r>
      <w:r>
        <w:rPr>
          <w:rFonts w:hint="eastAsia" w:ascii="仿宋_GB2312" w:hAnsi="仿宋_GB2312" w:eastAsia="仿宋_GB2312" w:cs="仿宋_GB2312"/>
          <w:color w:val="auto"/>
          <w:sz w:val="32"/>
          <w:szCs w:val="32"/>
        </w:rPr>
        <w:t>区</w:t>
      </w:r>
      <w:r>
        <w:rPr>
          <w:rFonts w:hint="eastAsia" w:ascii="仿宋_GB2312" w:hAnsi="仿宋_GB2312" w:eastAsia="仿宋_GB2312" w:cs="仿宋_GB2312"/>
          <w:color w:val="auto"/>
          <w:sz w:val="32"/>
          <w:szCs w:val="32"/>
          <w:lang w:eastAsia="zh-CN"/>
        </w:rPr>
        <w:t>管委</w:t>
      </w:r>
      <w:r>
        <w:rPr>
          <w:rFonts w:hint="eastAsia" w:ascii="仿宋_GB2312" w:hAnsi="仿宋_GB2312" w:eastAsia="仿宋_GB2312" w:cs="仿宋_GB2312"/>
          <w:color w:val="auto"/>
          <w:sz w:val="32"/>
          <w:szCs w:val="32"/>
        </w:rPr>
        <w:t>发布和解除。</w:t>
      </w:r>
    </w:p>
    <w:p>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color w:val="auto"/>
          <w:sz w:val="32"/>
          <w:szCs w:val="32"/>
        </w:rPr>
        <w:t>（</w:t>
      </w:r>
      <w:r>
        <w:rPr>
          <w:rFonts w:hint="eastAsia" w:ascii="Times New Roman" w:hAnsi="Times New Roman" w:eastAsia="仿宋_GB2312" w:cs="Times New Roman"/>
          <w:color w:val="auto"/>
          <w:sz w:val="32"/>
          <w:szCs w:val="32"/>
        </w:rPr>
        <w:t>4</w:t>
      </w:r>
      <w:r>
        <w:rPr>
          <w:rFonts w:hint="eastAsia" w:ascii="仿宋_GB2312" w:hAnsi="仿宋_GB2312" w:eastAsia="仿宋_GB2312" w:cs="仿宋_GB2312"/>
          <w:color w:val="auto"/>
          <w:sz w:val="32"/>
          <w:szCs w:val="32"/>
        </w:rPr>
        <w:t>）蓝色预警：</w:t>
      </w:r>
      <w:r>
        <w:rPr>
          <w:rFonts w:hint="eastAsia" w:ascii="仿宋_GB2312" w:hAnsi="仿宋_GB2312" w:eastAsia="仿宋_GB2312" w:cs="仿宋_GB2312"/>
          <w:color w:val="auto"/>
          <w:sz w:val="32"/>
          <w:szCs w:val="32"/>
          <w:lang w:eastAsia="zh-CN"/>
        </w:rPr>
        <w:t>由</w:t>
      </w:r>
      <w:r>
        <w:rPr>
          <w:rFonts w:hint="eastAsia" w:ascii="仿宋_GB2312" w:hAnsi="仿宋_GB2312" w:eastAsia="仿宋_GB2312" w:cs="仿宋_GB2312"/>
          <w:color w:val="auto"/>
          <w:sz w:val="32"/>
          <w:szCs w:val="32"/>
        </w:rPr>
        <w:t>区</w:t>
      </w:r>
      <w:r>
        <w:rPr>
          <w:rFonts w:hint="eastAsia" w:ascii="仿宋_GB2312" w:hAnsi="仿宋_GB2312" w:eastAsia="仿宋_GB2312" w:cs="仿宋_GB2312"/>
          <w:color w:val="auto"/>
          <w:sz w:val="32"/>
          <w:szCs w:val="32"/>
          <w:lang w:eastAsia="zh-CN"/>
        </w:rPr>
        <w:t>管委</w:t>
      </w:r>
      <w:r>
        <w:rPr>
          <w:rFonts w:hint="eastAsia" w:ascii="仿宋_GB2312" w:hAnsi="仿宋_GB2312" w:eastAsia="仿宋_GB2312" w:cs="仿宋_GB2312"/>
          <w:color w:val="auto"/>
          <w:sz w:val="32"/>
          <w:szCs w:val="32"/>
        </w:rPr>
        <w:t>发布和解除。</w:t>
      </w:r>
    </w:p>
    <w:p>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jc w:val="both"/>
        <w:textAlignment w:val="auto"/>
        <w:rPr>
          <w:rFonts w:hint="eastAsia" w:ascii="Times New Roman" w:hAnsi="Times New Roman" w:eastAsia="楷体_GB2312"/>
          <w:sz w:val="32"/>
          <w:szCs w:val="32"/>
          <w:lang w:val="en-US" w:eastAsia="zh-CN"/>
        </w:rPr>
      </w:pPr>
      <w:bookmarkStart w:id="27" w:name="_Toc24061"/>
      <w:r>
        <w:rPr>
          <w:rFonts w:hint="default" w:ascii="Times New Roman" w:hAnsi="Times New Roman" w:eastAsia="楷体_GB2312"/>
          <w:sz w:val="32"/>
          <w:szCs w:val="32"/>
          <w:lang w:val="en-US" w:eastAsia="zh-CN"/>
        </w:rPr>
        <w:t>4</w:t>
      </w:r>
      <w:r>
        <w:rPr>
          <w:rFonts w:hint="eastAsia" w:ascii="Times New Roman" w:hAnsi="Times New Roman" w:eastAsia="楷体_GB2312"/>
          <w:sz w:val="32"/>
          <w:szCs w:val="32"/>
          <w:lang w:val="en-US" w:eastAsia="zh-CN"/>
        </w:rPr>
        <w:t>.</w:t>
      </w:r>
      <w:r>
        <w:rPr>
          <w:rFonts w:hint="default" w:ascii="Times New Roman" w:hAnsi="Times New Roman" w:eastAsia="楷体_GB2312"/>
          <w:sz w:val="32"/>
          <w:szCs w:val="32"/>
          <w:lang w:val="en-US" w:eastAsia="zh-CN"/>
        </w:rPr>
        <w:t>3</w:t>
      </w:r>
      <w:r>
        <w:rPr>
          <w:rFonts w:hint="eastAsia" w:ascii="Times New Roman" w:hAnsi="Times New Roman" w:eastAsia="楷体_GB2312"/>
          <w:sz w:val="32"/>
          <w:szCs w:val="32"/>
          <w:lang w:val="en-US" w:eastAsia="zh-CN"/>
        </w:rPr>
        <w:t xml:space="preserve"> 信息报告</w:t>
      </w:r>
      <w:bookmarkEnd w:id="27"/>
    </w:p>
    <w:p>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jc w:val="both"/>
        <w:textAlignment w:val="auto"/>
        <w:rPr>
          <w:rStyle w:val="11"/>
          <w:rFonts w:hint="eastAsia" w:ascii="Times New Roman" w:hAnsi="Times New Roman" w:eastAsia="仿宋_GB2312" w:cs="Times New Roman"/>
          <w:kern w:val="2"/>
          <w:sz w:val="32"/>
          <w:szCs w:val="32"/>
          <w:highlight w:val="none"/>
          <w:lang w:val="en-US" w:eastAsia="zh-CN" w:bidi="ar-SA"/>
        </w:rPr>
      </w:pPr>
      <w:r>
        <w:rPr>
          <w:rStyle w:val="11"/>
          <w:rFonts w:hint="eastAsia" w:ascii="Times New Roman" w:hAnsi="Times New Roman" w:eastAsia="仿宋_GB2312" w:cs="Times New Roman"/>
          <w:kern w:val="2"/>
          <w:sz w:val="32"/>
          <w:szCs w:val="32"/>
          <w:highlight w:val="none"/>
          <w:lang w:val="en-US" w:eastAsia="zh-CN" w:bidi="ar-SA"/>
        </w:rPr>
        <w:t>事故信息报告分为初报和续报。</w:t>
      </w:r>
    </w:p>
    <w:p>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jc w:val="both"/>
        <w:textAlignment w:val="auto"/>
        <w:rPr>
          <w:rStyle w:val="11"/>
          <w:rFonts w:hint="eastAsia" w:ascii="Times New Roman" w:hAnsi="Times New Roman" w:eastAsia="仿宋_GB2312" w:cs="Times New Roman"/>
          <w:kern w:val="2"/>
          <w:sz w:val="32"/>
          <w:szCs w:val="32"/>
          <w:highlight w:val="none"/>
          <w:lang w:val="en-US" w:eastAsia="zh-CN" w:bidi="ar-SA"/>
        </w:rPr>
      </w:pPr>
      <w:r>
        <w:rPr>
          <w:rStyle w:val="11"/>
          <w:rFonts w:hint="default" w:ascii="Times New Roman" w:hAnsi="Times New Roman" w:eastAsia="仿宋_GB2312" w:cs="Times New Roman"/>
          <w:kern w:val="2"/>
          <w:sz w:val="32"/>
          <w:szCs w:val="32"/>
          <w:highlight w:val="none"/>
          <w:lang w:val="en-US" w:eastAsia="zh-CN" w:bidi="ar-SA"/>
        </w:rPr>
        <w:t>4</w:t>
      </w:r>
      <w:r>
        <w:rPr>
          <w:rStyle w:val="11"/>
          <w:rFonts w:hint="eastAsia" w:ascii="Times New Roman" w:hAnsi="Times New Roman" w:eastAsia="仿宋_GB2312" w:cs="Times New Roman"/>
          <w:kern w:val="2"/>
          <w:sz w:val="32"/>
          <w:szCs w:val="32"/>
          <w:highlight w:val="none"/>
          <w:lang w:val="en-US" w:eastAsia="zh-CN" w:bidi="ar-SA"/>
        </w:rPr>
        <w:t>.</w:t>
      </w:r>
      <w:r>
        <w:rPr>
          <w:rStyle w:val="11"/>
          <w:rFonts w:hint="default" w:ascii="Times New Roman" w:hAnsi="Times New Roman" w:eastAsia="仿宋_GB2312" w:cs="Times New Roman"/>
          <w:kern w:val="2"/>
          <w:sz w:val="32"/>
          <w:szCs w:val="32"/>
          <w:highlight w:val="none"/>
          <w:lang w:val="en-US" w:eastAsia="zh-CN" w:bidi="ar-SA"/>
        </w:rPr>
        <w:t>3</w:t>
      </w:r>
      <w:r>
        <w:rPr>
          <w:rStyle w:val="11"/>
          <w:rFonts w:hint="eastAsia" w:ascii="Times New Roman" w:hAnsi="Times New Roman" w:eastAsia="仿宋_GB2312" w:cs="Times New Roman"/>
          <w:kern w:val="2"/>
          <w:sz w:val="32"/>
          <w:szCs w:val="32"/>
          <w:highlight w:val="none"/>
          <w:lang w:val="en-US" w:eastAsia="zh-CN" w:bidi="ar-SA"/>
        </w:rPr>
        <w:t>.</w:t>
      </w:r>
      <w:r>
        <w:rPr>
          <w:rStyle w:val="11"/>
          <w:rFonts w:hint="default" w:ascii="Times New Roman" w:hAnsi="Times New Roman" w:eastAsia="仿宋_GB2312" w:cs="Times New Roman"/>
          <w:kern w:val="2"/>
          <w:sz w:val="32"/>
          <w:szCs w:val="32"/>
          <w:highlight w:val="none"/>
          <w:lang w:val="en-US" w:eastAsia="zh-CN" w:bidi="ar-SA"/>
        </w:rPr>
        <w:t>1</w:t>
      </w:r>
      <w:r>
        <w:rPr>
          <w:rStyle w:val="11"/>
          <w:rFonts w:hint="eastAsia" w:ascii="Times New Roman" w:hAnsi="Times New Roman" w:eastAsia="仿宋_GB2312" w:cs="Times New Roman"/>
          <w:kern w:val="2"/>
          <w:sz w:val="32"/>
          <w:szCs w:val="32"/>
          <w:highlight w:val="none"/>
          <w:lang w:val="en-US" w:eastAsia="zh-CN" w:bidi="ar-SA"/>
        </w:rPr>
        <w:t xml:space="preserve"> 初报</w:t>
      </w:r>
    </w:p>
    <w:p>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jc w:val="both"/>
        <w:textAlignment w:val="auto"/>
        <w:rPr>
          <w:rStyle w:val="11"/>
          <w:rFonts w:hint="eastAsia" w:ascii="Times New Roman" w:hAnsi="Times New Roman" w:eastAsia="仿宋_GB2312" w:cs="Times New Roman"/>
          <w:kern w:val="2"/>
          <w:sz w:val="32"/>
          <w:szCs w:val="32"/>
          <w:highlight w:val="none"/>
          <w:lang w:val="en-US" w:eastAsia="zh-CN" w:bidi="ar-SA"/>
        </w:rPr>
      </w:pPr>
      <w:r>
        <w:rPr>
          <w:rStyle w:val="11"/>
          <w:rFonts w:hint="eastAsia" w:ascii="Times New Roman" w:hAnsi="Times New Roman" w:eastAsia="仿宋_GB2312" w:cs="Times New Roman"/>
          <w:kern w:val="2"/>
          <w:sz w:val="32"/>
          <w:szCs w:val="32"/>
          <w:highlight w:val="none"/>
          <w:lang w:val="en-US" w:eastAsia="zh-CN" w:bidi="ar-SA"/>
        </w:rPr>
        <w:t>企业发生事故后，现场人员应立即报告本单位负责人；企业负责人接到事故报告后，应在第一时间</w:t>
      </w:r>
      <w:r>
        <w:rPr>
          <w:rStyle w:val="11"/>
          <w:rFonts w:hint="eastAsia" w:eastAsia="仿宋_GB2312" w:cs="Times New Roman"/>
          <w:kern w:val="2"/>
          <w:sz w:val="32"/>
          <w:szCs w:val="32"/>
          <w:highlight w:val="none"/>
          <w:lang w:val="en-US" w:eastAsia="zh-CN" w:bidi="ar-SA"/>
        </w:rPr>
        <w:t>确认，并</w:t>
      </w:r>
      <w:r>
        <w:rPr>
          <w:rStyle w:val="11"/>
          <w:rFonts w:hint="eastAsia" w:ascii="Times New Roman" w:hAnsi="Times New Roman" w:eastAsia="仿宋_GB2312" w:cs="Times New Roman"/>
          <w:kern w:val="2"/>
          <w:sz w:val="32"/>
          <w:szCs w:val="32"/>
          <w:highlight w:val="none"/>
          <w:lang w:val="en-US" w:eastAsia="zh-CN" w:bidi="ar-SA"/>
        </w:rPr>
        <w:t>将事故情况如实报告</w:t>
      </w:r>
      <w:r>
        <w:rPr>
          <w:rStyle w:val="11"/>
          <w:rFonts w:hint="eastAsia" w:eastAsia="仿宋_GB2312" w:cs="Times New Roman"/>
          <w:kern w:val="2"/>
          <w:sz w:val="32"/>
          <w:szCs w:val="32"/>
          <w:highlight w:val="none"/>
          <w:lang w:val="en-US" w:eastAsia="zh-CN" w:bidi="ar-SA"/>
        </w:rPr>
        <w:t>区</w:t>
      </w:r>
      <w:r>
        <w:rPr>
          <w:rStyle w:val="11"/>
          <w:rFonts w:hint="eastAsia" w:ascii="Times New Roman" w:hAnsi="Times New Roman" w:eastAsia="仿宋_GB2312" w:cs="Times New Roman"/>
          <w:kern w:val="2"/>
          <w:sz w:val="32"/>
          <w:szCs w:val="32"/>
          <w:highlight w:val="none"/>
          <w:lang w:val="en-US" w:eastAsia="zh-CN" w:bidi="ar-SA"/>
        </w:rPr>
        <w:t>应急管理部门及其他有关部门。</w:t>
      </w:r>
    </w:p>
    <w:p>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jc w:val="both"/>
        <w:textAlignment w:val="auto"/>
        <w:rPr>
          <w:rStyle w:val="11"/>
          <w:rFonts w:hint="eastAsia" w:ascii="Times New Roman" w:hAnsi="Times New Roman" w:eastAsia="仿宋_GB2312" w:cs="Times New Roman"/>
          <w:kern w:val="2"/>
          <w:sz w:val="32"/>
          <w:szCs w:val="32"/>
          <w:highlight w:val="none"/>
          <w:lang w:val="en-US" w:eastAsia="zh-CN" w:bidi="ar-SA"/>
        </w:rPr>
      </w:pPr>
      <w:r>
        <w:rPr>
          <w:rStyle w:val="11"/>
          <w:rFonts w:hint="eastAsia" w:ascii="Times New Roman" w:hAnsi="Times New Roman" w:eastAsia="仿宋_GB2312" w:cs="Times New Roman"/>
          <w:kern w:val="2"/>
          <w:sz w:val="32"/>
          <w:szCs w:val="32"/>
          <w:highlight w:val="none"/>
          <w:lang w:val="en-US" w:eastAsia="zh-CN" w:bidi="ar-SA"/>
        </w:rPr>
        <w:t>初报的内容：发生事故的单位、时间、可能的后果。</w:t>
      </w:r>
    </w:p>
    <w:p>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jc w:val="both"/>
        <w:textAlignment w:val="auto"/>
        <w:rPr>
          <w:rStyle w:val="11"/>
          <w:rFonts w:hint="eastAsia" w:ascii="Times New Roman" w:hAnsi="Times New Roman" w:eastAsia="仿宋_GB2312" w:cs="Times New Roman"/>
          <w:kern w:val="2"/>
          <w:sz w:val="32"/>
          <w:szCs w:val="32"/>
          <w:highlight w:val="none"/>
          <w:lang w:val="en-US" w:eastAsia="zh-CN" w:bidi="ar-SA"/>
        </w:rPr>
      </w:pPr>
      <w:r>
        <w:rPr>
          <w:rStyle w:val="11"/>
          <w:rFonts w:hint="default" w:ascii="Times New Roman" w:hAnsi="Times New Roman" w:eastAsia="仿宋_GB2312" w:cs="Times New Roman"/>
          <w:kern w:val="2"/>
          <w:sz w:val="32"/>
          <w:szCs w:val="32"/>
          <w:highlight w:val="none"/>
          <w:lang w:val="en-US" w:eastAsia="zh-CN" w:bidi="ar-SA"/>
        </w:rPr>
        <w:t>4</w:t>
      </w:r>
      <w:r>
        <w:rPr>
          <w:rStyle w:val="11"/>
          <w:rFonts w:hint="eastAsia" w:ascii="Times New Roman" w:hAnsi="Times New Roman" w:eastAsia="仿宋_GB2312" w:cs="Times New Roman"/>
          <w:kern w:val="2"/>
          <w:sz w:val="32"/>
          <w:szCs w:val="32"/>
          <w:highlight w:val="none"/>
          <w:lang w:val="en-US" w:eastAsia="zh-CN" w:bidi="ar-SA"/>
        </w:rPr>
        <w:t>.</w:t>
      </w:r>
      <w:r>
        <w:rPr>
          <w:rStyle w:val="11"/>
          <w:rFonts w:hint="default" w:ascii="Times New Roman" w:hAnsi="Times New Roman" w:eastAsia="仿宋_GB2312" w:cs="Times New Roman"/>
          <w:kern w:val="2"/>
          <w:sz w:val="32"/>
          <w:szCs w:val="32"/>
          <w:highlight w:val="none"/>
          <w:lang w:val="en-US" w:eastAsia="zh-CN" w:bidi="ar-SA"/>
        </w:rPr>
        <w:t>3</w:t>
      </w:r>
      <w:r>
        <w:rPr>
          <w:rStyle w:val="11"/>
          <w:rFonts w:hint="eastAsia" w:ascii="Times New Roman" w:hAnsi="Times New Roman" w:eastAsia="仿宋_GB2312" w:cs="Times New Roman"/>
          <w:kern w:val="2"/>
          <w:sz w:val="32"/>
          <w:szCs w:val="32"/>
          <w:highlight w:val="none"/>
          <w:lang w:val="en-US" w:eastAsia="zh-CN" w:bidi="ar-SA"/>
        </w:rPr>
        <w:t>.</w:t>
      </w:r>
      <w:r>
        <w:rPr>
          <w:rStyle w:val="11"/>
          <w:rFonts w:hint="default" w:ascii="Times New Roman" w:hAnsi="Times New Roman" w:eastAsia="仿宋_GB2312" w:cs="Times New Roman"/>
          <w:kern w:val="2"/>
          <w:sz w:val="32"/>
          <w:szCs w:val="32"/>
          <w:highlight w:val="none"/>
          <w:lang w:val="en-US" w:eastAsia="zh-CN" w:bidi="ar-SA"/>
        </w:rPr>
        <w:t>2</w:t>
      </w:r>
      <w:r>
        <w:rPr>
          <w:rStyle w:val="11"/>
          <w:rFonts w:hint="eastAsia" w:ascii="Times New Roman" w:hAnsi="Times New Roman" w:eastAsia="仿宋_GB2312" w:cs="Times New Roman"/>
          <w:kern w:val="2"/>
          <w:sz w:val="32"/>
          <w:szCs w:val="32"/>
          <w:highlight w:val="none"/>
          <w:lang w:val="en-US" w:eastAsia="zh-CN" w:bidi="ar-SA"/>
        </w:rPr>
        <w:t xml:space="preserve"> 续报</w:t>
      </w:r>
    </w:p>
    <w:p>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jc w:val="both"/>
        <w:textAlignment w:val="auto"/>
        <w:rPr>
          <w:rStyle w:val="11"/>
          <w:rFonts w:hint="eastAsia" w:ascii="Times New Roman" w:hAnsi="Times New Roman" w:eastAsia="仿宋_GB2312" w:cs="Times New Roman"/>
          <w:kern w:val="2"/>
          <w:sz w:val="32"/>
          <w:szCs w:val="32"/>
          <w:highlight w:val="none"/>
          <w:lang w:val="en-US" w:eastAsia="zh-CN" w:bidi="ar-SA"/>
        </w:rPr>
      </w:pPr>
      <w:r>
        <w:rPr>
          <w:rStyle w:val="11"/>
          <w:rFonts w:hint="eastAsia" w:eastAsia="仿宋_GB2312" w:cs="Times New Roman"/>
          <w:kern w:val="2"/>
          <w:sz w:val="32"/>
          <w:szCs w:val="32"/>
          <w:highlight w:val="none"/>
          <w:lang w:val="en-US" w:eastAsia="zh-CN" w:bidi="ar-SA"/>
        </w:rPr>
        <w:t>区</w:t>
      </w:r>
      <w:r>
        <w:rPr>
          <w:rStyle w:val="11"/>
          <w:rFonts w:hint="eastAsia" w:ascii="Times New Roman" w:hAnsi="Times New Roman" w:eastAsia="仿宋_GB2312" w:cs="Times New Roman"/>
          <w:kern w:val="2"/>
          <w:sz w:val="32"/>
          <w:szCs w:val="32"/>
          <w:highlight w:val="none"/>
          <w:lang w:val="en-US" w:eastAsia="zh-CN" w:bidi="ar-SA"/>
        </w:rPr>
        <w:t>应急管理部门及有关部门接到事故初报后，迅速与事发单位确定、核实事故详细情况，向上级续报。发生较大以上事故的，以快报形式报市应急局。</w:t>
      </w:r>
    </w:p>
    <w:p>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jc w:val="both"/>
        <w:textAlignment w:val="auto"/>
        <w:rPr>
          <w:rFonts w:hint="eastAsia" w:asciiTheme="minorEastAsia" w:hAnsiTheme="minorEastAsia" w:eastAsiaTheme="minorEastAsia" w:cstheme="minorEastAsia"/>
          <w:sz w:val="28"/>
          <w:szCs w:val="28"/>
          <w:lang w:val="en-US" w:eastAsia="zh-CN"/>
        </w:rPr>
      </w:pPr>
      <w:r>
        <w:rPr>
          <w:rStyle w:val="11"/>
          <w:rFonts w:hint="eastAsia" w:ascii="Times New Roman" w:hAnsi="Times New Roman" w:eastAsia="仿宋_GB2312" w:cs="Times New Roman"/>
          <w:kern w:val="2"/>
          <w:sz w:val="32"/>
          <w:szCs w:val="32"/>
          <w:highlight w:val="none"/>
          <w:lang w:val="en-US" w:eastAsia="zh-CN" w:bidi="ar-SA"/>
        </w:rPr>
        <w:t>续报的主要内容：单位、时间、事件规模、伤亡人数、其他后果、救援情况、预后发展等。</w:t>
      </w:r>
    </w:p>
    <w:p>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jc w:val="both"/>
        <w:textAlignment w:val="auto"/>
        <w:rPr>
          <w:rStyle w:val="11"/>
          <w:rFonts w:hint="eastAsia" w:ascii="Times New Roman" w:hAnsi="Times New Roman" w:eastAsia="仿宋_GB2312" w:cs="Times New Roman"/>
          <w:kern w:val="2"/>
          <w:sz w:val="32"/>
          <w:szCs w:val="32"/>
          <w:highlight w:val="none"/>
          <w:lang w:val="en-US" w:eastAsia="zh-CN" w:bidi="ar-SA"/>
        </w:rPr>
      </w:pPr>
      <w:r>
        <w:rPr>
          <w:rStyle w:val="11"/>
          <w:rFonts w:hint="default" w:ascii="Times New Roman" w:hAnsi="Times New Roman" w:eastAsia="仿宋_GB2312" w:cs="Times New Roman"/>
          <w:kern w:val="2"/>
          <w:sz w:val="32"/>
          <w:szCs w:val="32"/>
          <w:highlight w:val="none"/>
          <w:lang w:val="en-US" w:eastAsia="zh-CN" w:bidi="ar-SA"/>
        </w:rPr>
        <w:t>4</w:t>
      </w:r>
      <w:r>
        <w:rPr>
          <w:rStyle w:val="11"/>
          <w:rFonts w:hint="eastAsia" w:ascii="Times New Roman" w:hAnsi="Times New Roman" w:eastAsia="仿宋_GB2312" w:cs="Times New Roman"/>
          <w:kern w:val="2"/>
          <w:sz w:val="32"/>
          <w:szCs w:val="32"/>
          <w:highlight w:val="none"/>
          <w:lang w:val="en-US" w:eastAsia="zh-CN" w:bidi="ar-SA"/>
        </w:rPr>
        <w:t>.</w:t>
      </w:r>
      <w:r>
        <w:rPr>
          <w:rStyle w:val="11"/>
          <w:rFonts w:hint="default" w:ascii="Times New Roman" w:hAnsi="Times New Roman" w:eastAsia="仿宋_GB2312" w:cs="Times New Roman"/>
          <w:kern w:val="2"/>
          <w:sz w:val="32"/>
          <w:szCs w:val="32"/>
          <w:highlight w:val="none"/>
          <w:lang w:val="en-US" w:eastAsia="zh-CN" w:bidi="ar-SA"/>
        </w:rPr>
        <w:t>3</w:t>
      </w:r>
      <w:r>
        <w:rPr>
          <w:rStyle w:val="11"/>
          <w:rFonts w:hint="eastAsia" w:ascii="Times New Roman" w:hAnsi="Times New Roman" w:eastAsia="仿宋_GB2312" w:cs="Times New Roman"/>
          <w:kern w:val="2"/>
          <w:sz w:val="32"/>
          <w:szCs w:val="32"/>
          <w:highlight w:val="none"/>
          <w:lang w:val="en-US" w:eastAsia="zh-CN" w:bidi="ar-SA"/>
        </w:rPr>
        <w:t>.</w:t>
      </w:r>
      <w:r>
        <w:rPr>
          <w:rStyle w:val="11"/>
          <w:rFonts w:hint="default" w:ascii="Times New Roman" w:hAnsi="Times New Roman" w:eastAsia="仿宋_GB2312" w:cs="Times New Roman"/>
          <w:kern w:val="2"/>
          <w:sz w:val="32"/>
          <w:szCs w:val="32"/>
          <w:highlight w:val="none"/>
          <w:lang w:val="en-US" w:eastAsia="zh-CN" w:bidi="ar-SA"/>
        </w:rPr>
        <w:t>3</w:t>
      </w:r>
      <w:r>
        <w:rPr>
          <w:rStyle w:val="11"/>
          <w:rFonts w:hint="eastAsia" w:ascii="Times New Roman" w:hAnsi="Times New Roman" w:eastAsia="仿宋_GB2312" w:cs="Times New Roman"/>
          <w:kern w:val="2"/>
          <w:sz w:val="32"/>
          <w:szCs w:val="32"/>
          <w:highlight w:val="none"/>
          <w:lang w:val="en-US" w:eastAsia="zh-CN" w:bidi="ar-SA"/>
        </w:rPr>
        <w:t xml:space="preserve"> 值班值守</w:t>
      </w:r>
    </w:p>
    <w:p>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jc w:val="both"/>
        <w:textAlignment w:val="auto"/>
        <w:rPr>
          <w:rStyle w:val="11"/>
          <w:rFonts w:hint="eastAsia" w:ascii="Times New Roman" w:hAnsi="Times New Roman" w:eastAsia="仿宋_GB2312" w:cs="Times New Roman"/>
          <w:kern w:val="2"/>
          <w:sz w:val="32"/>
          <w:szCs w:val="32"/>
          <w:highlight w:val="none"/>
          <w:lang w:val="en-US" w:eastAsia="zh-CN" w:bidi="ar-SA"/>
        </w:rPr>
      </w:pPr>
      <w:r>
        <w:rPr>
          <w:rStyle w:val="11"/>
          <w:rFonts w:hint="eastAsia" w:eastAsia="仿宋_GB2312" w:cs="Times New Roman"/>
          <w:kern w:val="2"/>
          <w:sz w:val="32"/>
          <w:szCs w:val="32"/>
          <w:highlight w:val="none"/>
          <w:lang w:val="en-US" w:eastAsia="zh-CN" w:bidi="ar-SA"/>
        </w:rPr>
        <w:t>区应急管理中心</w:t>
      </w:r>
      <w:r>
        <w:rPr>
          <w:rStyle w:val="11"/>
          <w:rFonts w:hint="eastAsia" w:ascii="Times New Roman" w:hAnsi="Times New Roman" w:eastAsia="仿宋_GB2312" w:cs="Times New Roman"/>
          <w:kern w:val="2"/>
          <w:sz w:val="32"/>
          <w:szCs w:val="32"/>
          <w:highlight w:val="none"/>
          <w:lang w:val="en-US" w:eastAsia="zh-CN" w:bidi="ar-SA"/>
        </w:rPr>
        <w:t>实行</w:t>
      </w:r>
      <w:r>
        <w:rPr>
          <w:rStyle w:val="11"/>
          <w:rFonts w:hint="default" w:ascii="Times New Roman" w:hAnsi="Times New Roman" w:eastAsia="仿宋_GB2312" w:cs="Times New Roman"/>
          <w:kern w:val="2"/>
          <w:sz w:val="32"/>
          <w:szCs w:val="32"/>
          <w:highlight w:val="none"/>
          <w:lang w:val="en-US" w:eastAsia="zh-CN" w:bidi="ar-SA"/>
        </w:rPr>
        <w:t>24</w:t>
      </w:r>
      <w:r>
        <w:rPr>
          <w:rStyle w:val="11"/>
          <w:rFonts w:hint="eastAsia" w:ascii="Times New Roman" w:hAnsi="Times New Roman" w:eastAsia="仿宋_GB2312" w:cs="Times New Roman"/>
          <w:kern w:val="2"/>
          <w:sz w:val="32"/>
          <w:szCs w:val="32"/>
          <w:highlight w:val="none"/>
          <w:lang w:val="en-US" w:eastAsia="zh-CN" w:bidi="ar-SA"/>
        </w:rPr>
        <w:t>小时值班制度。</w:t>
      </w:r>
    </w:p>
    <w:p>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jc w:val="both"/>
        <w:textAlignment w:val="auto"/>
        <w:rPr>
          <w:rStyle w:val="11"/>
          <w:rFonts w:hint="eastAsia" w:ascii="Times New Roman" w:hAnsi="Times New Roman" w:eastAsia="仿宋_GB2312" w:cs="Times New Roman"/>
          <w:kern w:val="2"/>
          <w:sz w:val="32"/>
          <w:szCs w:val="32"/>
          <w:highlight w:val="none"/>
          <w:lang w:val="en-US" w:eastAsia="zh-CN" w:bidi="ar-SA"/>
        </w:rPr>
      </w:pPr>
      <w:r>
        <w:rPr>
          <w:rStyle w:val="11"/>
          <w:rFonts w:hint="eastAsia" w:ascii="Times New Roman" w:hAnsi="Times New Roman" w:eastAsia="仿宋_GB2312" w:cs="Times New Roman"/>
          <w:kern w:val="2"/>
          <w:sz w:val="32"/>
          <w:szCs w:val="32"/>
          <w:highlight w:val="none"/>
          <w:lang w:val="en-US" w:eastAsia="zh-CN" w:bidi="ar-SA"/>
        </w:rPr>
        <w:t>（</w:t>
      </w:r>
      <w:r>
        <w:rPr>
          <w:rStyle w:val="11"/>
          <w:rFonts w:hint="default" w:ascii="Times New Roman" w:hAnsi="Times New Roman" w:eastAsia="仿宋_GB2312" w:cs="Times New Roman"/>
          <w:kern w:val="2"/>
          <w:sz w:val="32"/>
          <w:szCs w:val="32"/>
          <w:highlight w:val="none"/>
          <w:lang w:val="en-US" w:eastAsia="zh-CN" w:bidi="ar-SA"/>
        </w:rPr>
        <w:t>1</w:t>
      </w:r>
      <w:r>
        <w:rPr>
          <w:rStyle w:val="11"/>
          <w:rFonts w:hint="eastAsia" w:ascii="Times New Roman" w:hAnsi="Times New Roman" w:eastAsia="仿宋_GB2312" w:cs="Times New Roman"/>
          <w:kern w:val="2"/>
          <w:sz w:val="32"/>
          <w:szCs w:val="32"/>
          <w:highlight w:val="none"/>
          <w:lang w:val="en-US" w:eastAsia="zh-CN" w:bidi="ar-SA"/>
        </w:rPr>
        <w:t>）</w:t>
      </w:r>
      <w:r>
        <w:rPr>
          <w:rStyle w:val="11"/>
          <w:rFonts w:hint="eastAsia" w:eastAsia="仿宋_GB2312" w:cs="Times New Roman"/>
          <w:kern w:val="2"/>
          <w:sz w:val="32"/>
          <w:szCs w:val="32"/>
          <w:highlight w:val="none"/>
          <w:lang w:val="en-US" w:eastAsia="zh-CN" w:bidi="ar-SA"/>
        </w:rPr>
        <w:t>区应急管理中心</w:t>
      </w:r>
      <w:r>
        <w:rPr>
          <w:rStyle w:val="11"/>
          <w:rFonts w:hint="eastAsia" w:ascii="Times New Roman" w:hAnsi="Times New Roman" w:eastAsia="仿宋_GB2312" w:cs="Times New Roman"/>
          <w:kern w:val="2"/>
          <w:sz w:val="32"/>
          <w:szCs w:val="32"/>
          <w:highlight w:val="none"/>
          <w:lang w:val="en-US" w:eastAsia="zh-CN" w:bidi="ar-SA"/>
        </w:rPr>
        <w:t>接到工贸行业生产安全事故报告时，应立即向区管委总值班室报告。</w:t>
      </w:r>
    </w:p>
    <w:p>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jc w:val="both"/>
        <w:textAlignment w:val="auto"/>
        <w:rPr>
          <w:rStyle w:val="11"/>
          <w:rFonts w:hint="eastAsia" w:ascii="Times New Roman" w:hAnsi="Times New Roman" w:eastAsia="仿宋_GB2312" w:cs="Times New Roman"/>
          <w:kern w:val="2"/>
          <w:sz w:val="32"/>
          <w:szCs w:val="32"/>
          <w:highlight w:val="none"/>
          <w:lang w:val="en-US" w:eastAsia="zh-CN" w:bidi="ar-SA"/>
        </w:rPr>
      </w:pPr>
      <w:r>
        <w:rPr>
          <w:rStyle w:val="11"/>
          <w:rFonts w:hint="eastAsia" w:ascii="Times New Roman" w:hAnsi="Times New Roman" w:eastAsia="仿宋_GB2312" w:cs="Times New Roman"/>
          <w:kern w:val="2"/>
          <w:sz w:val="32"/>
          <w:szCs w:val="32"/>
          <w:highlight w:val="none"/>
          <w:lang w:val="en-US" w:eastAsia="zh-CN" w:bidi="ar-SA"/>
        </w:rPr>
        <w:t>（</w:t>
      </w:r>
      <w:r>
        <w:rPr>
          <w:rStyle w:val="11"/>
          <w:rFonts w:hint="default" w:ascii="Times New Roman" w:hAnsi="Times New Roman" w:eastAsia="仿宋_GB2312" w:cs="Times New Roman"/>
          <w:kern w:val="2"/>
          <w:sz w:val="32"/>
          <w:szCs w:val="32"/>
          <w:highlight w:val="none"/>
          <w:lang w:val="en-US" w:eastAsia="zh-CN" w:bidi="ar-SA"/>
        </w:rPr>
        <w:t>2</w:t>
      </w:r>
      <w:r>
        <w:rPr>
          <w:rStyle w:val="11"/>
          <w:rFonts w:hint="eastAsia" w:ascii="Times New Roman" w:hAnsi="Times New Roman" w:eastAsia="仿宋_GB2312" w:cs="Times New Roman"/>
          <w:kern w:val="2"/>
          <w:sz w:val="32"/>
          <w:szCs w:val="32"/>
          <w:highlight w:val="none"/>
          <w:lang w:val="en-US" w:eastAsia="zh-CN" w:bidi="ar-SA"/>
        </w:rPr>
        <w:t>）及时向区管委和市政府有关部门报告事态发展和救援进展情况。</w:t>
      </w:r>
    </w:p>
    <w:p>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jc w:val="both"/>
        <w:textAlignment w:val="auto"/>
        <w:outlineLvl w:val="0"/>
        <w:rPr>
          <w:rFonts w:hint="eastAsia" w:asciiTheme="minorEastAsia" w:hAnsiTheme="minorEastAsia" w:eastAsiaTheme="minorEastAsia" w:cstheme="minorEastAsia"/>
          <w:sz w:val="28"/>
          <w:szCs w:val="28"/>
          <w:lang w:val="en-US" w:eastAsia="zh-CN"/>
        </w:rPr>
      </w:pPr>
      <w:bookmarkStart w:id="28" w:name="_Toc1336"/>
      <w:r>
        <w:rPr>
          <w:rFonts w:hint="default" w:ascii="Times New Roman" w:hAnsi="Times New Roman" w:eastAsia="黑体" w:cs="Times New Roman"/>
          <w:b w:val="0"/>
          <w:bCs w:val="0"/>
          <w:sz w:val="32"/>
          <w:szCs w:val="32"/>
          <w:lang w:val="en-US" w:eastAsia="zh-CN"/>
        </w:rPr>
        <w:t>5</w:t>
      </w:r>
      <w:r>
        <w:rPr>
          <w:rFonts w:hint="eastAsia" w:ascii="Times New Roman" w:hAnsi="Times New Roman" w:eastAsia="黑体" w:cs="Times New Roman"/>
          <w:b w:val="0"/>
          <w:bCs w:val="0"/>
          <w:sz w:val="32"/>
          <w:szCs w:val="32"/>
          <w:lang w:val="en-US" w:eastAsia="zh-CN"/>
        </w:rPr>
        <w:t xml:space="preserve"> </w:t>
      </w:r>
      <w:r>
        <w:rPr>
          <w:rFonts w:hint="eastAsia" w:ascii="黑体" w:hAnsi="黑体" w:eastAsia="黑体" w:cs="黑体"/>
          <w:b w:val="0"/>
          <w:bCs w:val="0"/>
          <w:sz w:val="32"/>
          <w:szCs w:val="32"/>
        </w:rPr>
        <w:t>应急</w:t>
      </w:r>
      <w:r>
        <w:rPr>
          <w:rFonts w:hint="eastAsia" w:ascii="黑体" w:hAnsi="黑体" w:eastAsia="黑体" w:cs="黑体"/>
          <w:b w:val="0"/>
          <w:bCs w:val="0"/>
          <w:sz w:val="32"/>
          <w:szCs w:val="32"/>
          <w:lang w:val="en-US" w:eastAsia="zh-CN"/>
        </w:rPr>
        <w:t>响应</w:t>
      </w:r>
      <w:bookmarkEnd w:id="28"/>
    </w:p>
    <w:p>
      <w:pPr>
        <w:pStyle w:val="5"/>
        <w:keepNext w:val="0"/>
        <w:keepLines w:val="0"/>
        <w:pageBreakBefore w:val="0"/>
        <w:widowControl w:val="0"/>
        <w:suppressLineNumbers w:val="0"/>
        <w:kinsoku/>
        <w:wordWrap/>
        <w:overflowPunct/>
        <w:topLinePunct w:val="0"/>
        <w:autoSpaceDE/>
        <w:autoSpaceDN/>
        <w:bidi w:val="0"/>
        <w:adjustRightInd w:val="0"/>
        <w:snapToGrid w:val="0"/>
        <w:spacing w:line="578" w:lineRule="exact"/>
        <w:ind w:left="0" w:firstLine="640" w:firstLineChars="200"/>
        <w:textAlignment w:val="auto"/>
        <w:rPr>
          <w:rFonts w:hint="eastAsia" w:ascii="Times New Roman" w:hAnsi="Times New Roman" w:eastAsia="楷体_GB2312" w:cs="Times New Roman"/>
          <w:kern w:val="0"/>
          <w:sz w:val="32"/>
          <w:szCs w:val="32"/>
          <w:lang w:val="en-US" w:eastAsia="zh-CN"/>
        </w:rPr>
      </w:pPr>
      <w:r>
        <w:rPr>
          <w:rFonts w:hint="default" w:ascii="Times New Roman" w:hAnsi="Times New Roman" w:eastAsia="楷体_GB2312" w:cs="Times New Roman"/>
          <w:kern w:val="0"/>
          <w:sz w:val="32"/>
          <w:szCs w:val="32"/>
          <w:lang w:val="en-US" w:eastAsia="zh-CN"/>
        </w:rPr>
        <w:t>5</w:t>
      </w:r>
      <w:r>
        <w:rPr>
          <w:rFonts w:hint="eastAsia" w:ascii="Times New Roman" w:hAnsi="Times New Roman" w:eastAsia="楷体_GB2312" w:cs="Times New Roman"/>
          <w:kern w:val="0"/>
          <w:sz w:val="32"/>
          <w:szCs w:val="32"/>
          <w:lang w:val="en-US" w:eastAsia="zh-CN"/>
        </w:rPr>
        <w:t>.</w:t>
      </w:r>
      <w:r>
        <w:rPr>
          <w:rFonts w:hint="default" w:ascii="Times New Roman" w:hAnsi="Times New Roman" w:eastAsia="楷体_GB2312" w:cs="Times New Roman"/>
          <w:kern w:val="0"/>
          <w:sz w:val="32"/>
          <w:szCs w:val="32"/>
          <w:lang w:val="en-US" w:eastAsia="zh-CN"/>
        </w:rPr>
        <w:t>1</w:t>
      </w:r>
      <w:r>
        <w:rPr>
          <w:rFonts w:hint="eastAsia" w:ascii="Times New Roman" w:hAnsi="Times New Roman" w:eastAsia="楷体_GB2312" w:cs="Times New Roman"/>
          <w:kern w:val="0"/>
          <w:sz w:val="32"/>
          <w:szCs w:val="32"/>
          <w:lang w:val="en-US" w:eastAsia="zh-CN"/>
        </w:rPr>
        <w:t xml:space="preserve"> 响应分级和程序</w:t>
      </w:r>
    </w:p>
    <w:p>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jc w:val="both"/>
        <w:textAlignment w:val="auto"/>
        <w:rPr>
          <w:rStyle w:val="11"/>
          <w:rFonts w:hint="eastAsia" w:ascii="Times New Roman" w:hAnsi="Times New Roman" w:eastAsia="仿宋_GB2312" w:cs="Times New Roman"/>
          <w:kern w:val="2"/>
          <w:sz w:val="32"/>
          <w:szCs w:val="32"/>
          <w:highlight w:val="none"/>
          <w:lang w:val="en-US" w:eastAsia="zh-CN" w:bidi="ar-SA"/>
        </w:rPr>
      </w:pPr>
      <w:r>
        <w:rPr>
          <w:rStyle w:val="11"/>
          <w:rFonts w:hint="eastAsia" w:ascii="Times New Roman" w:hAnsi="Times New Roman" w:eastAsia="仿宋_GB2312" w:cs="Times New Roman"/>
          <w:kern w:val="2"/>
          <w:sz w:val="32"/>
          <w:szCs w:val="32"/>
          <w:highlight w:val="none"/>
          <w:lang w:val="en-US" w:eastAsia="zh-CN" w:bidi="ar-SA"/>
        </w:rPr>
        <w:t>发生</w:t>
      </w:r>
      <w:r>
        <w:rPr>
          <w:rStyle w:val="11"/>
          <w:rFonts w:hint="eastAsia" w:eastAsia="仿宋_GB2312" w:cs="Times New Roman"/>
          <w:kern w:val="2"/>
          <w:sz w:val="32"/>
          <w:szCs w:val="32"/>
          <w:highlight w:val="none"/>
          <w:lang w:val="en-US" w:eastAsia="zh-CN" w:bidi="ar-SA"/>
        </w:rPr>
        <w:t>一般</w:t>
      </w:r>
      <w:r>
        <w:rPr>
          <w:rStyle w:val="11"/>
          <w:rFonts w:hint="eastAsia" w:ascii="Times New Roman" w:hAnsi="Times New Roman" w:eastAsia="仿宋_GB2312" w:cs="Times New Roman"/>
          <w:kern w:val="2"/>
          <w:sz w:val="32"/>
          <w:szCs w:val="32"/>
          <w:highlight w:val="none"/>
          <w:lang w:val="en-US" w:eastAsia="zh-CN" w:bidi="ar-SA"/>
        </w:rPr>
        <w:t>及以上工贸行业生产安全事故，由高到低实施一级、二级应急响应。</w:t>
      </w:r>
    </w:p>
    <w:p>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jc w:val="both"/>
        <w:textAlignment w:val="auto"/>
        <w:rPr>
          <w:rStyle w:val="11"/>
          <w:rFonts w:hint="eastAsia" w:ascii="Times New Roman" w:hAnsi="Times New Roman" w:eastAsia="仿宋_GB2312" w:cs="Times New Roman"/>
          <w:kern w:val="2"/>
          <w:sz w:val="32"/>
          <w:szCs w:val="32"/>
          <w:highlight w:val="none"/>
          <w:lang w:val="en-US" w:eastAsia="zh-CN" w:bidi="ar-SA"/>
        </w:rPr>
      </w:pPr>
      <w:r>
        <w:rPr>
          <w:rStyle w:val="11"/>
          <w:rFonts w:hint="default" w:ascii="Times New Roman" w:hAnsi="Times New Roman" w:eastAsia="仿宋_GB2312" w:cs="Times New Roman"/>
          <w:kern w:val="2"/>
          <w:sz w:val="32"/>
          <w:szCs w:val="32"/>
          <w:highlight w:val="none"/>
          <w:lang w:val="en-US" w:eastAsia="zh-CN" w:bidi="ar-SA"/>
        </w:rPr>
        <w:t>5</w:t>
      </w:r>
      <w:r>
        <w:rPr>
          <w:rStyle w:val="11"/>
          <w:rFonts w:hint="eastAsia" w:ascii="Times New Roman" w:hAnsi="Times New Roman" w:eastAsia="仿宋_GB2312" w:cs="Times New Roman"/>
          <w:kern w:val="2"/>
          <w:sz w:val="32"/>
          <w:szCs w:val="32"/>
          <w:highlight w:val="none"/>
          <w:lang w:val="en-US" w:eastAsia="zh-CN" w:bidi="ar-SA"/>
        </w:rPr>
        <w:t>.</w:t>
      </w:r>
      <w:r>
        <w:rPr>
          <w:rStyle w:val="11"/>
          <w:rFonts w:hint="default" w:ascii="Times New Roman" w:hAnsi="Times New Roman" w:eastAsia="仿宋_GB2312" w:cs="Times New Roman"/>
          <w:kern w:val="2"/>
          <w:sz w:val="32"/>
          <w:szCs w:val="32"/>
          <w:highlight w:val="none"/>
          <w:lang w:val="en-US" w:eastAsia="zh-CN" w:bidi="ar-SA"/>
        </w:rPr>
        <w:t>1</w:t>
      </w:r>
      <w:r>
        <w:rPr>
          <w:rStyle w:val="11"/>
          <w:rFonts w:hint="eastAsia" w:ascii="Times New Roman" w:hAnsi="Times New Roman" w:eastAsia="仿宋_GB2312" w:cs="Times New Roman"/>
          <w:kern w:val="2"/>
          <w:sz w:val="32"/>
          <w:szCs w:val="32"/>
          <w:highlight w:val="none"/>
          <w:lang w:val="en-US" w:eastAsia="zh-CN" w:bidi="ar-SA"/>
        </w:rPr>
        <w:t>.</w:t>
      </w:r>
      <w:r>
        <w:rPr>
          <w:rStyle w:val="11"/>
          <w:rFonts w:hint="default" w:ascii="Times New Roman" w:hAnsi="Times New Roman" w:eastAsia="仿宋_GB2312" w:cs="Times New Roman"/>
          <w:kern w:val="2"/>
          <w:sz w:val="32"/>
          <w:szCs w:val="32"/>
          <w:highlight w:val="none"/>
          <w:lang w:val="en-US" w:eastAsia="zh-CN" w:bidi="ar-SA"/>
        </w:rPr>
        <w:t>1</w:t>
      </w:r>
      <w:r>
        <w:rPr>
          <w:rStyle w:val="11"/>
          <w:rFonts w:hint="eastAsia" w:ascii="Times New Roman" w:hAnsi="Times New Roman" w:eastAsia="仿宋_GB2312" w:cs="Times New Roman"/>
          <w:kern w:val="2"/>
          <w:sz w:val="32"/>
          <w:szCs w:val="32"/>
          <w:highlight w:val="none"/>
          <w:lang w:val="en-US" w:eastAsia="zh-CN" w:bidi="ar-SA"/>
        </w:rPr>
        <w:t xml:space="preserve"> 一级响应</w:t>
      </w:r>
    </w:p>
    <w:p>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jc w:val="both"/>
        <w:textAlignment w:val="auto"/>
        <w:rPr>
          <w:rStyle w:val="11"/>
          <w:rFonts w:hint="eastAsia" w:ascii="Times New Roman" w:hAnsi="Times New Roman" w:eastAsia="仿宋_GB2312" w:cs="Times New Roman"/>
          <w:kern w:val="2"/>
          <w:sz w:val="32"/>
          <w:szCs w:val="32"/>
          <w:highlight w:val="none"/>
          <w:lang w:val="en-US" w:eastAsia="zh-CN" w:bidi="ar-SA"/>
        </w:rPr>
      </w:pPr>
      <w:r>
        <w:rPr>
          <w:rStyle w:val="11"/>
          <w:rFonts w:hint="eastAsia" w:ascii="Times New Roman" w:hAnsi="Times New Roman" w:eastAsia="仿宋_GB2312" w:cs="Times New Roman"/>
          <w:kern w:val="2"/>
          <w:sz w:val="32"/>
          <w:szCs w:val="32"/>
          <w:highlight w:val="none"/>
          <w:lang w:val="en-US" w:eastAsia="zh-CN" w:bidi="ar-SA"/>
        </w:rPr>
        <w:t>发生一般以上工贸行业生产安全事故，按照本预案成立</w:t>
      </w:r>
      <w:r>
        <w:rPr>
          <w:rStyle w:val="11"/>
          <w:rFonts w:hint="eastAsia" w:eastAsia="仿宋_GB2312" w:cs="Times New Roman"/>
          <w:kern w:val="2"/>
          <w:sz w:val="32"/>
          <w:szCs w:val="32"/>
          <w:highlight w:val="none"/>
          <w:lang w:val="en-US" w:eastAsia="zh-CN" w:bidi="ar-SA"/>
        </w:rPr>
        <w:t>区</w:t>
      </w:r>
      <w:r>
        <w:rPr>
          <w:rStyle w:val="11"/>
          <w:rFonts w:hint="eastAsia" w:ascii="Times New Roman" w:hAnsi="Times New Roman" w:eastAsia="仿宋_GB2312" w:cs="Times New Roman"/>
          <w:kern w:val="2"/>
          <w:sz w:val="32"/>
          <w:szCs w:val="32"/>
          <w:highlight w:val="none"/>
          <w:lang w:val="en-US" w:eastAsia="zh-CN" w:bidi="ar-SA"/>
        </w:rPr>
        <w:t>指挥部，</w:t>
      </w:r>
      <w:r>
        <w:rPr>
          <w:rStyle w:val="11"/>
          <w:rFonts w:hint="eastAsia" w:eastAsia="仿宋_GB2312" w:cs="Times New Roman"/>
          <w:kern w:val="2"/>
          <w:sz w:val="32"/>
          <w:szCs w:val="32"/>
          <w:highlight w:val="none"/>
          <w:lang w:val="en-US" w:eastAsia="zh-CN" w:bidi="ar-SA"/>
        </w:rPr>
        <w:t>区</w:t>
      </w:r>
      <w:r>
        <w:rPr>
          <w:rStyle w:val="11"/>
          <w:rFonts w:hint="eastAsia" w:ascii="Times New Roman" w:hAnsi="Times New Roman" w:eastAsia="仿宋_GB2312" w:cs="Times New Roman"/>
          <w:kern w:val="2"/>
          <w:sz w:val="32"/>
          <w:szCs w:val="32"/>
          <w:highlight w:val="none"/>
          <w:lang w:val="en-US" w:eastAsia="zh-CN" w:bidi="ar-SA"/>
        </w:rPr>
        <w:t>管委主要领导或分管领导同志立即赶到现场进行调度指挥，</w:t>
      </w:r>
      <w:r>
        <w:rPr>
          <w:rStyle w:val="11"/>
          <w:rFonts w:hint="eastAsia" w:eastAsia="仿宋_GB2312" w:cs="Times New Roman"/>
          <w:kern w:val="2"/>
          <w:sz w:val="32"/>
          <w:szCs w:val="32"/>
          <w:highlight w:val="none"/>
          <w:lang w:val="en-US" w:eastAsia="zh-CN" w:bidi="ar-SA"/>
        </w:rPr>
        <w:t>区</w:t>
      </w:r>
      <w:r>
        <w:rPr>
          <w:rStyle w:val="11"/>
          <w:rFonts w:hint="eastAsia" w:ascii="Times New Roman" w:hAnsi="Times New Roman" w:eastAsia="仿宋_GB2312" w:cs="Times New Roman"/>
          <w:kern w:val="2"/>
          <w:sz w:val="32"/>
          <w:szCs w:val="32"/>
          <w:highlight w:val="none"/>
          <w:lang w:val="en-US" w:eastAsia="zh-CN" w:bidi="ar-SA"/>
        </w:rPr>
        <w:t>指挥部成员单位、各工作组及相关专家、救援队伍赶赴事故现场，迅速按照分工科学有序开展先期处置工作，之后在上级指挥部指挥下开展应急处置工作。及时向市政府、市应急局报告应急救援进展情况。</w:t>
      </w:r>
    </w:p>
    <w:p>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jc w:val="both"/>
        <w:textAlignment w:val="auto"/>
        <w:rPr>
          <w:rStyle w:val="11"/>
          <w:rFonts w:hint="eastAsia" w:ascii="Times New Roman" w:hAnsi="Times New Roman" w:eastAsia="仿宋_GB2312" w:cs="Times New Roman"/>
          <w:kern w:val="2"/>
          <w:sz w:val="32"/>
          <w:szCs w:val="32"/>
          <w:highlight w:val="none"/>
          <w:lang w:val="en-US" w:eastAsia="zh-CN" w:bidi="ar-SA"/>
        </w:rPr>
      </w:pPr>
      <w:r>
        <w:rPr>
          <w:rStyle w:val="11"/>
          <w:rFonts w:hint="default" w:ascii="Times New Roman" w:hAnsi="Times New Roman" w:eastAsia="仿宋_GB2312" w:cs="Times New Roman"/>
          <w:kern w:val="2"/>
          <w:sz w:val="32"/>
          <w:szCs w:val="32"/>
          <w:highlight w:val="none"/>
          <w:lang w:val="en-US" w:eastAsia="zh-CN" w:bidi="ar-SA"/>
        </w:rPr>
        <w:t>5</w:t>
      </w:r>
      <w:r>
        <w:rPr>
          <w:rStyle w:val="11"/>
          <w:rFonts w:hint="eastAsia" w:ascii="Times New Roman" w:hAnsi="Times New Roman" w:eastAsia="仿宋_GB2312" w:cs="Times New Roman"/>
          <w:kern w:val="2"/>
          <w:sz w:val="32"/>
          <w:szCs w:val="32"/>
          <w:highlight w:val="none"/>
          <w:lang w:val="en-US" w:eastAsia="zh-CN" w:bidi="ar-SA"/>
        </w:rPr>
        <w:t>.</w:t>
      </w:r>
      <w:r>
        <w:rPr>
          <w:rStyle w:val="11"/>
          <w:rFonts w:hint="default" w:ascii="Times New Roman" w:hAnsi="Times New Roman" w:eastAsia="仿宋_GB2312" w:cs="Times New Roman"/>
          <w:kern w:val="2"/>
          <w:sz w:val="32"/>
          <w:szCs w:val="32"/>
          <w:highlight w:val="none"/>
          <w:lang w:val="en-US" w:eastAsia="zh-CN" w:bidi="ar-SA"/>
        </w:rPr>
        <w:t>1</w:t>
      </w:r>
      <w:r>
        <w:rPr>
          <w:rStyle w:val="11"/>
          <w:rFonts w:hint="eastAsia" w:ascii="Times New Roman" w:hAnsi="Times New Roman" w:eastAsia="仿宋_GB2312" w:cs="Times New Roman"/>
          <w:kern w:val="2"/>
          <w:sz w:val="32"/>
          <w:szCs w:val="32"/>
          <w:highlight w:val="none"/>
          <w:lang w:val="en-US" w:eastAsia="zh-CN" w:bidi="ar-SA"/>
        </w:rPr>
        <w:t>.</w:t>
      </w:r>
      <w:r>
        <w:rPr>
          <w:rStyle w:val="11"/>
          <w:rFonts w:hint="default" w:ascii="Times New Roman" w:hAnsi="Times New Roman" w:eastAsia="仿宋_GB2312" w:cs="Times New Roman"/>
          <w:kern w:val="2"/>
          <w:sz w:val="32"/>
          <w:szCs w:val="32"/>
          <w:highlight w:val="none"/>
          <w:lang w:val="en-US" w:eastAsia="zh-CN" w:bidi="ar-SA"/>
        </w:rPr>
        <w:t>2</w:t>
      </w:r>
      <w:r>
        <w:rPr>
          <w:rStyle w:val="11"/>
          <w:rFonts w:hint="eastAsia" w:ascii="Times New Roman" w:hAnsi="Times New Roman" w:eastAsia="仿宋_GB2312" w:cs="Times New Roman"/>
          <w:kern w:val="2"/>
          <w:sz w:val="32"/>
          <w:szCs w:val="32"/>
          <w:highlight w:val="none"/>
          <w:lang w:val="en-US" w:eastAsia="zh-CN" w:bidi="ar-SA"/>
        </w:rPr>
        <w:t xml:space="preserve"> 二级响应</w:t>
      </w:r>
    </w:p>
    <w:p>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jc w:val="both"/>
        <w:textAlignment w:val="auto"/>
        <w:rPr>
          <w:rStyle w:val="11"/>
          <w:rFonts w:hint="eastAsia" w:ascii="Times New Roman" w:hAnsi="Times New Roman" w:eastAsia="仿宋_GB2312" w:cs="Times New Roman"/>
          <w:kern w:val="2"/>
          <w:sz w:val="32"/>
          <w:szCs w:val="32"/>
          <w:highlight w:val="none"/>
          <w:lang w:val="en-US" w:eastAsia="zh-CN" w:bidi="ar-SA"/>
        </w:rPr>
      </w:pPr>
      <w:r>
        <w:rPr>
          <w:rStyle w:val="11"/>
          <w:rFonts w:hint="eastAsia" w:ascii="Times New Roman" w:hAnsi="Times New Roman" w:eastAsia="仿宋_GB2312" w:cs="Times New Roman"/>
          <w:kern w:val="2"/>
          <w:sz w:val="32"/>
          <w:szCs w:val="32"/>
          <w:highlight w:val="none"/>
          <w:lang w:val="en-US" w:eastAsia="zh-CN" w:bidi="ar-SA"/>
        </w:rPr>
        <w:t>发生一般工贸行业生产安全事故，按照本预案成立</w:t>
      </w:r>
      <w:r>
        <w:rPr>
          <w:rStyle w:val="11"/>
          <w:rFonts w:hint="eastAsia" w:eastAsia="仿宋_GB2312" w:cs="Times New Roman"/>
          <w:kern w:val="2"/>
          <w:sz w:val="32"/>
          <w:szCs w:val="32"/>
          <w:highlight w:val="none"/>
          <w:lang w:val="en-US" w:eastAsia="zh-CN" w:bidi="ar-SA"/>
        </w:rPr>
        <w:t>区</w:t>
      </w:r>
      <w:r>
        <w:rPr>
          <w:rStyle w:val="11"/>
          <w:rFonts w:hint="eastAsia" w:ascii="Times New Roman" w:hAnsi="Times New Roman" w:eastAsia="仿宋_GB2312" w:cs="Times New Roman"/>
          <w:kern w:val="2"/>
          <w:sz w:val="32"/>
          <w:szCs w:val="32"/>
          <w:highlight w:val="none"/>
          <w:lang w:val="en-US" w:eastAsia="zh-CN" w:bidi="ar-SA"/>
        </w:rPr>
        <w:t>指挥部，</w:t>
      </w:r>
      <w:r>
        <w:rPr>
          <w:rStyle w:val="11"/>
          <w:rFonts w:hint="eastAsia" w:eastAsia="仿宋_GB2312" w:cs="Times New Roman"/>
          <w:kern w:val="2"/>
          <w:sz w:val="32"/>
          <w:szCs w:val="32"/>
          <w:highlight w:val="none"/>
          <w:lang w:val="en-US" w:eastAsia="zh-CN" w:bidi="ar-SA"/>
        </w:rPr>
        <w:t>区</w:t>
      </w:r>
      <w:r>
        <w:rPr>
          <w:rStyle w:val="11"/>
          <w:rFonts w:hint="eastAsia" w:ascii="Times New Roman" w:hAnsi="Times New Roman" w:eastAsia="仿宋_GB2312" w:cs="Times New Roman"/>
          <w:kern w:val="2"/>
          <w:sz w:val="32"/>
          <w:szCs w:val="32"/>
          <w:highlight w:val="none"/>
          <w:lang w:val="en-US" w:eastAsia="zh-CN" w:bidi="ar-SA"/>
        </w:rPr>
        <w:t>管委分管领导或</w:t>
      </w:r>
      <w:r>
        <w:rPr>
          <w:rStyle w:val="11"/>
          <w:rFonts w:hint="eastAsia" w:eastAsia="仿宋_GB2312" w:cs="Times New Roman"/>
          <w:kern w:val="2"/>
          <w:sz w:val="32"/>
          <w:szCs w:val="32"/>
          <w:highlight w:val="none"/>
          <w:lang w:val="en-US" w:eastAsia="zh-CN" w:bidi="ar-SA"/>
        </w:rPr>
        <w:t>区</w:t>
      </w:r>
      <w:r>
        <w:rPr>
          <w:rStyle w:val="11"/>
          <w:rFonts w:hint="eastAsia" w:ascii="Times New Roman" w:hAnsi="Times New Roman" w:eastAsia="仿宋_GB2312" w:cs="Times New Roman"/>
          <w:kern w:val="2"/>
          <w:sz w:val="32"/>
          <w:szCs w:val="32"/>
          <w:highlight w:val="none"/>
          <w:lang w:val="en-US" w:eastAsia="zh-CN" w:bidi="ar-SA"/>
        </w:rPr>
        <w:t>应急管理中心主要负责人立即赶到现场进行调度指挥，指挥部成员单位、各工作组及相关专家、救援队伍赶赴事故现场，按照分工开展应急处置工作，并随时向区管委报告应急救援进展情况。</w:t>
      </w:r>
    </w:p>
    <w:p>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jc w:val="both"/>
        <w:textAlignment w:val="auto"/>
        <w:rPr>
          <w:rStyle w:val="11"/>
          <w:rFonts w:hint="eastAsia" w:ascii="Times New Roman" w:hAnsi="Times New Roman" w:eastAsia="仿宋_GB2312" w:cs="Times New Roman"/>
          <w:kern w:val="2"/>
          <w:sz w:val="32"/>
          <w:szCs w:val="32"/>
          <w:highlight w:val="none"/>
          <w:lang w:val="en-US" w:eastAsia="zh-CN" w:bidi="ar-SA"/>
        </w:rPr>
      </w:pPr>
      <w:r>
        <w:rPr>
          <w:rStyle w:val="11"/>
          <w:rFonts w:hint="eastAsia" w:ascii="Times New Roman" w:hAnsi="Times New Roman" w:eastAsia="仿宋_GB2312" w:cs="Times New Roman"/>
          <w:kern w:val="2"/>
          <w:sz w:val="32"/>
          <w:szCs w:val="32"/>
          <w:highlight w:val="none"/>
          <w:lang w:val="en-US" w:eastAsia="zh-CN" w:bidi="ar-SA"/>
        </w:rPr>
        <w:t>超出我区救援能力的，立即向市政府有关部门报告，请求启动市级应急响应。</w:t>
      </w:r>
    </w:p>
    <w:p>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jc w:val="both"/>
        <w:textAlignment w:val="auto"/>
        <w:rPr>
          <w:rFonts w:hint="eastAsia" w:ascii="Times New Roman" w:hAnsi="Times New Roman" w:eastAsia="楷体_GB2312"/>
          <w:sz w:val="32"/>
          <w:szCs w:val="32"/>
          <w:lang w:val="en-US" w:eastAsia="zh-CN"/>
        </w:rPr>
      </w:pPr>
      <w:bookmarkStart w:id="29" w:name="_Toc20095"/>
      <w:r>
        <w:rPr>
          <w:rFonts w:hint="default" w:ascii="Times New Roman" w:hAnsi="Times New Roman" w:eastAsia="楷体_GB2312"/>
          <w:sz w:val="32"/>
          <w:szCs w:val="32"/>
          <w:lang w:val="en-US" w:eastAsia="zh-CN"/>
        </w:rPr>
        <w:t>5</w:t>
      </w:r>
      <w:r>
        <w:rPr>
          <w:rFonts w:hint="eastAsia" w:ascii="Times New Roman" w:hAnsi="Times New Roman" w:eastAsia="楷体_GB2312"/>
          <w:sz w:val="32"/>
          <w:szCs w:val="32"/>
          <w:lang w:val="en-US" w:eastAsia="zh-CN"/>
        </w:rPr>
        <w:t>.</w:t>
      </w:r>
      <w:r>
        <w:rPr>
          <w:rFonts w:hint="default" w:ascii="Times New Roman" w:hAnsi="Times New Roman" w:eastAsia="楷体_GB2312"/>
          <w:sz w:val="32"/>
          <w:szCs w:val="32"/>
          <w:lang w:val="en-US" w:eastAsia="zh-CN"/>
        </w:rPr>
        <w:t>2</w:t>
      </w:r>
      <w:r>
        <w:rPr>
          <w:rFonts w:hint="eastAsia" w:ascii="Times New Roman" w:hAnsi="Times New Roman" w:eastAsia="楷体_GB2312"/>
          <w:sz w:val="32"/>
          <w:szCs w:val="32"/>
          <w:lang w:val="en-US" w:eastAsia="zh-CN"/>
        </w:rPr>
        <w:t xml:space="preserve"> 处置措施</w:t>
      </w:r>
      <w:bookmarkEnd w:id="29"/>
    </w:p>
    <w:p>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jc w:val="both"/>
        <w:textAlignment w:val="auto"/>
        <w:rPr>
          <w:rStyle w:val="11"/>
          <w:rFonts w:hint="eastAsia" w:ascii="Times New Roman" w:hAnsi="Times New Roman" w:eastAsia="仿宋_GB2312" w:cs="Times New Roman"/>
          <w:kern w:val="2"/>
          <w:sz w:val="32"/>
          <w:szCs w:val="32"/>
          <w:highlight w:val="none"/>
          <w:lang w:val="en-US" w:eastAsia="zh-CN" w:bidi="ar-SA"/>
        </w:rPr>
      </w:pPr>
      <w:r>
        <w:rPr>
          <w:rStyle w:val="11"/>
          <w:rFonts w:hint="default" w:ascii="Times New Roman" w:hAnsi="Times New Roman" w:eastAsia="仿宋_GB2312" w:cs="Times New Roman"/>
          <w:kern w:val="2"/>
          <w:sz w:val="32"/>
          <w:szCs w:val="32"/>
          <w:highlight w:val="none"/>
          <w:lang w:val="en-US" w:eastAsia="zh-CN" w:bidi="ar-SA"/>
        </w:rPr>
        <w:t>5</w:t>
      </w:r>
      <w:r>
        <w:rPr>
          <w:rStyle w:val="11"/>
          <w:rFonts w:hint="eastAsia" w:ascii="Times New Roman" w:hAnsi="Times New Roman" w:eastAsia="仿宋_GB2312" w:cs="Times New Roman"/>
          <w:kern w:val="2"/>
          <w:sz w:val="32"/>
          <w:szCs w:val="32"/>
          <w:highlight w:val="none"/>
          <w:lang w:val="en-US" w:eastAsia="zh-CN" w:bidi="ar-SA"/>
        </w:rPr>
        <w:t>.</w:t>
      </w:r>
      <w:r>
        <w:rPr>
          <w:rStyle w:val="11"/>
          <w:rFonts w:hint="default" w:ascii="Times New Roman" w:hAnsi="Times New Roman" w:eastAsia="仿宋_GB2312" w:cs="Times New Roman"/>
          <w:kern w:val="2"/>
          <w:sz w:val="32"/>
          <w:szCs w:val="32"/>
          <w:highlight w:val="none"/>
          <w:lang w:val="en-US" w:eastAsia="zh-CN" w:bidi="ar-SA"/>
        </w:rPr>
        <w:t>2</w:t>
      </w:r>
      <w:r>
        <w:rPr>
          <w:rStyle w:val="11"/>
          <w:rFonts w:hint="eastAsia" w:ascii="Times New Roman" w:hAnsi="Times New Roman" w:eastAsia="仿宋_GB2312" w:cs="Times New Roman"/>
          <w:kern w:val="2"/>
          <w:sz w:val="32"/>
          <w:szCs w:val="32"/>
          <w:highlight w:val="none"/>
          <w:lang w:val="en-US" w:eastAsia="zh-CN" w:bidi="ar-SA"/>
        </w:rPr>
        <w:t>.</w:t>
      </w:r>
      <w:r>
        <w:rPr>
          <w:rStyle w:val="11"/>
          <w:rFonts w:hint="default" w:ascii="Times New Roman" w:hAnsi="Times New Roman" w:eastAsia="仿宋_GB2312" w:cs="Times New Roman"/>
          <w:kern w:val="2"/>
          <w:sz w:val="32"/>
          <w:szCs w:val="32"/>
          <w:highlight w:val="none"/>
          <w:lang w:val="en-US" w:eastAsia="zh-CN" w:bidi="ar-SA"/>
        </w:rPr>
        <w:t>1</w:t>
      </w:r>
      <w:r>
        <w:rPr>
          <w:rStyle w:val="11"/>
          <w:rFonts w:hint="eastAsia" w:ascii="Times New Roman" w:hAnsi="Times New Roman" w:eastAsia="仿宋_GB2312" w:cs="Times New Roman"/>
          <w:kern w:val="2"/>
          <w:sz w:val="32"/>
          <w:szCs w:val="32"/>
          <w:highlight w:val="none"/>
          <w:lang w:val="en-US" w:eastAsia="zh-CN" w:bidi="ar-SA"/>
        </w:rPr>
        <w:t xml:space="preserve"> 先期处置</w:t>
      </w:r>
    </w:p>
    <w:p>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jc w:val="both"/>
        <w:textAlignment w:val="auto"/>
        <w:rPr>
          <w:rStyle w:val="11"/>
          <w:rFonts w:hint="eastAsia" w:ascii="Times New Roman" w:hAnsi="Times New Roman" w:eastAsia="仿宋_GB2312" w:cs="Times New Roman"/>
          <w:kern w:val="2"/>
          <w:sz w:val="32"/>
          <w:szCs w:val="32"/>
          <w:highlight w:val="none"/>
          <w:lang w:val="en-US" w:eastAsia="zh-CN" w:bidi="ar-SA"/>
        </w:rPr>
      </w:pPr>
      <w:r>
        <w:rPr>
          <w:rStyle w:val="11"/>
          <w:rFonts w:hint="eastAsia" w:ascii="Times New Roman" w:hAnsi="Times New Roman" w:eastAsia="仿宋_GB2312" w:cs="Times New Roman"/>
          <w:kern w:val="2"/>
          <w:sz w:val="32"/>
          <w:szCs w:val="32"/>
          <w:highlight w:val="none"/>
          <w:lang w:val="en-US" w:eastAsia="zh-CN" w:bidi="ar-SA"/>
        </w:rPr>
        <w:t>（</w:t>
      </w:r>
      <w:r>
        <w:rPr>
          <w:rStyle w:val="11"/>
          <w:rFonts w:hint="default" w:ascii="Times New Roman" w:hAnsi="Times New Roman" w:eastAsia="仿宋_GB2312" w:cs="Times New Roman"/>
          <w:kern w:val="2"/>
          <w:sz w:val="32"/>
          <w:szCs w:val="32"/>
          <w:highlight w:val="none"/>
          <w:lang w:val="en-US" w:eastAsia="zh-CN" w:bidi="ar-SA"/>
        </w:rPr>
        <w:t>1</w:t>
      </w:r>
      <w:r>
        <w:rPr>
          <w:rStyle w:val="11"/>
          <w:rFonts w:hint="eastAsia" w:ascii="Times New Roman" w:hAnsi="Times New Roman" w:eastAsia="仿宋_GB2312" w:cs="Times New Roman"/>
          <w:kern w:val="2"/>
          <w:sz w:val="32"/>
          <w:szCs w:val="32"/>
          <w:highlight w:val="none"/>
          <w:lang w:val="en-US" w:eastAsia="zh-CN" w:bidi="ar-SA"/>
        </w:rPr>
        <w:t>）事故发生后，事发单位立即组织本单位应急力量在确保救援人员安全及不发生次生、衍生事故的前提下，积极开展科学自救互救，以先救人为首要任务，并通知就近的救援队伍前来支援；组织实施人员疏散撤离、封闭现场等措施。</w:t>
      </w:r>
    </w:p>
    <w:p>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jc w:val="both"/>
        <w:textAlignment w:val="auto"/>
        <w:rPr>
          <w:rStyle w:val="11"/>
          <w:rFonts w:hint="eastAsia" w:ascii="Times New Roman" w:hAnsi="Times New Roman" w:eastAsia="仿宋_GB2312" w:cs="Times New Roman"/>
          <w:kern w:val="2"/>
          <w:sz w:val="32"/>
          <w:szCs w:val="32"/>
          <w:highlight w:val="none"/>
          <w:lang w:val="en-US" w:eastAsia="zh-CN" w:bidi="ar-SA"/>
        </w:rPr>
      </w:pPr>
      <w:r>
        <w:rPr>
          <w:rStyle w:val="11"/>
          <w:rFonts w:hint="eastAsia" w:ascii="Times New Roman" w:hAnsi="Times New Roman" w:eastAsia="仿宋_GB2312" w:cs="Times New Roman"/>
          <w:kern w:val="2"/>
          <w:sz w:val="32"/>
          <w:szCs w:val="32"/>
          <w:highlight w:val="none"/>
          <w:lang w:val="en-US" w:eastAsia="zh-CN" w:bidi="ar-SA"/>
        </w:rPr>
        <w:t>（</w:t>
      </w:r>
      <w:r>
        <w:rPr>
          <w:rStyle w:val="11"/>
          <w:rFonts w:hint="default" w:ascii="Times New Roman" w:hAnsi="Times New Roman" w:eastAsia="仿宋_GB2312" w:cs="Times New Roman"/>
          <w:kern w:val="2"/>
          <w:sz w:val="32"/>
          <w:szCs w:val="32"/>
          <w:highlight w:val="none"/>
          <w:lang w:val="en-US" w:eastAsia="zh-CN" w:bidi="ar-SA"/>
        </w:rPr>
        <w:t>2</w:t>
      </w:r>
      <w:r>
        <w:rPr>
          <w:rStyle w:val="11"/>
          <w:rFonts w:hint="eastAsia" w:ascii="Times New Roman" w:hAnsi="Times New Roman" w:eastAsia="仿宋_GB2312" w:cs="Times New Roman"/>
          <w:kern w:val="2"/>
          <w:sz w:val="32"/>
          <w:szCs w:val="32"/>
          <w:highlight w:val="none"/>
          <w:lang w:val="en-US" w:eastAsia="zh-CN" w:bidi="ar-SA"/>
        </w:rPr>
        <w:t>）</w:t>
      </w:r>
      <w:r>
        <w:rPr>
          <w:rStyle w:val="11"/>
          <w:rFonts w:hint="eastAsia" w:eastAsia="仿宋_GB2312" w:cs="Times New Roman"/>
          <w:kern w:val="2"/>
          <w:sz w:val="32"/>
          <w:szCs w:val="32"/>
          <w:highlight w:val="none"/>
          <w:lang w:val="en-US" w:eastAsia="zh-CN" w:bidi="ar-SA"/>
        </w:rPr>
        <w:t>区</w:t>
      </w:r>
      <w:r>
        <w:rPr>
          <w:rStyle w:val="11"/>
          <w:rFonts w:hint="eastAsia" w:ascii="Times New Roman" w:hAnsi="Times New Roman" w:eastAsia="仿宋_GB2312" w:cs="Times New Roman"/>
          <w:kern w:val="2"/>
          <w:sz w:val="32"/>
          <w:szCs w:val="32"/>
          <w:highlight w:val="none"/>
          <w:lang w:val="en-US" w:eastAsia="zh-CN" w:bidi="ar-SA"/>
        </w:rPr>
        <w:t>管委迅速成立现场应急救援临时指挥部，先行组织应急救力量，营救遇险人员，搜寻、疏散、撤离、安置受到威胁的人员；采取防止事故扩大的措施。可能危及救援人员安全时不得盲目施救。当地救援力量不足或者事态严重时，应等待上级指挥部派遣救援力量抵达；上级指挥部人员到达现场后，先期处置终止。</w:t>
      </w:r>
    </w:p>
    <w:p>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jc w:val="both"/>
        <w:textAlignment w:val="auto"/>
        <w:rPr>
          <w:rStyle w:val="11"/>
          <w:rFonts w:hint="eastAsia" w:ascii="Times New Roman" w:hAnsi="Times New Roman" w:eastAsia="仿宋_GB2312" w:cs="Times New Roman"/>
          <w:kern w:val="2"/>
          <w:sz w:val="32"/>
          <w:szCs w:val="32"/>
          <w:highlight w:val="none"/>
          <w:lang w:val="en-US" w:eastAsia="zh-CN" w:bidi="ar-SA"/>
        </w:rPr>
      </w:pPr>
      <w:r>
        <w:rPr>
          <w:rStyle w:val="11"/>
          <w:rFonts w:hint="eastAsia" w:ascii="Times New Roman" w:hAnsi="Times New Roman" w:eastAsia="仿宋_GB2312" w:cs="Times New Roman"/>
          <w:kern w:val="2"/>
          <w:sz w:val="32"/>
          <w:szCs w:val="32"/>
          <w:highlight w:val="none"/>
          <w:lang w:val="en-US" w:eastAsia="zh-CN" w:bidi="ar-SA"/>
        </w:rPr>
        <w:t>（</w:t>
      </w:r>
      <w:r>
        <w:rPr>
          <w:rStyle w:val="11"/>
          <w:rFonts w:hint="default" w:ascii="Times New Roman" w:hAnsi="Times New Roman" w:eastAsia="仿宋_GB2312" w:cs="Times New Roman"/>
          <w:kern w:val="2"/>
          <w:sz w:val="32"/>
          <w:szCs w:val="32"/>
          <w:highlight w:val="none"/>
          <w:lang w:val="en-US" w:eastAsia="zh-CN" w:bidi="ar-SA"/>
        </w:rPr>
        <w:t>3</w:t>
      </w:r>
      <w:r>
        <w:rPr>
          <w:rStyle w:val="11"/>
          <w:rFonts w:hint="eastAsia" w:ascii="Times New Roman" w:hAnsi="Times New Roman" w:eastAsia="仿宋_GB2312" w:cs="Times New Roman"/>
          <w:kern w:val="2"/>
          <w:sz w:val="32"/>
          <w:szCs w:val="32"/>
          <w:highlight w:val="none"/>
          <w:lang w:val="en-US" w:eastAsia="zh-CN" w:bidi="ar-SA"/>
        </w:rPr>
        <w:t>）先期处置主要措施</w:t>
      </w:r>
    </w:p>
    <w:p>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jc w:val="both"/>
        <w:textAlignment w:val="auto"/>
        <w:rPr>
          <w:rStyle w:val="11"/>
          <w:rFonts w:hint="eastAsia" w:ascii="Times New Roman" w:hAnsi="Times New Roman" w:eastAsia="仿宋_GB2312" w:cs="Times New Roman"/>
          <w:kern w:val="2"/>
          <w:sz w:val="32"/>
          <w:szCs w:val="32"/>
          <w:highlight w:val="none"/>
          <w:lang w:val="en-US" w:eastAsia="zh-CN" w:bidi="ar-SA"/>
        </w:rPr>
      </w:pPr>
      <w:r>
        <w:rPr>
          <w:rStyle w:val="11"/>
          <w:rFonts w:hint="eastAsia" w:ascii="Times New Roman" w:hAnsi="Times New Roman" w:eastAsia="仿宋_GB2312" w:cs="Times New Roman"/>
          <w:kern w:val="2"/>
          <w:sz w:val="32"/>
          <w:szCs w:val="32"/>
          <w:highlight w:val="none"/>
          <w:lang w:val="en-US" w:eastAsia="zh-CN" w:bidi="ar-SA"/>
        </w:rPr>
        <w:t>①高温熔融金属事故：转炉、电炉进水立即断电，关闭进水阀，转炉关闭底吹氩、关闭氧气及氮气气源，严禁动炉，组织现场人员警戒和撤离。发生高温熔融金属容器泄漏、倾覆，跑钢、跑铝、跑铜等情形时，对周边影响范围内的煤气、天然气等易燃易爆装置及管道进行停气和防护；区域禁止有水；高温液态影响区域的下水道、地沟、低洼处等保持围堰等防护措施良好，防止高温液体进入；严防高温液体与水混合。</w:t>
      </w:r>
    </w:p>
    <w:p>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jc w:val="both"/>
        <w:textAlignment w:val="auto"/>
        <w:rPr>
          <w:rStyle w:val="11"/>
          <w:rFonts w:hint="eastAsia" w:ascii="Times New Roman" w:hAnsi="Times New Roman" w:eastAsia="仿宋_GB2312" w:cs="Times New Roman"/>
          <w:kern w:val="2"/>
          <w:sz w:val="32"/>
          <w:szCs w:val="32"/>
          <w:highlight w:val="none"/>
          <w:lang w:val="en-US" w:eastAsia="zh-CN" w:bidi="ar-SA"/>
        </w:rPr>
      </w:pPr>
      <w:r>
        <w:rPr>
          <w:rStyle w:val="11"/>
          <w:rFonts w:hint="eastAsia" w:ascii="Times New Roman" w:hAnsi="Times New Roman" w:eastAsia="仿宋_GB2312" w:cs="Times New Roman"/>
          <w:kern w:val="2"/>
          <w:sz w:val="32"/>
          <w:szCs w:val="32"/>
          <w:highlight w:val="none"/>
          <w:lang w:val="en-US" w:eastAsia="zh-CN" w:bidi="ar-SA"/>
        </w:rPr>
        <w:t>②粉尘爆炸事故：立即停机，及时切断动力电源；立即组织撤离现场人员；组织应急力量扑救火灾，铝粉、镁粉不能使用水、泡沫灭火剂等灭火。</w:t>
      </w:r>
    </w:p>
    <w:p>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jc w:val="both"/>
        <w:textAlignment w:val="auto"/>
        <w:rPr>
          <w:rStyle w:val="11"/>
          <w:rFonts w:hint="eastAsia" w:ascii="Times New Roman" w:hAnsi="Times New Roman" w:eastAsia="仿宋_GB2312" w:cs="Times New Roman"/>
          <w:kern w:val="2"/>
          <w:sz w:val="32"/>
          <w:szCs w:val="32"/>
          <w:highlight w:val="none"/>
          <w:lang w:val="en-US" w:eastAsia="zh-CN" w:bidi="ar-SA"/>
        </w:rPr>
      </w:pPr>
      <w:r>
        <w:rPr>
          <w:rStyle w:val="11"/>
          <w:rFonts w:hint="eastAsia" w:ascii="Times New Roman" w:hAnsi="Times New Roman" w:eastAsia="仿宋_GB2312" w:cs="Times New Roman"/>
          <w:kern w:val="2"/>
          <w:sz w:val="32"/>
          <w:szCs w:val="32"/>
          <w:highlight w:val="none"/>
          <w:lang w:val="en-US" w:eastAsia="zh-CN" w:bidi="ar-SA"/>
        </w:rPr>
        <w:t>③液氨泄漏事故：立即停止作业，组织现场人员向上风口撤离；先停机切断设备电源，开启喷淋系统与事故风机；事故处置人员穿戴防毒面具或空气呼吸器、重型防化服，携带抢险堵漏工具进入现场，查找泄漏点，关闭泄漏点前后阀门；如无法靠近发生氨泄漏设备，立即关闭与之相连通其他设备最近的氨阀，开启紧急泄氨器。</w:t>
      </w:r>
    </w:p>
    <w:p>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jc w:val="both"/>
        <w:textAlignment w:val="auto"/>
        <w:rPr>
          <w:rStyle w:val="11"/>
          <w:rFonts w:hint="eastAsia" w:ascii="Times New Roman" w:hAnsi="Times New Roman" w:eastAsia="仿宋_GB2312" w:cs="Times New Roman"/>
          <w:kern w:val="2"/>
          <w:sz w:val="32"/>
          <w:szCs w:val="32"/>
          <w:highlight w:val="none"/>
          <w:lang w:val="en-US" w:eastAsia="zh-CN" w:bidi="ar-SA"/>
        </w:rPr>
      </w:pPr>
      <w:r>
        <w:rPr>
          <w:rStyle w:val="11"/>
          <w:rFonts w:hint="eastAsia" w:ascii="Times New Roman" w:hAnsi="Times New Roman" w:eastAsia="仿宋_GB2312" w:cs="Times New Roman"/>
          <w:kern w:val="2"/>
          <w:sz w:val="32"/>
          <w:szCs w:val="32"/>
          <w:highlight w:val="none"/>
          <w:lang w:val="en-US" w:eastAsia="zh-CN" w:bidi="ar-SA"/>
        </w:rPr>
        <w:t>④有限空间作业事故：立即停止作业，撤离现场，开展自救互救，严禁盲目施救，禁止未经培训、未佩戴个体防护装备人员进入有限空间施救；救援时设置警戒区域，严禁无关人员和车辆进入，救援人员必须正确穿戴个体防护装备开展救援行动，在有限空间内救援时，必须采取可靠的隔离（隔断）措施，保持持续通风，直至救援行动结束；救援人员必须与外部人员保持有效联络，并保持通信畅通，救援持续时间较长时，应实施轮换救援，出现危险时，救援人员立即撤离危险区域，等待安全后再实施救援。</w:t>
      </w:r>
    </w:p>
    <w:p>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jc w:val="both"/>
        <w:textAlignment w:val="auto"/>
        <w:rPr>
          <w:rStyle w:val="11"/>
          <w:rFonts w:hint="eastAsia" w:ascii="Times New Roman" w:hAnsi="Times New Roman" w:eastAsia="仿宋_GB2312" w:cs="Times New Roman"/>
          <w:kern w:val="2"/>
          <w:sz w:val="32"/>
          <w:szCs w:val="32"/>
          <w:highlight w:val="none"/>
          <w:lang w:val="en-US" w:eastAsia="zh-CN" w:bidi="ar-SA"/>
        </w:rPr>
      </w:pPr>
      <w:r>
        <w:rPr>
          <w:rStyle w:val="11"/>
          <w:rFonts w:hint="default" w:ascii="Times New Roman" w:hAnsi="Times New Roman" w:eastAsia="仿宋_GB2312" w:cs="Times New Roman"/>
          <w:kern w:val="2"/>
          <w:sz w:val="32"/>
          <w:szCs w:val="32"/>
          <w:highlight w:val="none"/>
          <w:lang w:val="en-US" w:eastAsia="zh-CN" w:bidi="ar-SA"/>
        </w:rPr>
        <w:t>5</w:t>
      </w:r>
      <w:r>
        <w:rPr>
          <w:rStyle w:val="11"/>
          <w:rFonts w:hint="eastAsia" w:ascii="Times New Roman" w:hAnsi="Times New Roman" w:eastAsia="仿宋_GB2312" w:cs="Times New Roman"/>
          <w:kern w:val="2"/>
          <w:sz w:val="32"/>
          <w:szCs w:val="32"/>
          <w:highlight w:val="none"/>
          <w:lang w:val="en-US" w:eastAsia="zh-CN" w:bidi="ar-SA"/>
        </w:rPr>
        <w:t>.</w:t>
      </w:r>
      <w:r>
        <w:rPr>
          <w:rStyle w:val="11"/>
          <w:rFonts w:hint="default" w:ascii="Times New Roman" w:hAnsi="Times New Roman" w:eastAsia="仿宋_GB2312" w:cs="Times New Roman"/>
          <w:kern w:val="2"/>
          <w:sz w:val="32"/>
          <w:szCs w:val="32"/>
          <w:highlight w:val="none"/>
          <w:lang w:val="en-US" w:eastAsia="zh-CN" w:bidi="ar-SA"/>
        </w:rPr>
        <w:t>2</w:t>
      </w:r>
      <w:r>
        <w:rPr>
          <w:rStyle w:val="11"/>
          <w:rFonts w:hint="eastAsia" w:ascii="Times New Roman" w:hAnsi="Times New Roman" w:eastAsia="仿宋_GB2312" w:cs="Times New Roman"/>
          <w:kern w:val="2"/>
          <w:sz w:val="32"/>
          <w:szCs w:val="32"/>
          <w:highlight w:val="none"/>
          <w:lang w:val="en-US" w:eastAsia="zh-CN" w:bidi="ar-SA"/>
        </w:rPr>
        <w:t>.</w:t>
      </w:r>
      <w:r>
        <w:rPr>
          <w:rStyle w:val="11"/>
          <w:rFonts w:hint="default" w:ascii="Times New Roman" w:hAnsi="Times New Roman" w:eastAsia="仿宋_GB2312" w:cs="Times New Roman"/>
          <w:kern w:val="2"/>
          <w:sz w:val="32"/>
          <w:szCs w:val="32"/>
          <w:highlight w:val="none"/>
          <w:lang w:val="en-US" w:eastAsia="zh-CN" w:bidi="ar-SA"/>
        </w:rPr>
        <w:t>2</w:t>
      </w:r>
      <w:r>
        <w:rPr>
          <w:rStyle w:val="11"/>
          <w:rFonts w:hint="eastAsia" w:ascii="Times New Roman" w:hAnsi="Times New Roman" w:eastAsia="仿宋_GB2312" w:cs="Times New Roman"/>
          <w:kern w:val="2"/>
          <w:sz w:val="32"/>
          <w:szCs w:val="32"/>
          <w:highlight w:val="none"/>
          <w:lang w:val="en-US" w:eastAsia="zh-CN" w:bidi="ar-SA"/>
        </w:rPr>
        <w:t xml:space="preserve"> 应急处置</w:t>
      </w:r>
    </w:p>
    <w:p>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jc w:val="both"/>
        <w:textAlignment w:val="auto"/>
        <w:rPr>
          <w:rStyle w:val="11"/>
          <w:rFonts w:hint="eastAsia" w:ascii="Times New Roman" w:hAnsi="Times New Roman" w:eastAsia="仿宋_GB2312" w:cs="Times New Roman"/>
          <w:kern w:val="2"/>
          <w:sz w:val="32"/>
          <w:szCs w:val="32"/>
          <w:highlight w:val="none"/>
          <w:lang w:val="en-US" w:eastAsia="zh-CN" w:bidi="ar-SA"/>
        </w:rPr>
      </w:pPr>
      <w:r>
        <w:rPr>
          <w:rStyle w:val="11"/>
          <w:rFonts w:hint="eastAsia" w:ascii="Times New Roman" w:hAnsi="Times New Roman" w:eastAsia="仿宋_GB2312" w:cs="Times New Roman"/>
          <w:kern w:val="2"/>
          <w:sz w:val="32"/>
          <w:szCs w:val="32"/>
          <w:highlight w:val="none"/>
          <w:lang w:val="en-US" w:eastAsia="zh-CN" w:bidi="ar-SA"/>
        </w:rPr>
        <w:t>（</w:t>
      </w:r>
      <w:r>
        <w:rPr>
          <w:rStyle w:val="11"/>
          <w:rFonts w:hint="default" w:ascii="Times New Roman" w:hAnsi="Times New Roman" w:eastAsia="仿宋_GB2312" w:cs="Times New Roman"/>
          <w:kern w:val="2"/>
          <w:sz w:val="32"/>
          <w:szCs w:val="32"/>
          <w:highlight w:val="none"/>
          <w:lang w:val="en-US" w:eastAsia="zh-CN" w:bidi="ar-SA"/>
        </w:rPr>
        <w:t>1</w:t>
      </w:r>
      <w:r>
        <w:rPr>
          <w:rStyle w:val="11"/>
          <w:rFonts w:hint="eastAsia" w:ascii="Times New Roman" w:hAnsi="Times New Roman" w:eastAsia="仿宋_GB2312" w:cs="Times New Roman"/>
          <w:kern w:val="2"/>
          <w:sz w:val="32"/>
          <w:szCs w:val="32"/>
          <w:highlight w:val="none"/>
          <w:lang w:val="en-US" w:eastAsia="zh-CN" w:bidi="ar-SA"/>
        </w:rPr>
        <w:t>）区指挥部迅速组织各工作组到达现场，调动应急救援队伍、应急物资装备、技术力量、医疗人员与设备等，了解事故情况和当前状态，统筹指挥、调度有关部门、单位参加事故应急救援。</w:t>
      </w:r>
    </w:p>
    <w:p>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jc w:val="both"/>
        <w:textAlignment w:val="auto"/>
        <w:rPr>
          <w:rStyle w:val="11"/>
          <w:rFonts w:hint="eastAsia" w:ascii="Times New Roman" w:hAnsi="Times New Roman" w:eastAsia="仿宋_GB2312" w:cs="Times New Roman"/>
          <w:kern w:val="2"/>
          <w:sz w:val="32"/>
          <w:szCs w:val="32"/>
          <w:highlight w:val="none"/>
          <w:lang w:val="en-US" w:eastAsia="zh-CN" w:bidi="ar-SA"/>
        </w:rPr>
      </w:pPr>
      <w:r>
        <w:rPr>
          <w:rStyle w:val="11"/>
          <w:rFonts w:hint="eastAsia" w:ascii="Times New Roman" w:hAnsi="Times New Roman" w:eastAsia="仿宋_GB2312" w:cs="Times New Roman"/>
          <w:kern w:val="2"/>
          <w:sz w:val="32"/>
          <w:szCs w:val="32"/>
          <w:highlight w:val="none"/>
          <w:lang w:val="en-US" w:eastAsia="zh-CN" w:bidi="ar-SA"/>
        </w:rPr>
        <w:t>（</w:t>
      </w:r>
      <w:r>
        <w:rPr>
          <w:rStyle w:val="11"/>
          <w:rFonts w:hint="default" w:ascii="Times New Roman" w:hAnsi="Times New Roman" w:eastAsia="仿宋_GB2312" w:cs="Times New Roman"/>
          <w:kern w:val="2"/>
          <w:sz w:val="32"/>
          <w:szCs w:val="32"/>
          <w:highlight w:val="none"/>
          <w:lang w:val="en-US" w:eastAsia="zh-CN" w:bidi="ar-SA"/>
        </w:rPr>
        <w:t>2</w:t>
      </w:r>
      <w:r>
        <w:rPr>
          <w:rStyle w:val="11"/>
          <w:rFonts w:hint="eastAsia" w:ascii="Times New Roman" w:hAnsi="Times New Roman" w:eastAsia="仿宋_GB2312" w:cs="Times New Roman"/>
          <w:kern w:val="2"/>
          <w:sz w:val="32"/>
          <w:szCs w:val="32"/>
          <w:highlight w:val="none"/>
          <w:lang w:val="en-US" w:eastAsia="zh-CN" w:bidi="ar-SA"/>
        </w:rPr>
        <w:t>）区指挥部应维护好事发地区治安秩序，做好交通保障、人员救治与疏散、群众安置等工作，全力防止事态进一步扩大和次生、衍生事故发生；及时掌握进展情况，随时向区工委、管委报告；结合现场实际情况，对突发事件进行综合分析、快速评估，尽快研究确定现场应急处置方案；按照处置方案发布命令，全面调集应急物资，抢修被损坏的公共设施，向受到威胁的人员提供避难场所、生活必需品，做好医疗卫生等各项紧急处置工作。</w:t>
      </w:r>
    </w:p>
    <w:p>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jc w:val="both"/>
        <w:textAlignment w:val="auto"/>
        <w:rPr>
          <w:rStyle w:val="11"/>
          <w:rFonts w:hint="eastAsia" w:ascii="Times New Roman" w:hAnsi="Times New Roman" w:eastAsia="仿宋_GB2312" w:cs="Times New Roman"/>
          <w:kern w:val="2"/>
          <w:sz w:val="32"/>
          <w:szCs w:val="32"/>
          <w:highlight w:val="none"/>
          <w:lang w:val="en-US" w:eastAsia="zh-CN" w:bidi="ar-SA"/>
        </w:rPr>
      </w:pPr>
      <w:r>
        <w:rPr>
          <w:rStyle w:val="11"/>
          <w:rFonts w:hint="eastAsia" w:ascii="Times New Roman" w:hAnsi="Times New Roman" w:eastAsia="仿宋_GB2312" w:cs="Times New Roman"/>
          <w:kern w:val="2"/>
          <w:sz w:val="32"/>
          <w:szCs w:val="32"/>
          <w:highlight w:val="none"/>
          <w:lang w:val="en-US" w:eastAsia="zh-CN" w:bidi="ar-SA"/>
        </w:rPr>
        <w:t>（</w:t>
      </w:r>
      <w:r>
        <w:rPr>
          <w:rStyle w:val="11"/>
          <w:rFonts w:hint="default" w:ascii="Times New Roman" w:hAnsi="Times New Roman" w:eastAsia="仿宋_GB2312" w:cs="Times New Roman"/>
          <w:kern w:val="2"/>
          <w:sz w:val="32"/>
          <w:szCs w:val="32"/>
          <w:highlight w:val="none"/>
          <w:lang w:val="en-US" w:eastAsia="zh-CN" w:bidi="ar-SA"/>
        </w:rPr>
        <w:t>3</w:t>
      </w:r>
      <w:r>
        <w:rPr>
          <w:rStyle w:val="11"/>
          <w:rFonts w:hint="eastAsia" w:ascii="Times New Roman" w:hAnsi="Times New Roman" w:eastAsia="仿宋_GB2312" w:cs="Times New Roman"/>
          <w:kern w:val="2"/>
          <w:sz w:val="32"/>
          <w:szCs w:val="32"/>
          <w:highlight w:val="none"/>
          <w:lang w:val="en-US" w:eastAsia="zh-CN" w:bidi="ar-SA"/>
        </w:rPr>
        <w:t>）专家支持组应根据上报和收集掌握的情况，对事故进行分析判断和事态评估，研究并提出现场科学应急处置、防止紧急事态进一步扩大和次生、衍生事故发生等处置措施，为现场指挥部提供决策咨询。</w:t>
      </w:r>
    </w:p>
    <w:p>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jc w:val="both"/>
        <w:textAlignment w:val="auto"/>
        <w:rPr>
          <w:rStyle w:val="11"/>
          <w:rFonts w:hint="eastAsia" w:ascii="Times New Roman" w:hAnsi="Times New Roman" w:eastAsia="仿宋_GB2312" w:cs="Times New Roman"/>
          <w:kern w:val="2"/>
          <w:sz w:val="32"/>
          <w:szCs w:val="32"/>
          <w:highlight w:val="none"/>
          <w:lang w:val="en-US" w:eastAsia="zh-CN" w:bidi="ar-SA"/>
        </w:rPr>
      </w:pPr>
      <w:r>
        <w:rPr>
          <w:rStyle w:val="11"/>
          <w:rFonts w:hint="eastAsia" w:ascii="Times New Roman" w:hAnsi="Times New Roman" w:eastAsia="仿宋_GB2312" w:cs="Times New Roman"/>
          <w:kern w:val="2"/>
          <w:sz w:val="32"/>
          <w:szCs w:val="32"/>
          <w:highlight w:val="none"/>
          <w:lang w:val="en-US" w:eastAsia="zh-CN" w:bidi="ar-SA"/>
        </w:rPr>
        <w:t>（</w:t>
      </w:r>
      <w:r>
        <w:rPr>
          <w:rStyle w:val="11"/>
          <w:rFonts w:hint="default" w:ascii="Times New Roman" w:hAnsi="Times New Roman" w:eastAsia="仿宋_GB2312" w:cs="Times New Roman"/>
          <w:kern w:val="2"/>
          <w:sz w:val="32"/>
          <w:szCs w:val="32"/>
          <w:highlight w:val="none"/>
          <w:lang w:val="en-US" w:eastAsia="zh-CN" w:bidi="ar-SA"/>
        </w:rPr>
        <w:t>4</w:t>
      </w:r>
      <w:r>
        <w:rPr>
          <w:rStyle w:val="11"/>
          <w:rFonts w:hint="eastAsia" w:ascii="Times New Roman" w:hAnsi="Times New Roman" w:eastAsia="仿宋_GB2312" w:cs="Times New Roman"/>
          <w:kern w:val="2"/>
          <w:sz w:val="32"/>
          <w:szCs w:val="32"/>
          <w:highlight w:val="none"/>
          <w:lang w:val="en-US" w:eastAsia="zh-CN" w:bidi="ar-SA"/>
        </w:rPr>
        <w:t>）各工作组按照区指挥部的指令，迅速开展行动，相互配合、密切协作，共同开展应急处置和救援工作。</w:t>
      </w:r>
    </w:p>
    <w:p>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jc w:val="both"/>
        <w:textAlignment w:val="auto"/>
        <w:rPr>
          <w:rStyle w:val="11"/>
          <w:rFonts w:hint="eastAsia" w:ascii="Times New Roman" w:hAnsi="Times New Roman" w:eastAsia="仿宋_GB2312" w:cs="Times New Roman"/>
          <w:kern w:val="2"/>
          <w:sz w:val="32"/>
          <w:szCs w:val="32"/>
          <w:highlight w:val="none"/>
          <w:lang w:val="en-US" w:eastAsia="zh-CN" w:bidi="ar-SA"/>
        </w:rPr>
      </w:pPr>
      <w:r>
        <w:rPr>
          <w:rStyle w:val="11"/>
          <w:rFonts w:hint="eastAsia" w:ascii="Times New Roman" w:hAnsi="Times New Roman" w:eastAsia="仿宋_GB2312" w:cs="Times New Roman"/>
          <w:kern w:val="2"/>
          <w:sz w:val="32"/>
          <w:szCs w:val="32"/>
          <w:highlight w:val="none"/>
          <w:lang w:val="en-US" w:eastAsia="zh-CN" w:bidi="ar-SA"/>
        </w:rPr>
        <w:t>（</w:t>
      </w:r>
      <w:r>
        <w:rPr>
          <w:rStyle w:val="11"/>
          <w:rFonts w:hint="default" w:ascii="Times New Roman" w:hAnsi="Times New Roman" w:eastAsia="仿宋_GB2312" w:cs="Times New Roman"/>
          <w:kern w:val="2"/>
          <w:sz w:val="32"/>
          <w:szCs w:val="32"/>
          <w:highlight w:val="none"/>
          <w:lang w:val="en-US" w:eastAsia="zh-CN" w:bidi="ar-SA"/>
        </w:rPr>
        <w:t>5</w:t>
      </w:r>
      <w:r>
        <w:rPr>
          <w:rStyle w:val="11"/>
          <w:rFonts w:hint="eastAsia" w:ascii="Times New Roman" w:hAnsi="Times New Roman" w:eastAsia="仿宋_GB2312" w:cs="Times New Roman"/>
          <w:kern w:val="2"/>
          <w:sz w:val="32"/>
          <w:szCs w:val="32"/>
          <w:highlight w:val="none"/>
          <w:lang w:val="en-US" w:eastAsia="zh-CN" w:bidi="ar-SA"/>
        </w:rPr>
        <w:t>）应急相关救援人员到达现场，立即开展应急救援行动。参加应急救援的队伍和人员要在区指挥部的统一指挥、协调下，有效进行救援处置，严防事态扩大。</w:t>
      </w:r>
    </w:p>
    <w:p>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jc w:val="both"/>
        <w:textAlignment w:val="auto"/>
        <w:rPr>
          <w:rStyle w:val="11"/>
          <w:rFonts w:hint="eastAsia" w:ascii="Times New Roman" w:hAnsi="Times New Roman" w:eastAsia="仿宋_GB2312" w:cs="Times New Roman"/>
          <w:kern w:val="2"/>
          <w:sz w:val="32"/>
          <w:szCs w:val="32"/>
          <w:highlight w:val="none"/>
          <w:lang w:val="en-US" w:eastAsia="zh-CN" w:bidi="ar-SA"/>
        </w:rPr>
      </w:pPr>
      <w:r>
        <w:rPr>
          <w:rStyle w:val="11"/>
          <w:rFonts w:hint="eastAsia" w:ascii="Times New Roman" w:hAnsi="Times New Roman" w:eastAsia="仿宋_GB2312" w:cs="Times New Roman"/>
          <w:kern w:val="2"/>
          <w:sz w:val="32"/>
          <w:szCs w:val="32"/>
          <w:highlight w:val="none"/>
          <w:lang w:val="en-US" w:eastAsia="zh-CN" w:bidi="ar-SA"/>
        </w:rPr>
        <w:t>（</w:t>
      </w:r>
      <w:r>
        <w:rPr>
          <w:rStyle w:val="11"/>
          <w:rFonts w:hint="default" w:ascii="Times New Roman" w:hAnsi="Times New Roman" w:eastAsia="仿宋_GB2312" w:cs="Times New Roman"/>
          <w:kern w:val="2"/>
          <w:sz w:val="32"/>
          <w:szCs w:val="32"/>
          <w:highlight w:val="none"/>
          <w:lang w:val="en-US" w:eastAsia="zh-CN" w:bidi="ar-SA"/>
        </w:rPr>
        <w:t>6</w:t>
      </w:r>
      <w:r>
        <w:rPr>
          <w:rStyle w:val="11"/>
          <w:rFonts w:hint="eastAsia" w:ascii="Times New Roman" w:hAnsi="Times New Roman" w:eastAsia="仿宋_GB2312" w:cs="Times New Roman"/>
          <w:kern w:val="2"/>
          <w:sz w:val="32"/>
          <w:szCs w:val="32"/>
          <w:highlight w:val="none"/>
          <w:lang w:val="en-US" w:eastAsia="zh-CN" w:bidi="ar-SA"/>
        </w:rPr>
        <w:t>）因抢救人员、防止事故扩大以及疏通交通等原因，需要移动事故现场物件的，应当作出标志，绘制现场简图并作出书面记录，妥善保存现场重要痕迹、物证。</w:t>
      </w:r>
    </w:p>
    <w:p>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jc w:val="both"/>
        <w:textAlignment w:val="auto"/>
        <w:rPr>
          <w:rFonts w:hint="eastAsia" w:ascii="Times New Roman" w:hAnsi="Times New Roman" w:eastAsia="楷体_GB2312"/>
          <w:sz w:val="32"/>
          <w:szCs w:val="32"/>
          <w:lang w:val="en-US" w:eastAsia="zh-CN"/>
        </w:rPr>
      </w:pPr>
      <w:r>
        <w:rPr>
          <w:rFonts w:hint="eastAsia" w:ascii="Times New Roman" w:hAnsi="Times New Roman" w:eastAsia="楷体_GB2312"/>
          <w:sz w:val="32"/>
          <w:szCs w:val="32"/>
          <w:lang w:val="en-US" w:eastAsia="zh-CN"/>
        </w:rPr>
        <w:t>5.3 应急结束</w:t>
      </w:r>
    </w:p>
    <w:p>
      <w:pPr>
        <w:pStyle w:val="2"/>
        <w:keepNext w:val="0"/>
        <w:keepLines w:val="0"/>
        <w:pageBreakBefore w:val="0"/>
        <w:widowControl w:val="0"/>
        <w:kinsoku/>
        <w:wordWrap/>
        <w:overflowPunct/>
        <w:topLinePunct w:val="0"/>
        <w:autoSpaceDE/>
        <w:autoSpaceDN/>
        <w:bidi w:val="0"/>
        <w:adjustRightInd w:val="0"/>
        <w:snapToGrid w:val="0"/>
        <w:spacing w:after="0" w:line="578" w:lineRule="exact"/>
        <w:ind w:left="0" w:leftChars="0" w:firstLine="640" w:firstLineChars="200"/>
        <w:textAlignment w:val="auto"/>
        <w:rPr>
          <w:rStyle w:val="11"/>
          <w:rFonts w:hint="eastAsia" w:ascii="Times New Roman" w:hAnsi="Times New Roman" w:eastAsia="仿宋_GB2312" w:cs="Times New Roman"/>
          <w:kern w:val="2"/>
          <w:sz w:val="32"/>
          <w:szCs w:val="32"/>
          <w:highlight w:val="none"/>
          <w:lang w:val="en-US" w:eastAsia="zh-CN" w:bidi="ar-SA"/>
        </w:rPr>
      </w:pPr>
      <w:r>
        <w:rPr>
          <w:rStyle w:val="11"/>
          <w:rFonts w:hint="eastAsia" w:ascii="Times New Roman" w:hAnsi="Times New Roman" w:eastAsia="仿宋_GB2312" w:cs="Times New Roman"/>
          <w:kern w:val="2"/>
          <w:sz w:val="32"/>
          <w:szCs w:val="32"/>
          <w:highlight w:val="none"/>
          <w:lang w:val="en-US" w:eastAsia="zh-CN" w:bidi="ar-SA"/>
        </w:rPr>
        <w:t>事故现场得以控制，遇险人员获救，环境符合有关标准，导致次生、衍生事故隐患消除后，经区指挥部研究决定，宣布应急结束，将情况及时通知参与事故处置的各相关单位，应急救援队伍撤离现场。</w:t>
      </w:r>
    </w:p>
    <w:p>
      <w:pPr>
        <w:keepNext w:val="0"/>
        <w:keepLines w:val="0"/>
        <w:pageBreakBefore w:val="0"/>
        <w:widowControl w:val="0"/>
        <w:kinsoku/>
        <w:wordWrap/>
        <w:overflowPunct/>
        <w:topLinePunct w:val="0"/>
        <w:autoSpaceDE/>
        <w:autoSpaceDN/>
        <w:bidi w:val="0"/>
        <w:adjustRightInd w:val="0"/>
        <w:snapToGrid w:val="0"/>
        <w:spacing w:line="578" w:lineRule="exact"/>
        <w:ind w:left="0" w:leftChars="0" w:firstLine="640" w:firstLineChars="200"/>
        <w:jc w:val="both"/>
        <w:textAlignment w:val="auto"/>
        <w:outlineLvl w:val="0"/>
        <w:rPr>
          <w:rFonts w:hint="eastAsia" w:ascii="黑体" w:hAnsi="黑体" w:eastAsia="黑体" w:cs="黑体"/>
          <w:b w:val="0"/>
          <w:bCs w:val="0"/>
          <w:sz w:val="32"/>
          <w:szCs w:val="32"/>
          <w:lang w:val="en-US" w:eastAsia="zh-CN"/>
        </w:rPr>
      </w:pPr>
      <w:bookmarkStart w:id="30" w:name="_Toc11515"/>
      <w:r>
        <w:rPr>
          <w:rFonts w:hint="default" w:ascii="Times New Roman" w:hAnsi="Times New Roman" w:eastAsia="黑体" w:cs="Times New Roman"/>
          <w:b w:val="0"/>
          <w:bCs w:val="0"/>
          <w:sz w:val="32"/>
          <w:szCs w:val="32"/>
          <w:lang w:val="en-US" w:eastAsia="zh-CN"/>
        </w:rPr>
        <w:t>6</w:t>
      </w:r>
      <w:r>
        <w:rPr>
          <w:rFonts w:hint="eastAsia" w:ascii="Times New Roman" w:hAnsi="Times New Roman" w:eastAsia="黑体" w:cs="Times New Roman"/>
          <w:b w:val="0"/>
          <w:bCs w:val="0"/>
          <w:sz w:val="32"/>
          <w:szCs w:val="32"/>
          <w:lang w:val="en-US" w:eastAsia="zh-CN"/>
        </w:rPr>
        <w:t xml:space="preserve"> </w:t>
      </w:r>
      <w:r>
        <w:rPr>
          <w:rFonts w:hint="eastAsia" w:ascii="黑体" w:hAnsi="黑体" w:eastAsia="黑体" w:cs="黑体"/>
          <w:b w:val="0"/>
          <w:bCs w:val="0"/>
          <w:sz w:val="32"/>
          <w:szCs w:val="32"/>
          <w:lang w:val="en-US" w:eastAsia="zh-CN"/>
        </w:rPr>
        <w:t>后期处置</w:t>
      </w:r>
      <w:bookmarkEnd w:id="30"/>
    </w:p>
    <w:p>
      <w:pPr>
        <w:keepNext w:val="0"/>
        <w:keepLines w:val="0"/>
        <w:pageBreakBefore w:val="0"/>
        <w:widowControl w:val="0"/>
        <w:kinsoku/>
        <w:wordWrap/>
        <w:overflowPunct/>
        <w:topLinePunct w:val="0"/>
        <w:autoSpaceDE/>
        <w:autoSpaceDN/>
        <w:bidi w:val="0"/>
        <w:adjustRightInd w:val="0"/>
        <w:snapToGrid w:val="0"/>
        <w:spacing w:line="578" w:lineRule="exact"/>
        <w:ind w:left="0" w:leftChars="0" w:firstLine="640" w:firstLineChars="200"/>
        <w:jc w:val="both"/>
        <w:textAlignment w:val="auto"/>
        <w:rPr>
          <w:rFonts w:hint="eastAsia" w:ascii="Times New Roman" w:hAnsi="Times New Roman" w:eastAsia="楷体_GB2312"/>
          <w:sz w:val="32"/>
          <w:szCs w:val="32"/>
          <w:lang w:val="en-US" w:eastAsia="zh-CN"/>
        </w:rPr>
      </w:pPr>
      <w:bookmarkStart w:id="31" w:name="_Toc7902"/>
      <w:r>
        <w:rPr>
          <w:rFonts w:hint="default" w:ascii="Times New Roman" w:hAnsi="Times New Roman" w:eastAsia="楷体_GB2312"/>
          <w:sz w:val="32"/>
          <w:szCs w:val="32"/>
          <w:lang w:val="en-US" w:eastAsia="zh-CN"/>
        </w:rPr>
        <w:t>6</w:t>
      </w:r>
      <w:r>
        <w:rPr>
          <w:rFonts w:hint="eastAsia" w:ascii="Times New Roman" w:hAnsi="Times New Roman" w:eastAsia="楷体_GB2312"/>
          <w:sz w:val="32"/>
          <w:szCs w:val="32"/>
          <w:lang w:val="en-US" w:eastAsia="zh-CN"/>
        </w:rPr>
        <w:t>.</w:t>
      </w:r>
      <w:r>
        <w:rPr>
          <w:rFonts w:hint="default" w:ascii="Times New Roman" w:hAnsi="Times New Roman" w:eastAsia="楷体_GB2312"/>
          <w:sz w:val="32"/>
          <w:szCs w:val="32"/>
          <w:lang w:val="en-US" w:eastAsia="zh-CN"/>
        </w:rPr>
        <w:t>1</w:t>
      </w:r>
      <w:r>
        <w:rPr>
          <w:rFonts w:hint="eastAsia" w:ascii="Times New Roman" w:hAnsi="Times New Roman" w:eastAsia="楷体_GB2312"/>
          <w:sz w:val="32"/>
          <w:szCs w:val="32"/>
          <w:lang w:val="en-US" w:eastAsia="zh-CN"/>
        </w:rPr>
        <w:t xml:space="preserve"> 善后处置</w:t>
      </w:r>
      <w:bookmarkEnd w:id="31"/>
    </w:p>
    <w:p>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jc w:val="both"/>
        <w:textAlignment w:val="auto"/>
        <w:rPr>
          <w:rStyle w:val="11"/>
          <w:rFonts w:hint="eastAsia" w:eastAsia="仿宋_GB2312" w:cs="Times New Roman"/>
          <w:kern w:val="2"/>
          <w:sz w:val="32"/>
          <w:szCs w:val="32"/>
          <w:highlight w:val="none"/>
          <w:lang w:val="en-US" w:eastAsia="zh-CN" w:bidi="ar-SA"/>
        </w:rPr>
      </w:pPr>
      <w:bookmarkStart w:id="32" w:name="_Toc26319"/>
      <w:r>
        <w:rPr>
          <w:rStyle w:val="11"/>
          <w:rFonts w:hint="eastAsia" w:eastAsia="仿宋_GB2312" w:cs="Times New Roman"/>
          <w:kern w:val="2"/>
          <w:sz w:val="32"/>
          <w:szCs w:val="32"/>
          <w:highlight w:val="none"/>
          <w:lang w:val="en-US" w:eastAsia="zh-CN" w:bidi="ar-SA"/>
        </w:rPr>
        <w:t>区管委组织事发单位和相关部门、单位，在区指挥部指导下积极做好善后处置工作，包括人员安置、补偿，征用物资补偿，灾后重建，污染物收集、清理与处置等事项，尽快消除事故影响，妥善安置和慰问受害及受影响人员，尽快恢复正常秩序，保证社会稳定。保险监管机构督促有关保险机构及时做好有关单位和个人损失的理赔工作。</w:t>
      </w:r>
    </w:p>
    <w:p>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jc w:val="both"/>
        <w:textAlignment w:val="auto"/>
        <w:rPr>
          <w:rFonts w:hint="eastAsia" w:ascii="Times New Roman" w:hAnsi="Times New Roman" w:eastAsia="楷体_GB2312"/>
          <w:sz w:val="32"/>
          <w:szCs w:val="32"/>
          <w:lang w:val="en-US" w:eastAsia="zh-CN"/>
        </w:rPr>
      </w:pPr>
      <w:r>
        <w:rPr>
          <w:rFonts w:hint="default" w:ascii="Times New Roman" w:hAnsi="Times New Roman" w:eastAsia="楷体_GB2312"/>
          <w:sz w:val="32"/>
          <w:szCs w:val="32"/>
          <w:lang w:val="en-US" w:eastAsia="zh-CN"/>
        </w:rPr>
        <w:t>6</w:t>
      </w:r>
      <w:r>
        <w:rPr>
          <w:rFonts w:hint="eastAsia" w:ascii="Times New Roman" w:hAnsi="Times New Roman" w:eastAsia="楷体_GB2312"/>
          <w:sz w:val="32"/>
          <w:szCs w:val="32"/>
          <w:lang w:val="en-US" w:eastAsia="zh-CN"/>
        </w:rPr>
        <w:t>.</w:t>
      </w:r>
      <w:r>
        <w:rPr>
          <w:rFonts w:hint="default" w:ascii="Times New Roman" w:hAnsi="Times New Roman" w:eastAsia="楷体_GB2312"/>
          <w:sz w:val="32"/>
          <w:szCs w:val="32"/>
          <w:lang w:val="en-US" w:eastAsia="zh-CN"/>
        </w:rPr>
        <w:t>2</w:t>
      </w:r>
      <w:r>
        <w:rPr>
          <w:rFonts w:hint="eastAsia" w:ascii="Times New Roman" w:hAnsi="Times New Roman" w:eastAsia="楷体_GB2312"/>
          <w:sz w:val="32"/>
          <w:szCs w:val="32"/>
          <w:lang w:val="en-US" w:eastAsia="zh-CN"/>
        </w:rPr>
        <w:t xml:space="preserve"> 调查与评估</w:t>
      </w:r>
      <w:bookmarkEnd w:id="32"/>
    </w:p>
    <w:p>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jc w:val="both"/>
        <w:textAlignment w:val="auto"/>
        <w:rPr>
          <w:rStyle w:val="11"/>
          <w:rFonts w:hint="eastAsia" w:ascii="Times New Roman" w:hAnsi="Times New Roman" w:eastAsia="仿宋_GB2312" w:cs="Times New Roman"/>
          <w:kern w:val="2"/>
          <w:sz w:val="32"/>
          <w:szCs w:val="32"/>
          <w:highlight w:val="none"/>
          <w:lang w:val="en-US" w:eastAsia="zh-CN" w:bidi="ar-SA"/>
        </w:rPr>
      </w:pPr>
      <w:r>
        <w:rPr>
          <w:rStyle w:val="11"/>
          <w:rFonts w:hint="default" w:ascii="Times New Roman" w:hAnsi="Times New Roman" w:eastAsia="仿宋_GB2312" w:cs="Times New Roman"/>
          <w:kern w:val="2"/>
          <w:sz w:val="32"/>
          <w:szCs w:val="32"/>
          <w:highlight w:val="none"/>
          <w:lang w:val="en-US" w:eastAsia="zh-CN" w:bidi="ar-SA"/>
        </w:rPr>
        <w:t>6</w:t>
      </w:r>
      <w:r>
        <w:rPr>
          <w:rStyle w:val="11"/>
          <w:rFonts w:hint="eastAsia" w:ascii="Times New Roman" w:hAnsi="Times New Roman" w:eastAsia="仿宋_GB2312" w:cs="Times New Roman"/>
          <w:kern w:val="2"/>
          <w:sz w:val="32"/>
          <w:szCs w:val="32"/>
          <w:highlight w:val="none"/>
          <w:lang w:val="en-US" w:eastAsia="zh-CN" w:bidi="ar-SA"/>
        </w:rPr>
        <w:t>.</w:t>
      </w:r>
      <w:r>
        <w:rPr>
          <w:rStyle w:val="11"/>
          <w:rFonts w:hint="default" w:ascii="Times New Roman" w:hAnsi="Times New Roman" w:eastAsia="仿宋_GB2312" w:cs="Times New Roman"/>
          <w:kern w:val="2"/>
          <w:sz w:val="32"/>
          <w:szCs w:val="32"/>
          <w:highlight w:val="none"/>
          <w:lang w:val="en-US" w:eastAsia="zh-CN" w:bidi="ar-SA"/>
        </w:rPr>
        <w:t>2</w:t>
      </w:r>
      <w:r>
        <w:rPr>
          <w:rStyle w:val="11"/>
          <w:rFonts w:hint="eastAsia" w:ascii="Times New Roman" w:hAnsi="Times New Roman" w:eastAsia="仿宋_GB2312" w:cs="Times New Roman"/>
          <w:kern w:val="2"/>
          <w:sz w:val="32"/>
          <w:szCs w:val="32"/>
          <w:highlight w:val="none"/>
          <w:lang w:val="en-US" w:eastAsia="zh-CN" w:bidi="ar-SA"/>
        </w:rPr>
        <w:t>.</w:t>
      </w:r>
      <w:r>
        <w:rPr>
          <w:rStyle w:val="11"/>
          <w:rFonts w:hint="default" w:ascii="Times New Roman" w:hAnsi="Times New Roman" w:eastAsia="仿宋_GB2312" w:cs="Times New Roman"/>
          <w:kern w:val="2"/>
          <w:sz w:val="32"/>
          <w:szCs w:val="32"/>
          <w:highlight w:val="none"/>
          <w:lang w:val="en-US" w:eastAsia="zh-CN" w:bidi="ar-SA"/>
        </w:rPr>
        <w:t>1</w:t>
      </w:r>
      <w:r>
        <w:rPr>
          <w:rStyle w:val="11"/>
          <w:rFonts w:hint="eastAsia" w:ascii="Times New Roman" w:hAnsi="Times New Roman" w:eastAsia="仿宋_GB2312" w:cs="Times New Roman"/>
          <w:kern w:val="2"/>
          <w:sz w:val="32"/>
          <w:szCs w:val="32"/>
          <w:highlight w:val="none"/>
          <w:lang w:val="en-US" w:eastAsia="zh-CN" w:bidi="ar-SA"/>
        </w:rPr>
        <w:t xml:space="preserve"> 工作总结</w:t>
      </w:r>
    </w:p>
    <w:p>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jc w:val="both"/>
        <w:textAlignment w:val="auto"/>
        <w:rPr>
          <w:rFonts w:hint="eastAsia" w:ascii="仿宋" w:hAnsi="仿宋" w:eastAsia="仿宋" w:cs="仿宋"/>
          <w:sz w:val="32"/>
          <w:szCs w:val="32"/>
          <w:lang w:val="en-US" w:eastAsia="zh-CN"/>
        </w:rPr>
      </w:pPr>
      <w:r>
        <w:rPr>
          <w:rStyle w:val="11"/>
          <w:rFonts w:hint="eastAsia" w:eastAsia="仿宋_GB2312" w:cs="Times New Roman"/>
          <w:kern w:val="2"/>
          <w:sz w:val="32"/>
          <w:szCs w:val="32"/>
          <w:highlight w:val="none"/>
          <w:lang w:val="en-US" w:eastAsia="zh-CN" w:bidi="ar-SA"/>
        </w:rPr>
        <w:t>区管委</w:t>
      </w:r>
      <w:r>
        <w:rPr>
          <w:rStyle w:val="11"/>
          <w:rFonts w:hint="eastAsia" w:ascii="Times New Roman" w:hAnsi="Times New Roman" w:eastAsia="仿宋_GB2312" w:cs="Times New Roman"/>
          <w:kern w:val="2"/>
          <w:sz w:val="32"/>
          <w:szCs w:val="32"/>
          <w:highlight w:val="none"/>
          <w:lang w:val="en-US" w:eastAsia="zh-CN" w:bidi="ar-SA"/>
        </w:rPr>
        <w:t>及其有关部门要及时对应急救援工作进行总结，提出加强和改进同类事故应急工作的建议和意见，在善后处置工作结束后</w:t>
      </w:r>
      <w:r>
        <w:rPr>
          <w:rStyle w:val="11"/>
          <w:rFonts w:hint="default" w:ascii="Times New Roman" w:hAnsi="Times New Roman" w:eastAsia="仿宋_GB2312" w:cs="Times New Roman"/>
          <w:kern w:val="2"/>
          <w:sz w:val="32"/>
          <w:szCs w:val="32"/>
          <w:highlight w:val="none"/>
          <w:lang w:val="en-US" w:eastAsia="zh-CN" w:bidi="ar-SA"/>
        </w:rPr>
        <w:t>15</w:t>
      </w:r>
      <w:r>
        <w:rPr>
          <w:rStyle w:val="11"/>
          <w:rFonts w:hint="eastAsia" w:ascii="Times New Roman" w:hAnsi="Times New Roman" w:eastAsia="仿宋_GB2312" w:cs="Times New Roman"/>
          <w:kern w:val="2"/>
          <w:sz w:val="32"/>
          <w:szCs w:val="32"/>
          <w:highlight w:val="none"/>
          <w:lang w:val="en-US" w:eastAsia="zh-CN" w:bidi="ar-SA"/>
        </w:rPr>
        <w:t>日内，以书面形式报</w:t>
      </w:r>
      <w:r>
        <w:rPr>
          <w:rStyle w:val="11"/>
          <w:rFonts w:hint="eastAsia" w:eastAsia="仿宋_GB2312" w:cs="Times New Roman"/>
          <w:kern w:val="2"/>
          <w:sz w:val="32"/>
          <w:szCs w:val="32"/>
          <w:highlight w:val="none"/>
          <w:lang w:val="en-US" w:eastAsia="zh-CN" w:bidi="ar-SA"/>
        </w:rPr>
        <w:t>市政府及其</w:t>
      </w:r>
      <w:r>
        <w:rPr>
          <w:rStyle w:val="11"/>
          <w:rFonts w:hint="eastAsia" w:ascii="Times New Roman" w:hAnsi="Times New Roman" w:eastAsia="仿宋_GB2312" w:cs="Times New Roman"/>
          <w:kern w:val="2"/>
          <w:sz w:val="32"/>
          <w:szCs w:val="32"/>
          <w:highlight w:val="none"/>
          <w:lang w:val="en-US" w:eastAsia="zh-CN" w:bidi="ar-SA"/>
        </w:rPr>
        <w:t>有关部门。</w:t>
      </w:r>
    </w:p>
    <w:p>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jc w:val="both"/>
        <w:textAlignment w:val="auto"/>
        <w:rPr>
          <w:rStyle w:val="11"/>
          <w:rFonts w:hint="eastAsia" w:ascii="Times New Roman" w:hAnsi="Times New Roman" w:eastAsia="仿宋_GB2312" w:cs="Times New Roman"/>
          <w:kern w:val="2"/>
          <w:sz w:val="32"/>
          <w:szCs w:val="32"/>
          <w:highlight w:val="none"/>
          <w:lang w:val="en-US" w:eastAsia="zh-CN" w:bidi="ar-SA"/>
        </w:rPr>
      </w:pPr>
      <w:r>
        <w:rPr>
          <w:rStyle w:val="11"/>
          <w:rFonts w:hint="default" w:ascii="Times New Roman" w:hAnsi="Times New Roman" w:eastAsia="仿宋_GB2312" w:cs="Times New Roman"/>
          <w:kern w:val="2"/>
          <w:sz w:val="32"/>
          <w:szCs w:val="32"/>
          <w:highlight w:val="none"/>
          <w:lang w:val="en-US" w:eastAsia="zh-CN" w:bidi="ar-SA"/>
        </w:rPr>
        <w:t>6</w:t>
      </w:r>
      <w:r>
        <w:rPr>
          <w:rStyle w:val="11"/>
          <w:rFonts w:hint="eastAsia" w:ascii="Times New Roman" w:hAnsi="Times New Roman" w:eastAsia="仿宋_GB2312" w:cs="Times New Roman"/>
          <w:kern w:val="2"/>
          <w:sz w:val="32"/>
          <w:szCs w:val="32"/>
          <w:highlight w:val="none"/>
          <w:lang w:val="en-US" w:eastAsia="zh-CN" w:bidi="ar-SA"/>
        </w:rPr>
        <w:t>.</w:t>
      </w:r>
      <w:r>
        <w:rPr>
          <w:rStyle w:val="11"/>
          <w:rFonts w:hint="default" w:ascii="Times New Roman" w:hAnsi="Times New Roman" w:eastAsia="仿宋_GB2312" w:cs="Times New Roman"/>
          <w:kern w:val="2"/>
          <w:sz w:val="32"/>
          <w:szCs w:val="32"/>
          <w:highlight w:val="none"/>
          <w:lang w:val="en-US" w:eastAsia="zh-CN" w:bidi="ar-SA"/>
        </w:rPr>
        <w:t>2</w:t>
      </w:r>
      <w:r>
        <w:rPr>
          <w:rStyle w:val="11"/>
          <w:rFonts w:hint="eastAsia" w:ascii="Times New Roman" w:hAnsi="Times New Roman" w:eastAsia="仿宋_GB2312" w:cs="Times New Roman"/>
          <w:kern w:val="2"/>
          <w:sz w:val="32"/>
          <w:szCs w:val="32"/>
          <w:highlight w:val="none"/>
          <w:lang w:val="en-US" w:eastAsia="zh-CN" w:bidi="ar-SA"/>
        </w:rPr>
        <w:t>.</w:t>
      </w:r>
      <w:r>
        <w:rPr>
          <w:rStyle w:val="11"/>
          <w:rFonts w:hint="default" w:ascii="Times New Roman" w:hAnsi="Times New Roman" w:eastAsia="仿宋_GB2312" w:cs="Times New Roman"/>
          <w:kern w:val="2"/>
          <w:sz w:val="32"/>
          <w:szCs w:val="32"/>
          <w:highlight w:val="none"/>
          <w:lang w:val="en-US" w:eastAsia="zh-CN" w:bidi="ar-SA"/>
        </w:rPr>
        <w:t>2</w:t>
      </w:r>
      <w:r>
        <w:rPr>
          <w:rStyle w:val="11"/>
          <w:rFonts w:hint="eastAsia" w:ascii="Times New Roman" w:hAnsi="Times New Roman" w:eastAsia="仿宋_GB2312" w:cs="Times New Roman"/>
          <w:kern w:val="2"/>
          <w:sz w:val="32"/>
          <w:szCs w:val="32"/>
          <w:highlight w:val="none"/>
          <w:lang w:val="en-US" w:eastAsia="zh-CN" w:bidi="ar-SA"/>
        </w:rPr>
        <w:t xml:space="preserve"> 调查评估</w:t>
      </w:r>
    </w:p>
    <w:p>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jc w:val="both"/>
        <w:textAlignment w:val="auto"/>
        <w:outlineLvl w:val="0"/>
        <w:rPr>
          <w:rStyle w:val="11"/>
          <w:rFonts w:hint="eastAsia" w:ascii="Times New Roman" w:hAnsi="Times New Roman" w:eastAsia="仿宋_GB2312" w:cs="Times New Roman"/>
          <w:kern w:val="2"/>
          <w:sz w:val="32"/>
          <w:szCs w:val="32"/>
          <w:highlight w:val="none"/>
          <w:lang w:val="en-US" w:eastAsia="zh-CN" w:bidi="ar-SA"/>
        </w:rPr>
      </w:pPr>
      <w:bookmarkStart w:id="33" w:name="_Toc2339"/>
      <w:r>
        <w:rPr>
          <w:rStyle w:val="11"/>
          <w:rFonts w:hint="eastAsia" w:ascii="Times New Roman" w:hAnsi="Times New Roman" w:eastAsia="仿宋_GB2312" w:cs="Times New Roman"/>
          <w:kern w:val="2"/>
          <w:sz w:val="32"/>
          <w:szCs w:val="32"/>
          <w:highlight w:val="none"/>
          <w:lang w:val="en-US" w:eastAsia="zh-CN" w:bidi="ar-SA"/>
        </w:rPr>
        <w:t>较大及以上事故由上级政府组织事故调查组进行调查，一般事故由市政府授权区管委组织事故调查组进行调查，根据事故具体情况，事故调查组由</w:t>
      </w:r>
      <w:r>
        <w:rPr>
          <w:rStyle w:val="11"/>
          <w:rFonts w:hint="eastAsia" w:eastAsia="仿宋_GB2312" w:cs="Times New Roman"/>
          <w:kern w:val="2"/>
          <w:sz w:val="32"/>
          <w:szCs w:val="32"/>
          <w:highlight w:val="none"/>
          <w:lang w:val="en-US" w:eastAsia="zh-CN" w:bidi="ar-SA"/>
        </w:rPr>
        <w:t>镇（街道）政府（办事处）</w:t>
      </w:r>
      <w:r>
        <w:rPr>
          <w:rStyle w:val="11"/>
          <w:rFonts w:hint="eastAsia" w:ascii="Times New Roman" w:hAnsi="Times New Roman" w:eastAsia="仿宋_GB2312" w:cs="Times New Roman"/>
          <w:kern w:val="2"/>
          <w:sz w:val="32"/>
          <w:szCs w:val="32"/>
          <w:highlight w:val="none"/>
          <w:lang w:val="en-US" w:eastAsia="zh-CN" w:bidi="ar-SA"/>
        </w:rPr>
        <w:t>、</w:t>
      </w:r>
      <w:r>
        <w:rPr>
          <w:rStyle w:val="11"/>
          <w:rFonts w:hint="eastAsia" w:eastAsia="仿宋_GB2312" w:cs="Times New Roman"/>
          <w:kern w:val="2"/>
          <w:sz w:val="32"/>
          <w:szCs w:val="32"/>
          <w:highlight w:val="none"/>
          <w:lang w:val="en-US" w:eastAsia="zh-CN" w:bidi="ar-SA"/>
        </w:rPr>
        <w:t>区</w:t>
      </w:r>
      <w:r>
        <w:rPr>
          <w:rStyle w:val="11"/>
          <w:rFonts w:hint="eastAsia" w:ascii="Times New Roman" w:hAnsi="Times New Roman" w:eastAsia="仿宋_GB2312" w:cs="Times New Roman"/>
          <w:kern w:val="2"/>
          <w:sz w:val="32"/>
          <w:szCs w:val="32"/>
          <w:highlight w:val="none"/>
          <w:lang w:val="en-US" w:eastAsia="zh-CN" w:bidi="ar-SA"/>
        </w:rPr>
        <w:t>应急管理部门、</w:t>
      </w:r>
      <w:r>
        <w:rPr>
          <w:rStyle w:val="11"/>
          <w:rFonts w:hint="eastAsia" w:eastAsia="仿宋_GB2312" w:cs="Times New Roman"/>
          <w:kern w:val="2"/>
          <w:sz w:val="32"/>
          <w:szCs w:val="32"/>
          <w:highlight w:val="none"/>
          <w:lang w:val="en-US" w:eastAsia="zh-CN" w:bidi="ar-SA"/>
        </w:rPr>
        <w:t>区</w:t>
      </w:r>
      <w:r>
        <w:rPr>
          <w:rStyle w:val="11"/>
          <w:rFonts w:hint="eastAsia" w:ascii="Times New Roman" w:hAnsi="Times New Roman" w:eastAsia="仿宋_GB2312" w:cs="Times New Roman"/>
          <w:kern w:val="2"/>
          <w:sz w:val="32"/>
          <w:szCs w:val="32"/>
          <w:highlight w:val="none"/>
          <w:lang w:val="en-US" w:eastAsia="zh-CN" w:bidi="ar-SA"/>
        </w:rPr>
        <w:t>负有安全生产监督管理职责部门、公安机关以及工会派员组成，事故调查组可聘请有关专家参与调查。</w:t>
      </w:r>
    </w:p>
    <w:p>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jc w:val="both"/>
        <w:textAlignment w:val="auto"/>
        <w:outlineLvl w:val="0"/>
        <w:rPr>
          <w:rFonts w:hint="eastAsia" w:ascii="黑体" w:hAnsi="黑体" w:eastAsia="黑体" w:cs="黑体"/>
          <w:sz w:val="32"/>
          <w:szCs w:val="32"/>
          <w:lang w:val="en-US" w:eastAsia="zh-CN"/>
        </w:rPr>
      </w:pPr>
      <w:r>
        <w:rPr>
          <w:rFonts w:hint="default" w:ascii="Times New Roman" w:hAnsi="Times New Roman" w:eastAsia="黑体" w:cs="Times New Roman"/>
          <w:b w:val="0"/>
          <w:bCs w:val="0"/>
          <w:sz w:val="32"/>
          <w:szCs w:val="32"/>
          <w:lang w:val="en-US" w:eastAsia="zh-CN"/>
        </w:rPr>
        <w:t>7</w:t>
      </w:r>
      <w:r>
        <w:rPr>
          <w:rFonts w:hint="eastAsia" w:ascii="Times New Roman" w:hAnsi="Times New Roman" w:eastAsia="黑体" w:cs="Times New Roman"/>
          <w:b w:val="0"/>
          <w:bCs w:val="0"/>
          <w:sz w:val="32"/>
          <w:szCs w:val="32"/>
          <w:lang w:val="en-US" w:eastAsia="zh-CN"/>
        </w:rPr>
        <w:t xml:space="preserve"> </w:t>
      </w:r>
      <w:r>
        <w:rPr>
          <w:rFonts w:hint="eastAsia" w:ascii="黑体" w:hAnsi="黑体" w:eastAsia="黑体" w:cs="黑体"/>
          <w:b w:val="0"/>
          <w:bCs w:val="0"/>
          <w:sz w:val="32"/>
          <w:szCs w:val="32"/>
          <w:lang w:val="en-US" w:eastAsia="zh-CN"/>
        </w:rPr>
        <w:t>保障措施</w:t>
      </w:r>
      <w:bookmarkEnd w:id="33"/>
    </w:p>
    <w:p>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jc w:val="both"/>
        <w:textAlignment w:val="auto"/>
        <w:rPr>
          <w:rFonts w:hint="eastAsia" w:ascii="Times New Roman" w:hAnsi="Times New Roman" w:eastAsia="楷体_GB2312"/>
          <w:sz w:val="32"/>
          <w:szCs w:val="32"/>
          <w:lang w:val="en-US" w:eastAsia="zh-CN"/>
        </w:rPr>
      </w:pPr>
      <w:bookmarkStart w:id="34" w:name="_Toc31455"/>
      <w:r>
        <w:rPr>
          <w:rFonts w:hint="default" w:ascii="Times New Roman" w:hAnsi="Times New Roman" w:eastAsia="楷体_GB2312"/>
          <w:sz w:val="32"/>
          <w:szCs w:val="32"/>
          <w:lang w:val="en-US" w:eastAsia="zh-CN"/>
        </w:rPr>
        <w:t>7</w:t>
      </w:r>
      <w:r>
        <w:rPr>
          <w:rFonts w:hint="eastAsia" w:ascii="Times New Roman" w:hAnsi="Times New Roman" w:eastAsia="楷体_GB2312"/>
          <w:sz w:val="32"/>
          <w:szCs w:val="32"/>
          <w:lang w:val="en-US" w:eastAsia="zh-CN"/>
        </w:rPr>
        <w:t>.</w:t>
      </w:r>
      <w:r>
        <w:rPr>
          <w:rFonts w:hint="default" w:ascii="Times New Roman" w:hAnsi="Times New Roman" w:eastAsia="楷体_GB2312"/>
          <w:sz w:val="32"/>
          <w:szCs w:val="32"/>
          <w:lang w:val="en-US" w:eastAsia="zh-CN"/>
        </w:rPr>
        <w:t>1</w:t>
      </w:r>
      <w:r>
        <w:rPr>
          <w:rFonts w:hint="eastAsia" w:ascii="Times New Roman" w:hAnsi="Times New Roman" w:eastAsia="楷体_GB2312"/>
          <w:sz w:val="32"/>
          <w:szCs w:val="32"/>
          <w:lang w:val="en-US" w:eastAsia="zh-CN"/>
        </w:rPr>
        <w:t xml:space="preserve"> 队伍保障</w:t>
      </w:r>
      <w:bookmarkEnd w:id="34"/>
    </w:p>
    <w:p>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jc w:val="both"/>
        <w:textAlignment w:val="auto"/>
        <w:rPr>
          <w:rStyle w:val="11"/>
          <w:rFonts w:hint="eastAsia" w:ascii="Times New Roman" w:hAnsi="Times New Roman" w:eastAsia="仿宋_GB2312" w:cs="Times New Roman"/>
          <w:kern w:val="2"/>
          <w:sz w:val="32"/>
          <w:szCs w:val="32"/>
          <w:highlight w:val="none"/>
          <w:lang w:val="en-US" w:eastAsia="zh-CN" w:bidi="ar-SA"/>
        </w:rPr>
      </w:pPr>
      <w:r>
        <w:rPr>
          <w:rStyle w:val="11"/>
          <w:rFonts w:hint="default" w:ascii="Times New Roman" w:hAnsi="Times New Roman" w:eastAsia="仿宋_GB2312" w:cs="Times New Roman"/>
          <w:kern w:val="2"/>
          <w:sz w:val="32"/>
          <w:szCs w:val="32"/>
          <w:highlight w:val="none"/>
          <w:lang w:val="en-US" w:eastAsia="zh-CN" w:bidi="ar-SA"/>
        </w:rPr>
        <w:t>7</w:t>
      </w:r>
      <w:r>
        <w:rPr>
          <w:rStyle w:val="11"/>
          <w:rFonts w:hint="eastAsia" w:ascii="Times New Roman" w:hAnsi="Times New Roman" w:eastAsia="仿宋_GB2312" w:cs="Times New Roman"/>
          <w:kern w:val="2"/>
          <w:sz w:val="32"/>
          <w:szCs w:val="32"/>
          <w:highlight w:val="none"/>
          <w:lang w:val="en-US" w:eastAsia="zh-CN" w:bidi="ar-SA"/>
        </w:rPr>
        <w:t>.</w:t>
      </w:r>
      <w:r>
        <w:rPr>
          <w:rStyle w:val="11"/>
          <w:rFonts w:hint="default" w:ascii="Times New Roman" w:hAnsi="Times New Roman" w:eastAsia="仿宋_GB2312" w:cs="Times New Roman"/>
          <w:kern w:val="2"/>
          <w:sz w:val="32"/>
          <w:szCs w:val="32"/>
          <w:highlight w:val="none"/>
          <w:lang w:val="en-US" w:eastAsia="zh-CN" w:bidi="ar-SA"/>
        </w:rPr>
        <w:t>1</w:t>
      </w:r>
      <w:r>
        <w:rPr>
          <w:rStyle w:val="11"/>
          <w:rFonts w:hint="eastAsia" w:ascii="Times New Roman" w:hAnsi="Times New Roman" w:eastAsia="仿宋_GB2312" w:cs="Times New Roman"/>
          <w:kern w:val="2"/>
          <w:sz w:val="32"/>
          <w:szCs w:val="32"/>
          <w:highlight w:val="none"/>
          <w:lang w:val="en-US" w:eastAsia="zh-CN" w:bidi="ar-SA"/>
        </w:rPr>
        <w:t>.</w:t>
      </w:r>
      <w:r>
        <w:rPr>
          <w:rStyle w:val="11"/>
          <w:rFonts w:hint="default" w:ascii="Times New Roman" w:hAnsi="Times New Roman" w:eastAsia="仿宋_GB2312" w:cs="Times New Roman"/>
          <w:kern w:val="2"/>
          <w:sz w:val="32"/>
          <w:szCs w:val="32"/>
          <w:highlight w:val="none"/>
          <w:lang w:val="en-US" w:eastAsia="zh-CN" w:bidi="ar-SA"/>
        </w:rPr>
        <w:t>1</w:t>
      </w:r>
      <w:r>
        <w:rPr>
          <w:rStyle w:val="11"/>
          <w:rFonts w:hint="eastAsia" w:ascii="Times New Roman" w:hAnsi="Times New Roman" w:eastAsia="仿宋_GB2312" w:cs="Times New Roman"/>
          <w:kern w:val="2"/>
          <w:sz w:val="32"/>
          <w:szCs w:val="32"/>
          <w:highlight w:val="none"/>
          <w:lang w:val="en-US" w:eastAsia="zh-CN" w:bidi="ar-SA"/>
        </w:rPr>
        <w:t xml:space="preserve"> 企业应急队伍保障</w:t>
      </w:r>
    </w:p>
    <w:p>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jc w:val="both"/>
        <w:textAlignment w:val="auto"/>
        <w:rPr>
          <w:rStyle w:val="11"/>
          <w:rFonts w:hint="eastAsia" w:ascii="Times New Roman" w:hAnsi="Times New Roman" w:eastAsia="仿宋_GB2312" w:cs="Times New Roman"/>
          <w:kern w:val="2"/>
          <w:sz w:val="32"/>
          <w:szCs w:val="32"/>
          <w:highlight w:val="none"/>
          <w:lang w:val="en-US" w:eastAsia="zh-CN" w:bidi="ar-SA"/>
        </w:rPr>
      </w:pPr>
      <w:r>
        <w:rPr>
          <w:rStyle w:val="11"/>
          <w:rFonts w:hint="eastAsia" w:ascii="Times New Roman" w:hAnsi="Times New Roman" w:eastAsia="仿宋_GB2312" w:cs="Times New Roman"/>
          <w:kern w:val="2"/>
          <w:sz w:val="32"/>
          <w:szCs w:val="32"/>
          <w:highlight w:val="none"/>
          <w:lang w:val="en-US" w:eastAsia="zh-CN" w:bidi="ar-SA"/>
        </w:rPr>
        <w:t>工贸行业企业救援力量是事故救援的第一响应者。企业应加强由专职人员组成的救援组织建设，不具备单独建立专业救援组织条件的企业，可以建立兼职救援组织，还可与临近的专业救援组织签订救援协议，或者与临近的企业联合建立专业救援组织。救援人员按隶属关系，由所在单位为救援人员每年缴纳人身保险金，保障救援人员的切身利益。</w:t>
      </w:r>
    </w:p>
    <w:p>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jc w:val="both"/>
        <w:textAlignment w:val="auto"/>
        <w:rPr>
          <w:rStyle w:val="11"/>
          <w:rFonts w:hint="eastAsia" w:ascii="Times New Roman" w:hAnsi="Times New Roman" w:eastAsia="仿宋_GB2312" w:cs="Times New Roman"/>
          <w:kern w:val="2"/>
          <w:sz w:val="32"/>
          <w:szCs w:val="32"/>
          <w:highlight w:val="none"/>
          <w:lang w:val="en-US" w:eastAsia="zh-CN" w:bidi="ar-SA"/>
        </w:rPr>
      </w:pPr>
      <w:r>
        <w:rPr>
          <w:rStyle w:val="11"/>
          <w:rFonts w:hint="default" w:ascii="Times New Roman" w:hAnsi="Times New Roman" w:eastAsia="仿宋_GB2312" w:cs="Times New Roman"/>
          <w:kern w:val="2"/>
          <w:sz w:val="32"/>
          <w:szCs w:val="32"/>
          <w:highlight w:val="none"/>
          <w:lang w:val="en-US" w:eastAsia="zh-CN" w:bidi="ar-SA"/>
        </w:rPr>
        <w:t>7</w:t>
      </w:r>
      <w:r>
        <w:rPr>
          <w:rStyle w:val="11"/>
          <w:rFonts w:hint="eastAsia" w:ascii="Times New Roman" w:hAnsi="Times New Roman" w:eastAsia="仿宋_GB2312" w:cs="Times New Roman"/>
          <w:kern w:val="2"/>
          <w:sz w:val="32"/>
          <w:szCs w:val="32"/>
          <w:highlight w:val="none"/>
          <w:lang w:val="en-US" w:eastAsia="zh-CN" w:bidi="ar-SA"/>
        </w:rPr>
        <w:t>.</w:t>
      </w:r>
      <w:r>
        <w:rPr>
          <w:rStyle w:val="11"/>
          <w:rFonts w:hint="default" w:ascii="Times New Roman" w:hAnsi="Times New Roman" w:eastAsia="仿宋_GB2312" w:cs="Times New Roman"/>
          <w:kern w:val="2"/>
          <w:sz w:val="32"/>
          <w:szCs w:val="32"/>
          <w:highlight w:val="none"/>
          <w:lang w:val="en-US" w:eastAsia="zh-CN" w:bidi="ar-SA"/>
        </w:rPr>
        <w:t>1</w:t>
      </w:r>
      <w:r>
        <w:rPr>
          <w:rStyle w:val="11"/>
          <w:rFonts w:hint="eastAsia" w:ascii="Times New Roman" w:hAnsi="Times New Roman" w:eastAsia="仿宋_GB2312" w:cs="Times New Roman"/>
          <w:kern w:val="2"/>
          <w:sz w:val="32"/>
          <w:szCs w:val="32"/>
          <w:highlight w:val="none"/>
          <w:lang w:val="en-US" w:eastAsia="zh-CN" w:bidi="ar-SA"/>
        </w:rPr>
        <w:t>.</w:t>
      </w:r>
      <w:r>
        <w:rPr>
          <w:rStyle w:val="11"/>
          <w:rFonts w:hint="default" w:ascii="Times New Roman" w:hAnsi="Times New Roman" w:eastAsia="仿宋_GB2312" w:cs="Times New Roman"/>
          <w:kern w:val="2"/>
          <w:sz w:val="32"/>
          <w:szCs w:val="32"/>
          <w:highlight w:val="none"/>
          <w:lang w:val="en-US" w:eastAsia="zh-CN" w:bidi="ar-SA"/>
        </w:rPr>
        <w:t>2</w:t>
      </w:r>
      <w:r>
        <w:rPr>
          <w:rStyle w:val="11"/>
          <w:rFonts w:hint="eastAsia" w:ascii="Times New Roman" w:hAnsi="Times New Roman" w:eastAsia="仿宋_GB2312" w:cs="Times New Roman"/>
          <w:kern w:val="2"/>
          <w:sz w:val="32"/>
          <w:szCs w:val="32"/>
          <w:highlight w:val="none"/>
          <w:lang w:val="en-US" w:eastAsia="zh-CN" w:bidi="ar-SA"/>
        </w:rPr>
        <w:t xml:space="preserve"> 政府应急队伍保障</w:t>
      </w:r>
    </w:p>
    <w:p>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jc w:val="both"/>
        <w:textAlignment w:val="auto"/>
        <w:rPr>
          <w:rFonts w:hint="eastAsia" w:ascii="仿宋" w:hAnsi="仿宋" w:eastAsia="仿宋" w:cs="仿宋"/>
          <w:sz w:val="32"/>
          <w:szCs w:val="32"/>
          <w:lang w:val="en-US" w:eastAsia="zh-CN"/>
        </w:rPr>
      </w:pPr>
      <w:r>
        <w:rPr>
          <w:rStyle w:val="11"/>
          <w:rFonts w:hint="eastAsia" w:ascii="Times New Roman" w:hAnsi="Times New Roman" w:eastAsia="仿宋_GB2312" w:cs="Times New Roman"/>
          <w:kern w:val="2"/>
          <w:sz w:val="32"/>
          <w:szCs w:val="32"/>
          <w:highlight w:val="none"/>
          <w:lang w:val="en-US" w:eastAsia="zh-CN" w:bidi="ar-SA"/>
        </w:rPr>
        <w:t>政府专业救援队伍是应急救援的主力军，区管委及相关部门、单位应加强专业应急救援队伍建设，并与相邻区市建立协同应急队伍保障机制。</w:t>
      </w:r>
    </w:p>
    <w:p>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jc w:val="both"/>
        <w:textAlignment w:val="auto"/>
        <w:rPr>
          <w:rFonts w:hint="eastAsia" w:ascii="Times New Roman" w:hAnsi="Times New Roman" w:eastAsia="楷体_GB2312"/>
          <w:sz w:val="32"/>
          <w:szCs w:val="32"/>
          <w:lang w:val="en-US" w:eastAsia="zh-CN"/>
        </w:rPr>
      </w:pPr>
      <w:bookmarkStart w:id="35" w:name="_Toc1522"/>
      <w:r>
        <w:rPr>
          <w:rFonts w:hint="default" w:ascii="Times New Roman" w:hAnsi="Times New Roman" w:eastAsia="楷体_GB2312"/>
          <w:sz w:val="32"/>
          <w:szCs w:val="32"/>
          <w:lang w:val="en-US" w:eastAsia="zh-CN"/>
        </w:rPr>
        <w:t>7</w:t>
      </w:r>
      <w:r>
        <w:rPr>
          <w:rFonts w:hint="eastAsia" w:ascii="Times New Roman" w:hAnsi="Times New Roman" w:eastAsia="楷体_GB2312"/>
          <w:sz w:val="32"/>
          <w:szCs w:val="32"/>
          <w:lang w:val="en-US" w:eastAsia="zh-CN"/>
        </w:rPr>
        <w:t>.</w:t>
      </w:r>
      <w:r>
        <w:rPr>
          <w:rFonts w:hint="default" w:ascii="Times New Roman" w:hAnsi="Times New Roman" w:eastAsia="楷体_GB2312"/>
          <w:sz w:val="32"/>
          <w:szCs w:val="32"/>
          <w:lang w:val="en-US" w:eastAsia="zh-CN"/>
        </w:rPr>
        <w:t>2</w:t>
      </w:r>
      <w:r>
        <w:rPr>
          <w:rFonts w:hint="eastAsia" w:ascii="Times New Roman" w:hAnsi="Times New Roman" w:eastAsia="楷体_GB2312"/>
          <w:sz w:val="32"/>
          <w:szCs w:val="32"/>
          <w:lang w:val="en-US" w:eastAsia="zh-CN"/>
        </w:rPr>
        <w:t xml:space="preserve"> 经费保障</w:t>
      </w:r>
      <w:bookmarkEnd w:id="35"/>
    </w:p>
    <w:p>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jc w:val="both"/>
        <w:textAlignment w:val="auto"/>
        <w:rPr>
          <w:rFonts w:hint="eastAsia" w:asciiTheme="minorEastAsia" w:hAnsiTheme="minorEastAsia" w:eastAsiaTheme="minorEastAsia" w:cstheme="minorEastAsia"/>
          <w:sz w:val="28"/>
          <w:szCs w:val="28"/>
          <w:lang w:val="en-US" w:eastAsia="zh-CN"/>
        </w:rPr>
      </w:pPr>
      <w:r>
        <w:rPr>
          <w:rStyle w:val="11"/>
          <w:rFonts w:hint="eastAsia" w:ascii="Times New Roman" w:hAnsi="Times New Roman" w:eastAsia="仿宋_GB2312" w:cs="Times New Roman"/>
          <w:kern w:val="2"/>
          <w:sz w:val="32"/>
          <w:szCs w:val="32"/>
          <w:highlight w:val="none"/>
          <w:lang w:val="en-US" w:eastAsia="zh-CN" w:bidi="ar-SA"/>
        </w:rPr>
        <w:t>工贸行业企业应按规定足额购买安全生产责任保险。事故灾难应急救援资金由事发单位承担，事发单位暂时无力承担的，由区管委协调解决。</w:t>
      </w:r>
    </w:p>
    <w:p>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jc w:val="both"/>
        <w:textAlignment w:val="auto"/>
        <w:rPr>
          <w:rFonts w:hint="eastAsia" w:ascii="Times New Roman" w:hAnsi="Times New Roman" w:eastAsia="楷体_GB2312"/>
          <w:sz w:val="32"/>
          <w:szCs w:val="32"/>
          <w:lang w:val="en-US" w:eastAsia="zh-CN"/>
        </w:rPr>
      </w:pPr>
      <w:bookmarkStart w:id="36" w:name="_Toc17554"/>
      <w:r>
        <w:rPr>
          <w:rFonts w:hint="default" w:ascii="Times New Roman" w:hAnsi="Times New Roman" w:eastAsia="楷体_GB2312"/>
          <w:sz w:val="32"/>
          <w:szCs w:val="32"/>
          <w:lang w:val="en-US" w:eastAsia="zh-CN"/>
        </w:rPr>
        <w:t>7</w:t>
      </w:r>
      <w:r>
        <w:rPr>
          <w:rFonts w:hint="eastAsia" w:ascii="Times New Roman" w:hAnsi="Times New Roman" w:eastAsia="楷体_GB2312"/>
          <w:sz w:val="32"/>
          <w:szCs w:val="32"/>
          <w:lang w:val="en-US" w:eastAsia="zh-CN"/>
        </w:rPr>
        <w:t>.</w:t>
      </w:r>
      <w:r>
        <w:rPr>
          <w:rFonts w:hint="default" w:ascii="Times New Roman" w:hAnsi="Times New Roman" w:eastAsia="楷体_GB2312"/>
          <w:sz w:val="32"/>
          <w:szCs w:val="32"/>
          <w:lang w:val="en-US" w:eastAsia="zh-CN"/>
        </w:rPr>
        <w:t>3</w:t>
      </w:r>
      <w:r>
        <w:rPr>
          <w:rFonts w:hint="eastAsia" w:ascii="Times New Roman" w:hAnsi="Times New Roman" w:eastAsia="楷体_GB2312"/>
          <w:sz w:val="32"/>
          <w:szCs w:val="32"/>
          <w:lang w:val="en-US" w:eastAsia="zh-CN"/>
        </w:rPr>
        <w:t xml:space="preserve"> 物资保障</w:t>
      </w:r>
      <w:bookmarkEnd w:id="36"/>
    </w:p>
    <w:p>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jc w:val="both"/>
        <w:textAlignment w:val="auto"/>
        <w:rPr>
          <w:rStyle w:val="11"/>
          <w:rFonts w:hint="default" w:ascii="Times New Roman" w:hAnsi="Times New Roman" w:eastAsia="仿宋_GB2312" w:cs="Times New Roman"/>
          <w:kern w:val="2"/>
          <w:sz w:val="32"/>
          <w:szCs w:val="32"/>
          <w:highlight w:val="none"/>
          <w:lang w:val="en-US" w:eastAsia="zh-CN" w:bidi="ar-SA"/>
        </w:rPr>
      </w:pPr>
      <w:bookmarkStart w:id="37" w:name="_Toc10013"/>
      <w:r>
        <w:rPr>
          <w:rStyle w:val="11"/>
          <w:rFonts w:hint="default" w:ascii="Times New Roman" w:hAnsi="Times New Roman" w:eastAsia="仿宋_GB2312" w:cs="Times New Roman"/>
          <w:kern w:val="2"/>
          <w:sz w:val="32"/>
          <w:szCs w:val="32"/>
          <w:highlight w:val="none"/>
          <w:lang w:val="en-US" w:eastAsia="zh-CN" w:bidi="ar-SA"/>
        </w:rPr>
        <w:t>工贸行业企业</w:t>
      </w:r>
      <w:r>
        <w:rPr>
          <w:rStyle w:val="11"/>
          <w:rFonts w:hint="eastAsia" w:ascii="Times New Roman" w:hAnsi="Times New Roman" w:eastAsia="仿宋_GB2312" w:cs="Times New Roman"/>
          <w:kern w:val="2"/>
          <w:sz w:val="32"/>
          <w:szCs w:val="32"/>
          <w:highlight w:val="none"/>
          <w:lang w:val="en-US" w:eastAsia="zh-CN" w:bidi="ar-SA"/>
        </w:rPr>
        <w:t>生产安全</w:t>
      </w:r>
      <w:r>
        <w:rPr>
          <w:rStyle w:val="11"/>
          <w:rFonts w:hint="default" w:ascii="Times New Roman" w:hAnsi="Times New Roman" w:eastAsia="仿宋_GB2312" w:cs="Times New Roman"/>
          <w:kern w:val="2"/>
          <w:sz w:val="32"/>
          <w:szCs w:val="32"/>
          <w:highlight w:val="none"/>
          <w:lang w:val="en-US" w:eastAsia="zh-CN" w:bidi="ar-SA"/>
        </w:rPr>
        <w:t>事故应急救援物资和设备储备，以区应急救援物资库、企业设备物资库、部分生产厂家为主储备。在应急救援中，储备物资不能满足救灾需求、</w:t>
      </w:r>
      <w:r>
        <w:rPr>
          <w:rStyle w:val="11"/>
          <w:rFonts w:hint="eastAsia" w:eastAsia="仿宋_GB2312" w:cs="Times New Roman"/>
          <w:kern w:val="2"/>
          <w:sz w:val="32"/>
          <w:szCs w:val="32"/>
          <w:highlight w:val="none"/>
          <w:lang w:val="en-US" w:eastAsia="zh-CN" w:bidi="ar-SA"/>
        </w:rPr>
        <w:t>区</w:t>
      </w:r>
      <w:r>
        <w:rPr>
          <w:rStyle w:val="11"/>
          <w:rFonts w:hint="default" w:ascii="Times New Roman" w:hAnsi="Times New Roman" w:eastAsia="仿宋_GB2312" w:cs="Times New Roman"/>
          <w:kern w:val="2"/>
          <w:sz w:val="32"/>
          <w:szCs w:val="32"/>
          <w:highlight w:val="none"/>
          <w:lang w:val="en-US" w:eastAsia="zh-CN" w:bidi="ar-SA"/>
        </w:rPr>
        <w:t>管委需要紧急征用救援装备时，涉及到的部门、单位必须积极配合，全力支持，保证救灾物资及时到位。</w:t>
      </w:r>
    </w:p>
    <w:p>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jc w:val="both"/>
        <w:textAlignment w:val="auto"/>
        <w:rPr>
          <w:rFonts w:hint="eastAsia" w:ascii="Times New Roman" w:hAnsi="Times New Roman" w:eastAsia="楷体_GB2312"/>
          <w:sz w:val="32"/>
          <w:szCs w:val="32"/>
          <w:lang w:val="en-US" w:eastAsia="zh-CN"/>
        </w:rPr>
      </w:pPr>
      <w:r>
        <w:rPr>
          <w:rFonts w:hint="default" w:ascii="Times New Roman" w:hAnsi="Times New Roman" w:eastAsia="楷体_GB2312"/>
          <w:sz w:val="32"/>
          <w:szCs w:val="32"/>
          <w:lang w:val="en-US" w:eastAsia="zh-CN"/>
        </w:rPr>
        <w:t>7</w:t>
      </w:r>
      <w:r>
        <w:rPr>
          <w:rFonts w:hint="eastAsia" w:ascii="Times New Roman" w:hAnsi="Times New Roman" w:eastAsia="楷体_GB2312"/>
          <w:sz w:val="32"/>
          <w:szCs w:val="32"/>
          <w:lang w:val="en-US" w:eastAsia="zh-CN"/>
        </w:rPr>
        <w:t>.</w:t>
      </w:r>
      <w:r>
        <w:rPr>
          <w:rFonts w:hint="default" w:ascii="Times New Roman" w:hAnsi="Times New Roman" w:eastAsia="楷体_GB2312"/>
          <w:sz w:val="32"/>
          <w:szCs w:val="32"/>
          <w:lang w:val="en-US" w:eastAsia="zh-CN"/>
        </w:rPr>
        <w:t>4</w:t>
      </w:r>
      <w:r>
        <w:rPr>
          <w:rFonts w:hint="eastAsia" w:ascii="Times New Roman" w:hAnsi="Times New Roman" w:eastAsia="楷体_GB2312"/>
          <w:sz w:val="32"/>
          <w:szCs w:val="32"/>
          <w:lang w:val="en-US" w:eastAsia="zh-CN"/>
        </w:rPr>
        <w:t xml:space="preserve"> 医疗卫生保障</w:t>
      </w:r>
      <w:bookmarkEnd w:id="37"/>
    </w:p>
    <w:p>
      <w:pPr>
        <w:keepNext w:val="0"/>
        <w:keepLines w:val="0"/>
        <w:pageBreakBefore w:val="0"/>
        <w:widowControl w:val="0"/>
        <w:kinsoku/>
        <w:wordWrap/>
        <w:overflowPunct/>
        <w:topLinePunct w:val="0"/>
        <w:autoSpaceDE/>
        <w:autoSpaceDN/>
        <w:bidi w:val="0"/>
        <w:adjustRightInd w:val="0"/>
        <w:snapToGrid w:val="0"/>
        <w:spacing w:line="578" w:lineRule="exact"/>
        <w:ind w:firstLine="0" w:firstLineChars="0"/>
        <w:jc w:val="both"/>
        <w:textAlignment w:val="auto"/>
        <w:rPr>
          <w:rFonts w:hint="eastAsia" w:ascii="仿宋" w:hAnsi="仿宋" w:eastAsia="仿宋" w:cs="仿宋"/>
          <w:sz w:val="32"/>
          <w:szCs w:val="32"/>
          <w:lang w:val="en-US" w:eastAsia="zh-CN"/>
        </w:rPr>
      </w:pPr>
      <w:r>
        <w:rPr>
          <w:rStyle w:val="11"/>
          <w:rFonts w:hint="eastAsia" w:ascii="Times New Roman" w:hAnsi="Times New Roman" w:eastAsia="仿宋_GB2312" w:cs="Times New Roman"/>
          <w:kern w:val="2"/>
          <w:sz w:val="32"/>
          <w:szCs w:val="32"/>
          <w:highlight w:val="none"/>
          <w:lang w:val="en-US" w:eastAsia="zh-CN" w:bidi="ar-SA"/>
        </w:rPr>
        <w:t>应急医疗救援主要由企业医院和当地医疗机构的医疗队伍承担。必要时，由应急救援指挥部紧急调集其他地区的医疗卫生救援队伍及药品、器械参与救援。</w:t>
      </w:r>
    </w:p>
    <w:p>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jc w:val="both"/>
        <w:textAlignment w:val="auto"/>
        <w:rPr>
          <w:rFonts w:hint="eastAsia" w:ascii="Times New Roman" w:hAnsi="Times New Roman" w:eastAsia="楷体_GB2312"/>
          <w:sz w:val="32"/>
          <w:szCs w:val="32"/>
          <w:lang w:val="en-US" w:eastAsia="zh-CN"/>
        </w:rPr>
      </w:pPr>
      <w:bookmarkStart w:id="38" w:name="_Toc10856"/>
      <w:r>
        <w:rPr>
          <w:rFonts w:hint="default" w:ascii="Times New Roman" w:hAnsi="Times New Roman" w:eastAsia="楷体_GB2312"/>
          <w:sz w:val="32"/>
          <w:szCs w:val="32"/>
          <w:lang w:val="en-US" w:eastAsia="zh-CN"/>
        </w:rPr>
        <w:t>7</w:t>
      </w:r>
      <w:r>
        <w:rPr>
          <w:rFonts w:hint="eastAsia" w:ascii="Times New Roman" w:hAnsi="Times New Roman" w:eastAsia="楷体_GB2312"/>
          <w:sz w:val="32"/>
          <w:szCs w:val="32"/>
          <w:lang w:val="en-US" w:eastAsia="zh-CN"/>
        </w:rPr>
        <w:t>.</w:t>
      </w:r>
      <w:r>
        <w:rPr>
          <w:rFonts w:hint="default" w:ascii="Times New Roman" w:hAnsi="Times New Roman" w:eastAsia="楷体_GB2312"/>
          <w:sz w:val="32"/>
          <w:szCs w:val="32"/>
          <w:lang w:val="en-US" w:eastAsia="zh-CN"/>
        </w:rPr>
        <w:t>5</w:t>
      </w:r>
      <w:r>
        <w:rPr>
          <w:rFonts w:hint="eastAsia" w:ascii="Times New Roman" w:hAnsi="Times New Roman" w:eastAsia="楷体_GB2312"/>
          <w:sz w:val="32"/>
          <w:szCs w:val="32"/>
          <w:lang w:val="en-US" w:eastAsia="zh-CN"/>
        </w:rPr>
        <w:t xml:space="preserve"> 交通运输保障</w:t>
      </w:r>
      <w:bookmarkEnd w:id="38"/>
    </w:p>
    <w:p>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jc w:val="both"/>
        <w:textAlignment w:val="auto"/>
        <w:rPr>
          <w:rStyle w:val="11"/>
          <w:rFonts w:hint="eastAsia" w:ascii="Times New Roman" w:hAnsi="Times New Roman" w:eastAsia="仿宋_GB2312" w:cs="Times New Roman"/>
          <w:kern w:val="2"/>
          <w:sz w:val="32"/>
          <w:szCs w:val="32"/>
          <w:highlight w:val="none"/>
          <w:lang w:val="en-US" w:eastAsia="zh-CN" w:bidi="ar-SA"/>
        </w:rPr>
      </w:pPr>
      <w:r>
        <w:rPr>
          <w:rStyle w:val="11"/>
          <w:rFonts w:hint="eastAsia" w:ascii="Times New Roman" w:hAnsi="Times New Roman" w:eastAsia="仿宋_GB2312" w:cs="Times New Roman"/>
          <w:kern w:val="2"/>
          <w:sz w:val="32"/>
          <w:szCs w:val="32"/>
          <w:highlight w:val="none"/>
          <w:lang w:val="en-US" w:eastAsia="zh-CN" w:bidi="ar-SA"/>
        </w:rPr>
        <w:t>发生工贸行业生产安全事故后，区指挥部根据需要，及时协调交通和铁路等行政主管部门提供交通运输保障。各有关部门对事故现场进行道路交通管制，开通特别应急通道，确保抢险救援物资、器材和人员及时运送到位。</w:t>
      </w:r>
    </w:p>
    <w:p>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jc w:val="both"/>
        <w:textAlignment w:val="auto"/>
        <w:rPr>
          <w:rFonts w:hint="eastAsia" w:ascii="Times New Roman" w:hAnsi="Times New Roman" w:eastAsia="楷体_GB2312"/>
          <w:sz w:val="32"/>
          <w:szCs w:val="32"/>
          <w:lang w:val="en-US" w:eastAsia="zh-CN"/>
        </w:rPr>
      </w:pPr>
      <w:bookmarkStart w:id="39" w:name="_Toc19761"/>
      <w:r>
        <w:rPr>
          <w:rFonts w:hint="default" w:ascii="Times New Roman" w:hAnsi="Times New Roman" w:eastAsia="楷体_GB2312"/>
          <w:sz w:val="32"/>
          <w:szCs w:val="32"/>
          <w:lang w:val="en-US" w:eastAsia="zh-CN"/>
        </w:rPr>
        <w:t>7</w:t>
      </w:r>
      <w:r>
        <w:rPr>
          <w:rFonts w:hint="eastAsia" w:ascii="Times New Roman" w:hAnsi="Times New Roman" w:eastAsia="楷体_GB2312"/>
          <w:sz w:val="32"/>
          <w:szCs w:val="32"/>
          <w:lang w:val="en-US" w:eastAsia="zh-CN"/>
        </w:rPr>
        <w:t>.</w:t>
      </w:r>
      <w:r>
        <w:rPr>
          <w:rFonts w:hint="default" w:ascii="Times New Roman" w:hAnsi="Times New Roman" w:eastAsia="楷体_GB2312"/>
          <w:sz w:val="32"/>
          <w:szCs w:val="32"/>
          <w:lang w:val="en-US" w:eastAsia="zh-CN"/>
        </w:rPr>
        <w:t>6</w:t>
      </w:r>
      <w:r>
        <w:rPr>
          <w:rFonts w:hint="eastAsia" w:ascii="Times New Roman" w:hAnsi="Times New Roman" w:eastAsia="楷体_GB2312"/>
          <w:sz w:val="32"/>
          <w:szCs w:val="32"/>
          <w:lang w:val="en-US" w:eastAsia="zh-CN"/>
        </w:rPr>
        <w:t xml:space="preserve"> 治安保障</w:t>
      </w:r>
      <w:bookmarkEnd w:id="39"/>
    </w:p>
    <w:p>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jc w:val="both"/>
        <w:textAlignment w:val="auto"/>
        <w:rPr>
          <w:rStyle w:val="11"/>
          <w:rFonts w:hint="eastAsia" w:ascii="Times New Roman" w:hAnsi="Times New Roman" w:eastAsia="仿宋_GB2312" w:cs="Times New Roman"/>
          <w:kern w:val="2"/>
          <w:sz w:val="32"/>
          <w:szCs w:val="32"/>
          <w:highlight w:val="none"/>
          <w:lang w:val="en-US" w:eastAsia="zh-CN" w:bidi="ar-SA"/>
        </w:rPr>
      </w:pPr>
      <w:r>
        <w:rPr>
          <w:rStyle w:val="11"/>
          <w:rFonts w:hint="eastAsia" w:ascii="Times New Roman" w:hAnsi="Times New Roman" w:eastAsia="仿宋_GB2312" w:cs="Times New Roman"/>
          <w:kern w:val="2"/>
          <w:sz w:val="32"/>
          <w:szCs w:val="32"/>
          <w:highlight w:val="none"/>
          <w:lang w:val="en-US" w:eastAsia="zh-CN" w:bidi="ar-SA"/>
        </w:rPr>
        <w:t>由</w:t>
      </w:r>
      <w:r>
        <w:rPr>
          <w:rStyle w:val="11"/>
          <w:rFonts w:hint="eastAsia" w:eastAsia="仿宋_GB2312" w:cs="Times New Roman"/>
          <w:kern w:val="2"/>
          <w:sz w:val="32"/>
          <w:szCs w:val="32"/>
          <w:highlight w:val="none"/>
          <w:lang w:val="en-US" w:eastAsia="zh-CN" w:bidi="ar-SA"/>
        </w:rPr>
        <w:t>公安分局、事发地镇（街道）政府（办事处）</w:t>
      </w:r>
      <w:r>
        <w:rPr>
          <w:rStyle w:val="11"/>
          <w:rFonts w:hint="eastAsia" w:ascii="Times New Roman" w:hAnsi="Times New Roman" w:eastAsia="仿宋_GB2312" w:cs="Times New Roman"/>
          <w:kern w:val="2"/>
          <w:sz w:val="32"/>
          <w:szCs w:val="32"/>
          <w:highlight w:val="none"/>
          <w:lang w:val="en-US" w:eastAsia="zh-CN" w:bidi="ar-SA"/>
        </w:rPr>
        <w:t>组织实施事故现场治安警戒和治安管理，加强对重点地区、重点场所、重点人群、重要物资设备的防范保护，维护现场秩序，及时疏散群众，做好治安工作。</w:t>
      </w:r>
    </w:p>
    <w:p>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jc w:val="both"/>
        <w:textAlignment w:val="auto"/>
        <w:rPr>
          <w:rFonts w:hint="eastAsia" w:ascii="Times New Roman" w:hAnsi="Times New Roman" w:eastAsia="楷体_GB2312"/>
          <w:sz w:val="32"/>
          <w:szCs w:val="32"/>
          <w:lang w:val="en-US" w:eastAsia="zh-CN"/>
        </w:rPr>
      </w:pPr>
      <w:bookmarkStart w:id="40" w:name="_Toc5767"/>
      <w:r>
        <w:rPr>
          <w:rFonts w:hint="default" w:ascii="Times New Roman" w:hAnsi="Times New Roman" w:eastAsia="楷体_GB2312"/>
          <w:sz w:val="32"/>
          <w:szCs w:val="32"/>
          <w:lang w:val="en-US" w:eastAsia="zh-CN"/>
        </w:rPr>
        <w:t>7</w:t>
      </w:r>
      <w:r>
        <w:rPr>
          <w:rFonts w:hint="eastAsia" w:ascii="Times New Roman" w:hAnsi="Times New Roman" w:eastAsia="楷体_GB2312"/>
          <w:sz w:val="32"/>
          <w:szCs w:val="32"/>
          <w:lang w:val="en-US" w:eastAsia="zh-CN"/>
        </w:rPr>
        <w:t>.</w:t>
      </w:r>
      <w:r>
        <w:rPr>
          <w:rFonts w:hint="default" w:ascii="Times New Roman" w:hAnsi="Times New Roman" w:eastAsia="楷体_GB2312"/>
          <w:sz w:val="32"/>
          <w:szCs w:val="32"/>
          <w:lang w:val="en-US" w:eastAsia="zh-CN"/>
        </w:rPr>
        <w:t>7</w:t>
      </w:r>
      <w:r>
        <w:rPr>
          <w:rFonts w:hint="eastAsia" w:ascii="Times New Roman" w:hAnsi="Times New Roman" w:eastAsia="楷体_GB2312"/>
          <w:sz w:val="32"/>
          <w:szCs w:val="32"/>
          <w:lang w:val="en-US" w:eastAsia="zh-CN"/>
        </w:rPr>
        <w:t xml:space="preserve"> 人员防护</w:t>
      </w:r>
      <w:bookmarkEnd w:id="40"/>
    </w:p>
    <w:p>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jc w:val="both"/>
        <w:textAlignment w:val="auto"/>
        <w:rPr>
          <w:rStyle w:val="11"/>
          <w:rFonts w:hint="eastAsia" w:ascii="Times New Roman" w:hAnsi="Times New Roman" w:eastAsia="仿宋_GB2312" w:cs="Times New Roman"/>
          <w:kern w:val="2"/>
          <w:sz w:val="32"/>
          <w:szCs w:val="32"/>
          <w:highlight w:val="none"/>
          <w:lang w:val="en-US" w:eastAsia="zh-CN" w:bidi="ar-SA"/>
        </w:rPr>
      </w:pPr>
      <w:r>
        <w:rPr>
          <w:rStyle w:val="11"/>
          <w:rFonts w:hint="default" w:ascii="Times New Roman" w:hAnsi="Times New Roman" w:eastAsia="仿宋_GB2312" w:cs="Times New Roman"/>
          <w:kern w:val="2"/>
          <w:sz w:val="32"/>
          <w:szCs w:val="32"/>
          <w:highlight w:val="none"/>
          <w:lang w:val="en-US" w:eastAsia="zh-CN" w:bidi="ar-SA"/>
        </w:rPr>
        <w:t>7</w:t>
      </w:r>
      <w:r>
        <w:rPr>
          <w:rStyle w:val="11"/>
          <w:rFonts w:hint="eastAsia" w:ascii="Times New Roman" w:hAnsi="Times New Roman" w:eastAsia="仿宋_GB2312" w:cs="Times New Roman"/>
          <w:kern w:val="2"/>
          <w:sz w:val="32"/>
          <w:szCs w:val="32"/>
          <w:highlight w:val="none"/>
          <w:lang w:val="en-US" w:eastAsia="zh-CN" w:bidi="ar-SA"/>
        </w:rPr>
        <w:t>.</w:t>
      </w:r>
      <w:r>
        <w:rPr>
          <w:rStyle w:val="11"/>
          <w:rFonts w:hint="default" w:ascii="Times New Roman" w:hAnsi="Times New Roman" w:eastAsia="仿宋_GB2312" w:cs="Times New Roman"/>
          <w:kern w:val="2"/>
          <w:sz w:val="32"/>
          <w:szCs w:val="32"/>
          <w:highlight w:val="none"/>
          <w:lang w:val="en-US" w:eastAsia="zh-CN" w:bidi="ar-SA"/>
        </w:rPr>
        <w:t>7</w:t>
      </w:r>
      <w:r>
        <w:rPr>
          <w:rStyle w:val="11"/>
          <w:rFonts w:hint="eastAsia" w:ascii="Times New Roman" w:hAnsi="Times New Roman" w:eastAsia="仿宋_GB2312" w:cs="Times New Roman"/>
          <w:kern w:val="2"/>
          <w:sz w:val="32"/>
          <w:szCs w:val="32"/>
          <w:highlight w:val="none"/>
          <w:lang w:val="en-US" w:eastAsia="zh-CN" w:bidi="ar-SA"/>
        </w:rPr>
        <w:t>.</w:t>
      </w:r>
      <w:r>
        <w:rPr>
          <w:rStyle w:val="11"/>
          <w:rFonts w:hint="default" w:ascii="Times New Roman" w:hAnsi="Times New Roman" w:eastAsia="仿宋_GB2312" w:cs="Times New Roman"/>
          <w:kern w:val="2"/>
          <w:sz w:val="32"/>
          <w:szCs w:val="32"/>
          <w:highlight w:val="none"/>
          <w:lang w:val="en-US" w:eastAsia="zh-CN" w:bidi="ar-SA"/>
        </w:rPr>
        <w:t>1</w:t>
      </w:r>
      <w:r>
        <w:rPr>
          <w:rStyle w:val="11"/>
          <w:rFonts w:hint="eastAsia" w:ascii="Times New Roman" w:hAnsi="Times New Roman" w:eastAsia="仿宋_GB2312" w:cs="Times New Roman"/>
          <w:kern w:val="2"/>
          <w:sz w:val="32"/>
          <w:szCs w:val="32"/>
          <w:highlight w:val="none"/>
          <w:lang w:val="en-US" w:eastAsia="zh-CN" w:bidi="ar-SA"/>
        </w:rPr>
        <w:t xml:space="preserve"> 救援人员安全防护</w:t>
      </w:r>
    </w:p>
    <w:p>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jc w:val="both"/>
        <w:textAlignment w:val="auto"/>
        <w:rPr>
          <w:rStyle w:val="11"/>
          <w:rFonts w:hint="eastAsia" w:ascii="Times New Roman" w:hAnsi="Times New Roman" w:eastAsia="仿宋_GB2312" w:cs="Times New Roman"/>
          <w:kern w:val="2"/>
          <w:sz w:val="32"/>
          <w:szCs w:val="32"/>
          <w:highlight w:val="none"/>
          <w:lang w:val="en-US" w:eastAsia="zh-CN" w:bidi="ar-SA"/>
        </w:rPr>
      </w:pPr>
      <w:r>
        <w:rPr>
          <w:rStyle w:val="11"/>
          <w:rFonts w:hint="eastAsia" w:ascii="Times New Roman" w:hAnsi="Times New Roman" w:eastAsia="仿宋_GB2312" w:cs="Times New Roman"/>
          <w:kern w:val="2"/>
          <w:sz w:val="32"/>
          <w:szCs w:val="32"/>
          <w:highlight w:val="none"/>
          <w:lang w:val="en-US" w:eastAsia="zh-CN" w:bidi="ar-SA"/>
        </w:rPr>
        <w:t>（</w:t>
      </w:r>
      <w:r>
        <w:rPr>
          <w:rStyle w:val="11"/>
          <w:rFonts w:hint="default" w:ascii="Times New Roman" w:hAnsi="Times New Roman" w:eastAsia="仿宋_GB2312" w:cs="Times New Roman"/>
          <w:kern w:val="2"/>
          <w:sz w:val="32"/>
          <w:szCs w:val="32"/>
          <w:highlight w:val="none"/>
          <w:lang w:val="en-US" w:eastAsia="zh-CN" w:bidi="ar-SA"/>
        </w:rPr>
        <w:t>1</w:t>
      </w:r>
      <w:r>
        <w:rPr>
          <w:rStyle w:val="11"/>
          <w:rFonts w:hint="eastAsia" w:ascii="Times New Roman" w:hAnsi="Times New Roman" w:eastAsia="仿宋_GB2312" w:cs="Times New Roman"/>
          <w:kern w:val="2"/>
          <w:sz w:val="32"/>
          <w:szCs w:val="32"/>
          <w:highlight w:val="none"/>
          <w:lang w:val="en-US" w:eastAsia="zh-CN" w:bidi="ar-SA"/>
        </w:rPr>
        <w:t>）在应急救援过程中，专业或辅助救援人员根据事故类别、性质，采取相应安全防护措施，严格控制进入事故区域人员数量。</w:t>
      </w:r>
    </w:p>
    <w:p>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jc w:val="both"/>
        <w:textAlignment w:val="auto"/>
        <w:rPr>
          <w:rStyle w:val="11"/>
          <w:rFonts w:hint="eastAsia" w:ascii="Times New Roman" w:hAnsi="Times New Roman" w:eastAsia="仿宋_GB2312" w:cs="Times New Roman"/>
          <w:kern w:val="2"/>
          <w:sz w:val="32"/>
          <w:szCs w:val="32"/>
          <w:highlight w:val="none"/>
          <w:lang w:val="en-US" w:eastAsia="zh-CN" w:bidi="ar-SA"/>
        </w:rPr>
      </w:pPr>
      <w:r>
        <w:rPr>
          <w:rStyle w:val="11"/>
          <w:rFonts w:hint="eastAsia" w:ascii="Times New Roman" w:hAnsi="Times New Roman" w:eastAsia="仿宋_GB2312" w:cs="Times New Roman"/>
          <w:kern w:val="2"/>
          <w:sz w:val="32"/>
          <w:szCs w:val="32"/>
          <w:highlight w:val="none"/>
          <w:lang w:val="en-US" w:eastAsia="zh-CN" w:bidi="ar-SA"/>
        </w:rPr>
        <w:t>（</w:t>
      </w:r>
      <w:r>
        <w:rPr>
          <w:rStyle w:val="11"/>
          <w:rFonts w:hint="default" w:ascii="Times New Roman" w:hAnsi="Times New Roman" w:eastAsia="仿宋_GB2312" w:cs="Times New Roman"/>
          <w:kern w:val="2"/>
          <w:sz w:val="32"/>
          <w:szCs w:val="32"/>
          <w:highlight w:val="none"/>
          <w:lang w:val="en-US" w:eastAsia="zh-CN" w:bidi="ar-SA"/>
        </w:rPr>
        <w:t>2</w:t>
      </w:r>
      <w:r>
        <w:rPr>
          <w:rStyle w:val="11"/>
          <w:rFonts w:hint="eastAsia" w:ascii="Times New Roman" w:hAnsi="Times New Roman" w:eastAsia="仿宋_GB2312" w:cs="Times New Roman"/>
          <w:kern w:val="2"/>
          <w:sz w:val="32"/>
          <w:szCs w:val="32"/>
          <w:highlight w:val="none"/>
          <w:lang w:val="en-US" w:eastAsia="zh-CN" w:bidi="ar-SA"/>
        </w:rPr>
        <w:t>）各应急救援工作地点均安排专人，检测气体成分、风向和温度等因素，确保满足救援安全条件。</w:t>
      </w:r>
    </w:p>
    <w:p>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jc w:val="both"/>
        <w:textAlignment w:val="auto"/>
        <w:rPr>
          <w:rStyle w:val="11"/>
          <w:rFonts w:hint="eastAsia" w:ascii="Times New Roman" w:hAnsi="Times New Roman" w:eastAsia="仿宋_GB2312" w:cs="Times New Roman"/>
          <w:kern w:val="2"/>
          <w:sz w:val="32"/>
          <w:szCs w:val="32"/>
          <w:highlight w:val="none"/>
          <w:lang w:val="en-US" w:eastAsia="zh-CN" w:bidi="ar-SA"/>
        </w:rPr>
      </w:pPr>
      <w:r>
        <w:rPr>
          <w:rStyle w:val="11"/>
          <w:rFonts w:hint="eastAsia" w:ascii="Times New Roman" w:hAnsi="Times New Roman" w:eastAsia="仿宋_GB2312" w:cs="Times New Roman"/>
          <w:kern w:val="2"/>
          <w:sz w:val="32"/>
          <w:szCs w:val="32"/>
          <w:highlight w:val="none"/>
          <w:lang w:val="en-US" w:eastAsia="zh-CN" w:bidi="ar-SA"/>
        </w:rPr>
        <w:t>（</w:t>
      </w:r>
      <w:r>
        <w:rPr>
          <w:rStyle w:val="11"/>
          <w:rFonts w:hint="default" w:ascii="Times New Roman" w:hAnsi="Times New Roman" w:eastAsia="仿宋_GB2312" w:cs="Times New Roman"/>
          <w:kern w:val="2"/>
          <w:sz w:val="32"/>
          <w:szCs w:val="32"/>
          <w:highlight w:val="none"/>
          <w:lang w:val="en-US" w:eastAsia="zh-CN" w:bidi="ar-SA"/>
        </w:rPr>
        <w:t>3</w:t>
      </w:r>
      <w:r>
        <w:rPr>
          <w:rStyle w:val="11"/>
          <w:rFonts w:hint="eastAsia" w:ascii="Times New Roman" w:hAnsi="Times New Roman" w:eastAsia="仿宋_GB2312" w:cs="Times New Roman"/>
          <w:kern w:val="2"/>
          <w:sz w:val="32"/>
          <w:szCs w:val="32"/>
          <w:highlight w:val="none"/>
          <w:lang w:val="en-US" w:eastAsia="zh-CN" w:bidi="ar-SA"/>
        </w:rPr>
        <w:t>）所有应急救援工作人员必须佩戴相应安全防护装备、检测仪器，才能进入事故区域实施应急救援工作，保证工作人员的安全。</w:t>
      </w:r>
    </w:p>
    <w:p>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jc w:val="both"/>
        <w:textAlignment w:val="auto"/>
        <w:rPr>
          <w:rStyle w:val="11"/>
          <w:rFonts w:hint="eastAsia" w:ascii="Times New Roman" w:hAnsi="Times New Roman" w:eastAsia="仿宋_GB2312" w:cs="Times New Roman"/>
          <w:kern w:val="2"/>
          <w:sz w:val="32"/>
          <w:szCs w:val="32"/>
          <w:highlight w:val="none"/>
          <w:lang w:val="en-US" w:eastAsia="zh-CN" w:bidi="ar-SA"/>
        </w:rPr>
      </w:pPr>
      <w:r>
        <w:rPr>
          <w:rStyle w:val="11"/>
          <w:rFonts w:hint="eastAsia" w:ascii="Times New Roman" w:hAnsi="Times New Roman" w:eastAsia="仿宋_GB2312" w:cs="Times New Roman"/>
          <w:kern w:val="2"/>
          <w:sz w:val="32"/>
          <w:szCs w:val="32"/>
          <w:highlight w:val="none"/>
          <w:lang w:val="en-US" w:eastAsia="zh-CN" w:bidi="ar-SA"/>
        </w:rPr>
        <w:t>（</w:t>
      </w:r>
      <w:r>
        <w:rPr>
          <w:rStyle w:val="11"/>
          <w:rFonts w:hint="default" w:ascii="Times New Roman" w:hAnsi="Times New Roman" w:eastAsia="仿宋_GB2312" w:cs="Times New Roman"/>
          <w:kern w:val="2"/>
          <w:sz w:val="32"/>
          <w:szCs w:val="32"/>
          <w:highlight w:val="none"/>
          <w:lang w:val="en-US" w:eastAsia="zh-CN" w:bidi="ar-SA"/>
        </w:rPr>
        <w:t>4</w:t>
      </w:r>
      <w:r>
        <w:rPr>
          <w:rStyle w:val="11"/>
          <w:rFonts w:hint="eastAsia" w:ascii="Times New Roman" w:hAnsi="Times New Roman" w:eastAsia="仿宋_GB2312" w:cs="Times New Roman"/>
          <w:kern w:val="2"/>
          <w:sz w:val="32"/>
          <w:szCs w:val="32"/>
          <w:highlight w:val="none"/>
          <w:lang w:val="en-US" w:eastAsia="zh-CN" w:bidi="ar-SA"/>
        </w:rPr>
        <w:t>）应急救援过程中，发现对应急救援人员生命安全造成威胁的异常状态，立即撤出现场，研究确定可靠的防护措施，方可恢复应急救援工作。</w:t>
      </w:r>
    </w:p>
    <w:p>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jc w:val="both"/>
        <w:textAlignment w:val="auto"/>
        <w:rPr>
          <w:rStyle w:val="11"/>
          <w:rFonts w:hint="eastAsia" w:ascii="Times New Roman" w:hAnsi="Times New Roman" w:eastAsia="仿宋_GB2312" w:cs="Times New Roman"/>
          <w:kern w:val="2"/>
          <w:sz w:val="32"/>
          <w:szCs w:val="32"/>
          <w:highlight w:val="none"/>
          <w:lang w:val="en-US" w:eastAsia="zh-CN" w:bidi="ar-SA"/>
        </w:rPr>
      </w:pPr>
      <w:r>
        <w:rPr>
          <w:rStyle w:val="11"/>
          <w:rFonts w:hint="default" w:ascii="Times New Roman" w:hAnsi="Times New Roman" w:eastAsia="仿宋_GB2312" w:cs="Times New Roman"/>
          <w:kern w:val="2"/>
          <w:sz w:val="32"/>
          <w:szCs w:val="32"/>
          <w:highlight w:val="none"/>
          <w:lang w:val="en-US" w:eastAsia="zh-CN" w:bidi="ar-SA"/>
        </w:rPr>
        <w:t>7</w:t>
      </w:r>
      <w:r>
        <w:rPr>
          <w:rStyle w:val="11"/>
          <w:rFonts w:hint="eastAsia" w:ascii="Times New Roman" w:hAnsi="Times New Roman" w:eastAsia="仿宋_GB2312" w:cs="Times New Roman"/>
          <w:kern w:val="2"/>
          <w:sz w:val="32"/>
          <w:szCs w:val="32"/>
          <w:highlight w:val="none"/>
          <w:lang w:val="en-US" w:eastAsia="zh-CN" w:bidi="ar-SA"/>
        </w:rPr>
        <w:t>.</w:t>
      </w:r>
      <w:r>
        <w:rPr>
          <w:rStyle w:val="11"/>
          <w:rFonts w:hint="default" w:ascii="Times New Roman" w:hAnsi="Times New Roman" w:eastAsia="仿宋_GB2312" w:cs="Times New Roman"/>
          <w:kern w:val="2"/>
          <w:sz w:val="32"/>
          <w:szCs w:val="32"/>
          <w:highlight w:val="none"/>
          <w:lang w:val="en-US" w:eastAsia="zh-CN" w:bidi="ar-SA"/>
        </w:rPr>
        <w:t>7</w:t>
      </w:r>
      <w:r>
        <w:rPr>
          <w:rStyle w:val="11"/>
          <w:rFonts w:hint="eastAsia" w:ascii="Times New Roman" w:hAnsi="Times New Roman" w:eastAsia="仿宋_GB2312" w:cs="Times New Roman"/>
          <w:kern w:val="2"/>
          <w:sz w:val="32"/>
          <w:szCs w:val="32"/>
          <w:highlight w:val="none"/>
          <w:lang w:val="en-US" w:eastAsia="zh-CN" w:bidi="ar-SA"/>
        </w:rPr>
        <w:t>.</w:t>
      </w:r>
      <w:r>
        <w:rPr>
          <w:rStyle w:val="11"/>
          <w:rFonts w:hint="default" w:ascii="Times New Roman" w:hAnsi="Times New Roman" w:eastAsia="仿宋_GB2312" w:cs="Times New Roman"/>
          <w:kern w:val="2"/>
          <w:sz w:val="32"/>
          <w:szCs w:val="32"/>
          <w:highlight w:val="none"/>
          <w:lang w:val="en-US" w:eastAsia="zh-CN" w:bidi="ar-SA"/>
        </w:rPr>
        <w:t>2</w:t>
      </w:r>
      <w:r>
        <w:rPr>
          <w:rStyle w:val="11"/>
          <w:rFonts w:hint="eastAsia" w:ascii="Times New Roman" w:hAnsi="Times New Roman" w:eastAsia="仿宋_GB2312" w:cs="Times New Roman"/>
          <w:kern w:val="2"/>
          <w:sz w:val="32"/>
          <w:szCs w:val="32"/>
          <w:highlight w:val="none"/>
          <w:lang w:val="en-US" w:eastAsia="zh-CN" w:bidi="ar-SA"/>
        </w:rPr>
        <w:t xml:space="preserve"> 群众的安全防护</w:t>
      </w:r>
    </w:p>
    <w:p>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jc w:val="both"/>
        <w:textAlignment w:val="auto"/>
        <w:rPr>
          <w:rStyle w:val="11"/>
          <w:rFonts w:hint="eastAsia" w:ascii="Times New Roman" w:hAnsi="Times New Roman" w:eastAsia="仿宋_GB2312" w:cs="Times New Roman"/>
          <w:kern w:val="2"/>
          <w:sz w:val="32"/>
          <w:szCs w:val="32"/>
          <w:highlight w:val="none"/>
          <w:lang w:val="en-US" w:eastAsia="zh-CN" w:bidi="ar-SA"/>
        </w:rPr>
      </w:pPr>
      <w:r>
        <w:rPr>
          <w:rStyle w:val="11"/>
          <w:rFonts w:hint="eastAsia" w:ascii="Times New Roman" w:hAnsi="Times New Roman" w:eastAsia="仿宋_GB2312" w:cs="Times New Roman"/>
          <w:kern w:val="2"/>
          <w:sz w:val="32"/>
          <w:szCs w:val="32"/>
          <w:highlight w:val="none"/>
          <w:lang w:val="en-US" w:eastAsia="zh-CN" w:bidi="ar-SA"/>
        </w:rPr>
        <w:t>现场指挥部负责组织群众安全防护工作。主要内容如下：</w:t>
      </w:r>
    </w:p>
    <w:p>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jc w:val="both"/>
        <w:textAlignment w:val="auto"/>
        <w:rPr>
          <w:rStyle w:val="11"/>
          <w:rFonts w:hint="eastAsia" w:ascii="Times New Roman" w:hAnsi="Times New Roman" w:eastAsia="仿宋_GB2312" w:cs="Times New Roman"/>
          <w:kern w:val="2"/>
          <w:sz w:val="32"/>
          <w:szCs w:val="32"/>
          <w:highlight w:val="none"/>
          <w:lang w:val="en-US" w:eastAsia="zh-CN" w:bidi="ar-SA"/>
        </w:rPr>
      </w:pPr>
      <w:r>
        <w:rPr>
          <w:rStyle w:val="11"/>
          <w:rFonts w:hint="eastAsia" w:ascii="Times New Roman" w:hAnsi="Times New Roman" w:eastAsia="仿宋_GB2312" w:cs="Times New Roman"/>
          <w:kern w:val="2"/>
          <w:sz w:val="32"/>
          <w:szCs w:val="32"/>
          <w:highlight w:val="none"/>
          <w:lang w:val="en-US" w:eastAsia="zh-CN" w:bidi="ar-SA"/>
        </w:rPr>
        <w:t>（</w:t>
      </w:r>
      <w:r>
        <w:rPr>
          <w:rStyle w:val="11"/>
          <w:rFonts w:hint="default" w:ascii="Times New Roman" w:hAnsi="Times New Roman" w:eastAsia="仿宋_GB2312" w:cs="Times New Roman"/>
          <w:kern w:val="2"/>
          <w:sz w:val="32"/>
          <w:szCs w:val="32"/>
          <w:highlight w:val="none"/>
          <w:lang w:val="en-US" w:eastAsia="zh-CN" w:bidi="ar-SA"/>
        </w:rPr>
        <w:t>1</w:t>
      </w:r>
      <w:r>
        <w:rPr>
          <w:rStyle w:val="11"/>
          <w:rFonts w:hint="eastAsia" w:ascii="Times New Roman" w:hAnsi="Times New Roman" w:eastAsia="仿宋_GB2312" w:cs="Times New Roman"/>
          <w:kern w:val="2"/>
          <w:sz w:val="32"/>
          <w:szCs w:val="32"/>
          <w:highlight w:val="none"/>
          <w:lang w:val="en-US" w:eastAsia="zh-CN" w:bidi="ar-SA"/>
        </w:rPr>
        <w:t>）制定保护事发地周边群众安全的防护措施。</w:t>
      </w:r>
    </w:p>
    <w:p>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jc w:val="both"/>
        <w:textAlignment w:val="auto"/>
        <w:rPr>
          <w:rStyle w:val="11"/>
          <w:rFonts w:hint="eastAsia" w:ascii="Times New Roman" w:hAnsi="Times New Roman" w:eastAsia="仿宋_GB2312" w:cs="Times New Roman"/>
          <w:kern w:val="2"/>
          <w:sz w:val="32"/>
          <w:szCs w:val="32"/>
          <w:highlight w:val="none"/>
          <w:lang w:val="en-US" w:eastAsia="zh-CN" w:bidi="ar-SA"/>
        </w:rPr>
      </w:pPr>
      <w:r>
        <w:rPr>
          <w:rStyle w:val="11"/>
          <w:rFonts w:hint="eastAsia" w:ascii="Times New Roman" w:hAnsi="Times New Roman" w:eastAsia="仿宋_GB2312" w:cs="Times New Roman"/>
          <w:kern w:val="2"/>
          <w:sz w:val="32"/>
          <w:szCs w:val="32"/>
          <w:highlight w:val="none"/>
          <w:lang w:val="en-US" w:eastAsia="zh-CN" w:bidi="ar-SA"/>
        </w:rPr>
        <w:t>（</w:t>
      </w:r>
      <w:r>
        <w:rPr>
          <w:rStyle w:val="11"/>
          <w:rFonts w:hint="default" w:ascii="Times New Roman" w:hAnsi="Times New Roman" w:eastAsia="仿宋_GB2312" w:cs="Times New Roman"/>
          <w:kern w:val="2"/>
          <w:sz w:val="32"/>
          <w:szCs w:val="32"/>
          <w:highlight w:val="none"/>
          <w:lang w:val="en-US" w:eastAsia="zh-CN" w:bidi="ar-SA"/>
        </w:rPr>
        <w:t>2</w:t>
      </w:r>
      <w:r>
        <w:rPr>
          <w:rStyle w:val="11"/>
          <w:rFonts w:hint="eastAsia" w:ascii="Times New Roman" w:hAnsi="Times New Roman" w:eastAsia="仿宋_GB2312" w:cs="Times New Roman"/>
          <w:kern w:val="2"/>
          <w:sz w:val="32"/>
          <w:szCs w:val="32"/>
          <w:highlight w:val="none"/>
          <w:lang w:val="en-US" w:eastAsia="zh-CN" w:bidi="ar-SA"/>
        </w:rPr>
        <w:t>）指定有关部门负责疏散、转移群众。</w:t>
      </w:r>
    </w:p>
    <w:p>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jc w:val="both"/>
        <w:textAlignment w:val="auto"/>
        <w:rPr>
          <w:rFonts w:hint="eastAsia" w:ascii="仿宋" w:hAnsi="仿宋" w:eastAsia="仿宋" w:cs="仿宋"/>
          <w:sz w:val="32"/>
          <w:szCs w:val="32"/>
          <w:lang w:val="en-US" w:eastAsia="zh-CN"/>
        </w:rPr>
      </w:pPr>
      <w:r>
        <w:rPr>
          <w:rStyle w:val="11"/>
          <w:rFonts w:hint="eastAsia" w:ascii="Times New Roman" w:hAnsi="Times New Roman" w:eastAsia="仿宋_GB2312" w:cs="Times New Roman"/>
          <w:kern w:val="2"/>
          <w:sz w:val="32"/>
          <w:szCs w:val="32"/>
          <w:highlight w:val="none"/>
          <w:lang w:val="en-US" w:eastAsia="zh-CN" w:bidi="ar-SA"/>
        </w:rPr>
        <w:t>（</w:t>
      </w:r>
      <w:r>
        <w:rPr>
          <w:rStyle w:val="11"/>
          <w:rFonts w:hint="default" w:ascii="Times New Roman" w:hAnsi="Times New Roman" w:eastAsia="仿宋_GB2312" w:cs="Times New Roman"/>
          <w:kern w:val="2"/>
          <w:sz w:val="32"/>
          <w:szCs w:val="32"/>
          <w:highlight w:val="none"/>
          <w:lang w:val="en-US" w:eastAsia="zh-CN" w:bidi="ar-SA"/>
        </w:rPr>
        <w:t>3</w:t>
      </w:r>
      <w:r>
        <w:rPr>
          <w:rStyle w:val="11"/>
          <w:rFonts w:hint="eastAsia" w:ascii="Times New Roman" w:hAnsi="Times New Roman" w:eastAsia="仿宋_GB2312" w:cs="Times New Roman"/>
          <w:kern w:val="2"/>
          <w:sz w:val="32"/>
          <w:szCs w:val="32"/>
          <w:highlight w:val="none"/>
          <w:lang w:val="en-US" w:eastAsia="zh-CN" w:bidi="ar-SA"/>
        </w:rPr>
        <w:t>）确定应急避难场所，提供必要生活用品，实施医疗救治、疾病预防和传染病控制，加强治安管理。</w:t>
      </w:r>
    </w:p>
    <w:p>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jc w:val="both"/>
        <w:textAlignment w:val="auto"/>
        <w:rPr>
          <w:rStyle w:val="11"/>
          <w:rFonts w:hint="default" w:ascii="Times New Roman" w:hAnsi="Times New Roman" w:eastAsia="仿宋_GB2312" w:cs="Times New Roman"/>
          <w:kern w:val="2"/>
          <w:sz w:val="32"/>
          <w:szCs w:val="32"/>
          <w:highlight w:val="none"/>
          <w:lang w:val="en-US" w:eastAsia="zh-CN" w:bidi="ar-SA"/>
        </w:rPr>
      </w:pPr>
      <w:r>
        <w:rPr>
          <w:rStyle w:val="11"/>
          <w:rFonts w:hint="default" w:ascii="Times New Roman" w:hAnsi="Times New Roman" w:eastAsia="仿宋_GB2312" w:cs="Times New Roman"/>
          <w:kern w:val="2"/>
          <w:sz w:val="32"/>
          <w:szCs w:val="32"/>
          <w:highlight w:val="none"/>
          <w:lang w:val="en-US" w:eastAsia="zh-CN" w:bidi="ar-SA"/>
        </w:rPr>
        <w:t>7</w:t>
      </w:r>
      <w:r>
        <w:rPr>
          <w:rStyle w:val="11"/>
          <w:rFonts w:hint="eastAsia" w:ascii="Times New Roman" w:hAnsi="Times New Roman" w:eastAsia="仿宋_GB2312" w:cs="Times New Roman"/>
          <w:kern w:val="2"/>
          <w:sz w:val="32"/>
          <w:szCs w:val="32"/>
          <w:highlight w:val="none"/>
          <w:lang w:val="en-US" w:eastAsia="zh-CN" w:bidi="ar-SA"/>
        </w:rPr>
        <w:t>.</w:t>
      </w:r>
      <w:r>
        <w:rPr>
          <w:rStyle w:val="11"/>
          <w:rFonts w:hint="default" w:ascii="Times New Roman" w:hAnsi="Times New Roman" w:eastAsia="仿宋_GB2312" w:cs="Times New Roman"/>
          <w:kern w:val="2"/>
          <w:sz w:val="32"/>
          <w:szCs w:val="32"/>
          <w:highlight w:val="none"/>
          <w:lang w:val="en-US" w:eastAsia="zh-CN" w:bidi="ar-SA"/>
        </w:rPr>
        <w:t>7</w:t>
      </w:r>
      <w:r>
        <w:rPr>
          <w:rStyle w:val="11"/>
          <w:rFonts w:hint="eastAsia" w:ascii="Times New Roman" w:hAnsi="Times New Roman" w:eastAsia="仿宋_GB2312" w:cs="Times New Roman"/>
          <w:kern w:val="2"/>
          <w:sz w:val="32"/>
          <w:szCs w:val="32"/>
          <w:highlight w:val="none"/>
          <w:lang w:val="en-US" w:eastAsia="zh-CN" w:bidi="ar-SA"/>
        </w:rPr>
        <w:t>.</w:t>
      </w:r>
      <w:r>
        <w:rPr>
          <w:rStyle w:val="11"/>
          <w:rFonts w:hint="default" w:ascii="Times New Roman" w:hAnsi="Times New Roman" w:eastAsia="仿宋_GB2312" w:cs="Times New Roman"/>
          <w:kern w:val="2"/>
          <w:sz w:val="32"/>
          <w:szCs w:val="32"/>
          <w:highlight w:val="none"/>
          <w:lang w:val="en-US" w:eastAsia="zh-CN" w:bidi="ar-SA"/>
        </w:rPr>
        <w:t>3</w:t>
      </w:r>
      <w:r>
        <w:rPr>
          <w:rStyle w:val="11"/>
          <w:rFonts w:hint="eastAsia" w:ascii="Times New Roman" w:hAnsi="Times New Roman" w:eastAsia="仿宋_GB2312" w:cs="Times New Roman"/>
          <w:kern w:val="2"/>
          <w:sz w:val="32"/>
          <w:szCs w:val="32"/>
          <w:highlight w:val="none"/>
          <w:lang w:val="en-US" w:eastAsia="zh-CN" w:bidi="ar-SA"/>
        </w:rPr>
        <w:t xml:space="preserve"> 极端情况的安全防护</w:t>
      </w:r>
    </w:p>
    <w:p>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jc w:val="both"/>
        <w:textAlignment w:val="auto"/>
        <w:rPr>
          <w:rFonts w:hint="eastAsia" w:ascii="仿宋" w:hAnsi="仿宋" w:eastAsia="仿宋" w:cs="仿宋"/>
          <w:sz w:val="32"/>
          <w:szCs w:val="32"/>
          <w:lang w:val="en-US" w:eastAsia="zh-CN"/>
        </w:rPr>
      </w:pPr>
      <w:r>
        <w:rPr>
          <w:rStyle w:val="11"/>
          <w:rFonts w:hint="eastAsia" w:ascii="Times New Roman" w:hAnsi="Times New Roman" w:eastAsia="仿宋_GB2312" w:cs="Times New Roman"/>
          <w:kern w:val="2"/>
          <w:sz w:val="32"/>
          <w:szCs w:val="32"/>
          <w:highlight w:val="none"/>
          <w:lang w:val="en-US" w:eastAsia="zh-CN" w:bidi="ar-SA"/>
        </w:rPr>
        <w:t>在工贸行业生产安全事故救援过程中，出现继续进行抢险救灾对救援人员的生命有直接威胁，极易造成事态扩大化，或没有办法实施救援，以及没有继续实施救援的价值等情况时，经过专家支持组充分论证，提出终止救援的意见，报区指挥部决定。</w:t>
      </w:r>
    </w:p>
    <w:p>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jc w:val="both"/>
        <w:textAlignment w:val="auto"/>
        <w:rPr>
          <w:rFonts w:hint="eastAsia" w:ascii="Times New Roman" w:hAnsi="Times New Roman" w:eastAsia="楷体_GB2312"/>
          <w:sz w:val="32"/>
          <w:szCs w:val="32"/>
          <w:lang w:val="en-US" w:eastAsia="zh-CN"/>
        </w:rPr>
      </w:pPr>
      <w:bookmarkStart w:id="41" w:name="_Toc15970"/>
      <w:r>
        <w:rPr>
          <w:rFonts w:hint="default" w:ascii="Times New Roman" w:hAnsi="Times New Roman" w:eastAsia="楷体_GB2312"/>
          <w:sz w:val="32"/>
          <w:szCs w:val="32"/>
          <w:lang w:val="en-US" w:eastAsia="zh-CN"/>
        </w:rPr>
        <w:t>7</w:t>
      </w:r>
      <w:r>
        <w:rPr>
          <w:rFonts w:hint="eastAsia" w:ascii="Times New Roman" w:hAnsi="Times New Roman" w:eastAsia="楷体_GB2312"/>
          <w:sz w:val="32"/>
          <w:szCs w:val="32"/>
          <w:lang w:val="en-US" w:eastAsia="zh-CN"/>
        </w:rPr>
        <w:t>.</w:t>
      </w:r>
      <w:r>
        <w:rPr>
          <w:rFonts w:hint="default" w:ascii="Times New Roman" w:hAnsi="Times New Roman" w:eastAsia="楷体_GB2312"/>
          <w:sz w:val="32"/>
          <w:szCs w:val="32"/>
          <w:lang w:val="en-US" w:eastAsia="zh-CN"/>
        </w:rPr>
        <w:t>8</w:t>
      </w:r>
      <w:r>
        <w:rPr>
          <w:rFonts w:hint="eastAsia" w:ascii="Times New Roman" w:hAnsi="Times New Roman" w:eastAsia="楷体_GB2312"/>
          <w:sz w:val="32"/>
          <w:szCs w:val="32"/>
          <w:lang w:val="en-US" w:eastAsia="zh-CN"/>
        </w:rPr>
        <w:t xml:space="preserve"> 通信保障</w:t>
      </w:r>
      <w:bookmarkEnd w:id="41"/>
    </w:p>
    <w:p>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jc w:val="both"/>
        <w:textAlignment w:val="auto"/>
        <w:rPr>
          <w:rStyle w:val="11"/>
          <w:rFonts w:hint="eastAsia" w:ascii="Times New Roman" w:hAnsi="Times New Roman" w:eastAsia="仿宋_GB2312" w:cs="Times New Roman"/>
          <w:kern w:val="2"/>
          <w:sz w:val="32"/>
          <w:szCs w:val="32"/>
          <w:highlight w:val="none"/>
          <w:lang w:val="en-US" w:eastAsia="zh-CN" w:bidi="ar-SA"/>
        </w:rPr>
      </w:pPr>
      <w:r>
        <w:rPr>
          <w:rStyle w:val="11"/>
          <w:rFonts w:hint="eastAsia" w:ascii="Times New Roman" w:hAnsi="Times New Roman" w:eastAsia="仿宋_GB2312" w:cs="Times New Roman"/>
          <w:kern w:val="2"/>
          <w:sz w:val="32"/>
          <w:szCs w:val="32"/>
          <w:highlight w:val="none"/>
          <w:lang w:val="en-US" w:eastAsia="zh-CN" w:bidi="ar-SA"/>
        </w:rPr>
        <w:t>区经济发展局联系</w:t>
      </w:r>
      <w:r>
        <w:rPr>
          <w:rStyle w:val="11"/>
          <w:rFonts w:hint="eastAsia" w:eastAsia="仿宋_GB2312" w:cs="Times New Roman"/>
          <w:kern w:val="2"/>
          <w:sz w:val="32"/>
          <w:szCs w:val="32"/>
          <w:highlight w:val="none"/>
          <w:lang w:val="en-US" w:eastAsia="zh-CN" w:bidi="ar-SA"/>
        </w:rPr>
        <w:t>市工信局</w:t>
      </w:r>
      <w:r>
        <w:rPr>
          <w:rStyle w:val="11"/>
          <w:rFonts w:hint="eastAsia" w:ascii="Times New Roman" w:hAnsi="Times New Roman" w:eastAsia="仿宋_GB2312" w:cs="Times New Roman"/>
          <w:kern w:val="2"/>
          <w:sz w:val="32"/>
          <w:szCs w:val="32"/>
          <w:highlight w:val="none"/>
          <w:lang w:val="en-US" w:eastAsia="zh-CN" w:bidi="ar-SA"/>
        </w:rPr>
        <w:t>协调相关通信运营单位做好事发地公共通信保障，抢护毁损设施，协调调度应急通信设施，确保应急救援通信联络畅通。</w:t>
      </w:r>
    </w:p>
    <w:p>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jc w:val="both"/>
        <w:textAlignment w:val="auto"/>
        <w:rPr>
          <w:rFonts w:hint="eastAsia" w:ascii="Times New Roman" w:hAnsi="Times New Roman" w:eastAsia="楷体_GB2312"/>
          <w:sz w:val="32"/>
          <w:szCs w:val="32"/>
          <w:lang w:val="en-US" w:eastAsia="zh-CN"/>
        </w:rPr>
      </w:pPr>
      <w:bookmarkStart w:id="42" w:name="_Toc12397"/>
      <w:r>
        <w:rPr>
          <w:rFonts w:hint="default" w:ascii="Times New Roman" w:hAnsi="Times New Roman" w:eastAsia="楷体_GB2312"/>
          <w:sz w:val="32"/>
          <w:szCs w:val="32"/>
          <w:lang w:val="en-US" w:eastAsia="zh-CN"/>
        </w:rPr>
        <w:t>7</w:t>
      </w:r>
      <w:r>
        <w:rPr>
          <w:rFonts w:hint="eastAsia" w:ascii="Times New Roman" w:hAnsi="Times New Roman" w:eastAsia="楷体_GB2312"/>
          <w:sz w:val="32"/>
          <w:szCs w:val="32"/>
          <w:lang w:val="en-US" w:eastAsia="zh-CN"/>
        </w:rPr>
        <w:t>.</w:t>
      </w:r>
      <w:r>
        <w:rPr>
          <w:rFonts w:hint="default" w:ascii="Times New Roman" w:hAnsi="Times New Roman" w:eastAsia="楷体_GB2312"/>
          <w:sz w:val="32"/>
          <w:szCs w:val="32"/>
          <w:lang w:val="en-US" w:eastAsia="zh-CN"/>
        </w:rPr>
        <w:t>9</w:t>
      </w:r>
      <w:bookmarkEnd w:id="42"/>
      <w:bookmarkStart w:id="43" w:name="_Toc32230"/>
      <w:r>
        <w:rPr>
          <w:rFonts w:hint="eastAsia" w:ascii="Times New Roman" w:hAnsi="Times New Roman" w:eastAsia="楷体_GB2312"/>
          <w:sz w:val="32"/>
          <w:szCs w:val="32"/>
          <w:lang w:val="en-US" w:eastAsia="zh-CN"/>
        </w:rPr>
        <w:t xml:space="preserve"> 气象信息服务</w:t>
      </w:r>
      <w:bookmarkEnd w:id="43"/>
    </w:p>
    <w:p>
      <w:pPr>
        <w:keepNext w:val="0"/>
        <w:keepLines w:val="0"/>
        <w:pageBreakBefore w:val="0"/>
        <w:widowControl w:val="0"/>
        <w:kinsoku/>
        <w:wordWrap/>
        <w:overflowPunct/>
        <w:topLinePunct w:val="0"/>
        <w:autoSpaceDE/>
        <w:autoSpaceDN/>
        <w:bidi w:val="0"/>
        <w:adjustRightInd w:val="0"/>
        <w:snapToGrid w:val="0"/>
        <w:spacing w:line="530" w:lineRule="exact"/>
        <w:ind w:firstLine="640" w:firstLineChars="200"/>
        <w:jc w:val="both"/>
        <w:textAlignment w:val="auto"/>
        <w:rPr>
          <w:rFonts w:hint="eastAsia" w:ascii="仿宋" w:hAnsi="仿宋" w:eastAsia="仿宋" w:cs="仿宋"/>
          <w:sz w:val="32"/>
          <w:szCs w:val="32"/>
          <w:lang w:val="en-US" w:eastAsia="zh-CN"/>
        </w:rPr>
      </w:pPr>
      <w:r>
        <w:rPr>
          <w:rStyle w:val="11"/>
          <w:rFonts w:hint="eastAsia" w:eastAsia="仿宋_GB2312" w:cs="Times New Roman"/>
          <w:kern w:val="2"/>
          <w:sz w:val="32"/>
          <w:szCs w:val="32"/>
          <w:highlight w:val="none"/>
          <w:lang w:val="en-US" w:eastAsia="zh-CN" w:bidi="ar-SA"/>
        </w:rPr>
        <w:t>区农业发展服务中心</w:t>
      </w:r>
      <w:r>
        <w:rPr>
          <w:rStyle w:val="11"/>
          <w:rFonts w:hint="eastAsia" w:ascii="Times New Roman" w:hAnsi="Times New Roman" w:eastAsia="仿宋_GB2312" w:cs="Times New Roman"/>
          <w:kern w:val="2"/>
          <w:sz w:val="32"/>
          <w:szCs w:val="32"/>
          <w:highlight w:val="none"/>
          <w:lang w:val="en-US" w:eastAsia="zh-CN" w:bidi="ar-SA"/>
        </w:rPr>
        <w:t>联系市气象局组织开展灾害性天气监测、预测和预报，及时提供气象分析资料，为应急处置提供气象信息服务。</w:t>
      </w:r>
    </w:p>
    <w:p>
      <w:pPr>
        <w:keepNext w:val="0"/>
        <w:keepLines w:val="0"/>
        <w:pageBreakBefore w:val="0"/>
        <w:widowControl w:val="0"/>
        <w:kinsoku/>
        <w:wordWrap/>
        <w:overflowPunct/>
        <w:topLinePunct w:val="0"/>
        <w:autoSpaceDE/>
        <w:autoSpaceDN/>
        <w:bidi w:val="0"/>
        <w:adjustRightInd w:val="0"/>
        <w:snapToGrid w:val="0"/>
        <w:spacing w:line="530" w:lineRule="exact"/>
        <w:ind w:firstLine="640" w:firstLineChars="200"/>
        <w:jc w:val="both"/>
        <w:textAlignment w:val="auto"/>
        <w:outlineLvl w:val="0"/>
        <w:rPr>
          <w:rFonts w:hint="eastAsia" w:ascii="黑体" w:hAnsi="黑体" w:eastAsia="黑体" w:cs="黑体"/>
          <w:b w:val="0"/>
          <w:bCs w:val="0"/>
          <w:sz w:val="32"/>
          <w:szCs w:val="32"/>
          <w:lang w:val="en-US" w:eastAsia="zh-CN"/>
        </w:rPr>
      </w:pPr>
      <w:bookmarkStart w:id="44" w:name="_Toc18787"/>
      <w:r>
        <w:rPr>
          <w:rFonts w:hint="default" w:ascii="Times New Roman" w:hAnsi="Times New Roman" w:eastAsia="黑体" w:cs="Times New Roman"/>
          <w:b w:val="0"/>
          <w:bCs w:val="0"/>
          <w:sz w:val="32"/>
          <w:szCs w:val="32"/>
          <w:lang w:val="en-US" w:eastAsia="zh-CN"/>
        </w:rPr>
        <w:t>8</w:t>
      </w:r>
      <w:r>
        <w:rPr>
          <w:rFonts w:hint="eastAsia" w:ascii="Times New Roman" w:hAnsi="Times New Roman" w:eastAsia="黑体" w:cs="Times New Roman"/>
          <w:b w:val="0"/>
          <w:bCs w:val="0"/>
          <w:sz w:val="32"/>
          <w:szCs w:val="32"/>
          <w:lang w:val="en-US" w:eastAsia="zh-CN"/>
        </w:rPr>
        <w:t xml:space="preserve"> </w:t>
      </w:r>
      <w:r>
        <w:rPr>
          <w:rFonts w:hint="eastAsia" w:ascii="黑体" w:hAnsi="黑体" w:eastAsia="黑体" w:cs="黑体"/>
          <w:b w:val="0"/>
          <w:bCs w:val="0"/>
          <w:sz w:val="32"/>
          <w:szCs w:val="32"/>
          <w:lang w:val="en-US" w:eastAsia="zh-CN"/>
        </w:rPr>
        <w:t>预案管理</w:t>
      </w:r>
      <w:bookmarkEnd w:id="44"/>
    </w:p>
    <w:p>
      <w:pPr>
        <w:keepNext w:val="0"/>
        <w:keepLines w:val="0"/>
        <w:pageBreakBefore w:val="0"/>
        <w:widowControl w:val="0"/>
        <w:kinsoku/>
        <w:wordWrap/>
        <w:overflowPunct/>
        <w:topLinePunct w:val="0"/>
        <w:autoSpaceDE/>
        <w:autoSpaceDN/>
        <w:bidi w:val="0"/>
        <w:adjustRightInd w:val="0"/>
        <w:snapToGrid w:val="0"/>
        <w:spacing w:line="530" w:lineRule="exact"/>
        <w:ind w:firstLine="640" w:firstLineChars="200"/>
        <w:jc w:val="both"/>
        <w:textAlignment w:val="auto"/>
        <w:rPr>
          <w:rFonts w:hint="eastAsia" w:ascii="Times New Roman" w:hAnsi="Times New Roman" w:eastAsia="楷体_GB2312"/>
          <w:sz w:val="32"/>
          <w:szCs w:val="32"/>
          <w:lang w:val="en-US" w:eastAsia="zh-CN"/>
        </w:rPr>
      </w:pPr>
      <w:bookmarkStart w:id="45" w:name="_Toc12067"/>
      <w:r>
        <w:rPr>
          <w:rFonts w:hint="default" w:ascii="Times New Roman" w:hAnsi="Times New Roman" w:eastAsia="楷体_GB2312"/>
          <w:sz w:val="32"/>
          <w:szCs w:val="32"/>
          <w:lang w:val="en-US" w:eastAsia="zh-CN"/>
        </w:rPr>
        <w:t>8</w:t>
      </w:r>
      <w:r>
        <w:rPr>
          <w:rFonts w:hint="eastAsia" w:ascii="Times New Roman" w:hAnsi="Times New Roman" w:eastAsia="楷体_GB2312"/>
          <w:sz w:val="32"/>
          <w:szCs w:val="32"/>
          <w:lang w:val="en-US" w:eastAsia="zh-CN"/>
        </w:rPr>
        <w:t>.</w:t>
      </w:r>
      <w:r>
        <w:rPr>
          <w:rFonts w:hint="default" w:ascii="Times New Roman" w:hAnsi="Times New Roman" w:eastAsia="楷体_GB2312"/>
          <w:sz w:val="32"/>
          <w:szCs w:val="32"/>
          <w:lang w:val="en-US" w:eastAsia="zh-CN"/>
        </w:rPr>
        <w:t>1</w:t>
      </w:r>
      <w:r>
        <w:rPr>
          <w:rFonts w:hint="eastAsia" w:ascii="Times New Roman" w:hAnsi="Times New Roman" w:eastAsia="楷体_GB2312"/>
          <w:sz w:val="32"/>
          <w:szCs w:val="32"/>
          <w:lang w:val="en-US" w:eastAsia="zh-CN"/>
        </w:rPr>
        <w:t xml:space="preserve"> 预案培训</w:t>
      </w:r>
      <w:bookmarkEnd w:id="45"/>
    </w:p>
    <w:p>
      <w:pPr>
        <w:keepNext w:val="0"/>
        <w:keepLines w:val="0"/>
        <w:pageBreakBefore w:val="0"/>
        <w:widowControl w:val="0"/>
        <w:kinsoku/>
        <w:wordWrap/>
        <w:overflowPunct/>
        <w:topLinePunct w:val="0"/>
        <w:autoSpaceDE/>
        <w:autoSpaceDN/>
        <w:bidi w:val="0"/>
        <w:adjustRightInd w:val="0"/>
        <w:snapToGrid w:val="0"/>
        <w:spacing w:line="530" w:lineRule="exact"/>
        <w:ind w:firstLine="640" w:firstLineChars="200"/>
        <w:jc w:val="both"/>
        <w:textAlignment w:val="auto"/>
        <w:rPr>
          <w:rStyle w:val="11"/>
          <w:rFonts w:hint="eastAsia" w:ascii="Times New Roman" w:hAnsi="Times New Roman" w:eastAsia="仿宋_GB2312" w:cs="Times New Roman"/>
          <w:kern w:val="2"/>
          <w:sz w:val="32"/>
          <w:szCs w:val="32"/>
          <w:highlight w:val="none"/>
          <w:lang w:val="en-US" w:eastAsia="zh-CN" w:bidi="ar-SA"/>
        </w:rPr>
      </w:pPr>
      <w:r>
        <w:rPr>
          <w:rStyle w:val="11"/>
          <w:rFonts w:hint="default" w:ascii="Times New Roman" w:hAnsi="Times New Roman" w:eastAsia="仿宋_GB2312" w:cs="Times New Roman"/>
          <w:kern w:val="2"/>
          <w:sz w:val="32"/>
          <w:szCs w:val="32"/>
          <w:highlight w:val="none"/>
          <w:lang w:val="en-US" w:eastAsia="zh-CN" w:bidi="ar-SA"/>
        </w:rPr>
        <w:t>8</w:t>
      </w:r>
      <w:r>
        <w:rPr>
          <w:rStyle w:val="11"/>
          <w:rFonts w:hint="eastAsia" w:ascii="Times New Roman" w:hAnsi="Times New Roman" w:eastAsia="仿宋_GB2312" w:cs="Times New Roman"/>
          <w:kern w:val="2"/>
          <w:sz w:val="32"/>
          <w:szCs w:val="32"/>
          <w:highlight w:val="none"/>
          <w:lang w:val="en-US" w:eastAsia="zh-CN" w:bidi="ar-SA"/>
        </w:rPr>
        <w:t>.</w:t>
      </w:r>
      <w:r>
        <w:rPr>
          <w:rStyle w:val="11"/>
          <w:rFonts w:hint="default" w:ascii="Times New Roman" w:hAnsi="Times New Roman" w:eastAsia="仿宋_GB2312" w:cs="Times New Roman"/>
          <w:kern w:val="2"/>
          <w:sz w:val="32"/>
          <w:szCs w:val="32"/>
          <w:highlight w:val="none"/>
          <w:lang w:val="en-US" w:eastAsia="zh-CN" w:bidi="ar-SA"/>
        </w:rPr>
        <w:t>1</w:t>
      </w:r>
      <w:r>
        <w:rPr>
          <w:rStyle w:val="11"/>
          <w:rFonts w:hint="eastAsia" w:ascii="Times New Roman" w:hAnsi="Times New Roman" w:eastAsia="仿宋_GB2312" w:cs="Times New Roman"/>
          <w:kern w:val="2"/>
          <w:sz w:val="32"/>
          <w:szCs w:val="32"/>
          <w:highlight w:val="none"/>
          <w:lang w:val="en-US" w:eastAsia="zh-CN" w:bidi="ar-SA"/>
        </w:rPr>
        <w:t>.</w:t>
      </w:r>
      <w:r>
        <w:rPr>
          <w:rStyle w:val="11"/>
          <w:rFonts w:hint="default" w:ascii="Times New Roman" w:hAnsi="Times New Roman" w:eastAsia="仿宋_GB2312" w:cs="Times New Roman"/>
          <w:kern w:val="2"/>
          <w:sz w:val="32"/>
          <w:szCs w:val="32"/>
          <w:highlight w:val="none"/>
          <w:lang w:val="en-US" w:eastAsia="zh-CN" w:bidi="ar-SA"/>
        </w:rPr>
        <w:t>1</w:t>
      </w:r>
      <w:r>
        <w:rPr>
          <w:rStyle w:val="11"/>
          <w:rFonts w:hint="eastAsia" w:ascii="Times New Roman" w:hAnsi="Times New Roman" w:eastAsia="仿宋_GB2312" w:cs="Times New Roman"/>
          <w:kern w:val="2"/>
          <w:sz w:val="32"/>
          <w:szCs w:val="32"/>
          <w:highlight w:val="none"/>
          <w:lang w:val="en-US" w:eastAsia="zh-CN" w:bidi="ar-SA"/>
        </w:rPr>
        <w:t xml:space="preserve"> 宣传教育、增强意识</w:t>
      </w:r>
    </w:p>
    <w:p>
      <w:pPr>
        <w:keepNext w:val="0"/>
        <w:keepLines w:val="0"/>
        <w:pageBreakBefore w:val="0"/>
        <w:widowControl w:val="0"/>
        <w:kinsoku/>
        <w:wordWrap/>
        <w:overflowPunct/>
        <w:topLinePunct w:val="0"/>
        <w:autoSpaceDE/>
        <w:autoSpaceDN/>
        <w:bidi w:val="0"/>
        <w:adjustRightInd w:val="0"/>
        <w:snapToGrid w:val="0"/>
        <w:spacing w:line="530" w:lineRule="exact"/>
        <w:ind w:firstLine="640" w:firstLineChars="200"/>
        <w:jc w:val="both"/>
        <w:textAlignment w:val="auto"/>
        <w:rPr>
          <w:rStyle w:val="11"/>
          <w:rFonts w:hint="eastAsia" w:ascii="Times New Roman" w:hAnsi="Times New Roman" w:eastAsia="仿宋_GB2312" w:cs="Times New Roman"/>
          <w:kern w:val="2"/>
          <w:sz w:val="32"/>
          <w:szCs w:val="32"/>
          <w:highlight w:val="none"/>
          <w:lang w:val="en-US" w:eastAsia="zh-CN" w:bidi="ar-SA"/>
        </w:rPr>
      </w:pPr>
      <w:r>
        <w:rPr>
          <w:rStyle w:val="11"/>
          <w:rFonts w:hint="eastAsia" w:ascii="Times New Roman" w:hAnsi="Times New Roman" w:eastAsia="仿宋_GB2312" w:cs="Times New Roman"/>
          <w:kern w:val="2"/>
          <w:sz w:val="32"/>
          <w:szCs w:val="32"/>
          <w:highlight w:val="none"/>
          <w:lang w:val="en-US" w:eastAsia="zh-CN" w:bidi="ar-SA"/>
        </w:rPr>
        <w:t>各有关部门单位和工贸行业企业要充分利用各种宣传媒体，广泛宣传应急法律法规和预防、避险、自救、互救、减灾等常识，增强公众忧患意识、社会责任意识和自救互救能力。</w:t>
      </w:r>
    </w:p>
    <w:p>
      <w:pPr>
        <w:keepNext w:val="0"/>
        <w:keepLines w:val="0"/>
        <w:pageBreakBefore w:val="0"/>
        <w:widowControl w:val="0"/>
        <w:kinsoku/>
        <w:wordWrap/>
        <w:overflowPunct/>
        <w:topLinePunct w:val="0"/>
        <w:autoSpaceDE/>
        <w:autoSpaceDN/>
        <w:bidi w:val="0"/>
        <w:adjustRightInd w:val="0"/>
        <w:snapToGrid w:val="0"/>
        <w:spacing w:line="530" w:lineRule="exact"/>
        <w:ind w:firstLine="640" w:firstLineChars="200"/>
        <w:jc w:val="both"/>
        <w:textAlignment w:val="auto"/>
        <w:rPr>
          <w:rStyle w:val="11"/>
          <w:rFonts w:hint="eastAsia" w:ascii="Times New Roman" w:hAnsi="Times New Roman" w:eastAsia="仿宋_GB2312" w:cs="Times New Roman"/>
          <w:kern w:val="2"/>
          <w:sz w:val="32"/>
          <w:szCs w:val="32"/>
          <w:highlight w:val="none"/>
          <w:lang w:val="en-US" w:eastAsia="zh-CN" w:bidi="ar-SA"/>
        </w:rPr>
      </w:pPr>
      <w:r>
        <w:rPr>
          <w:rStyle w:val="11"/>
          <w:rFonts w:hint="default" w:ascii="Times New Roman" w:hAnsi="Times New Roman" w:eastAsia="仿宋_GB2312" w:cs="Times New Roman"/>
          <w:kern w:val="2"/>
          <w:sz w:val="32"/>
          <w:szCs w:val="32"/>
          <w:highlight w:val="none"/>
          <w:lang w:val="en-US" w:eastAsia="zh-CN" w:bidi="ar-SA"/>
        </w:rPr>
        <w:t>8</w:t>
      </w:r>
      <w:r>
        <w:rPr>
          <w:rStyle w:val="11"/>
          <w:rFonts w:hint="eastAsia" w:ascii="Times New Roman" w:hAnsi="Times New Roman" w:eastAsia="仿宋_GB2312" w:cs="Times New Roman"/>
          <w:kern w:val="2"/>
          <w:sz w:val="32"/>
          <w:szCs w:val="32"/>
          <w:highlight w:val="none"/>
          <w:lang w:val="en-US" w:eastAsia="zh-CN" w:bidi="ar-SA"/>
        </w:rPr>
        <w:t>.</w:t>
      </w:r>
      <w:r>
        <w:rPr>
          <w:rStyle w:val="11"/>
          <w:rFonts w:hint="default" w:ascii="Times New Roman" w:hAnsi="Times New Roman" w:eastAsia="仿宋_GB2312" w:cs="Times New Roman"/>
          <w:kern w:val="2"/>
          <w:sz w:val="32"/>
          <w:szCs w:val="32"/>
          <w:highlight w:val="none"/>
          <w:lang w:val="en-US" w:eastAsia="zh-CN" w:bidi="ar-SA"/>
        </w:rPr>
        <w:t>1</w:t>
      </w:r>
      <w:r>
        <w:rPr>
          <w:rStyle w:val="11"/>
          <w:rFonts w:hint="eastAsia" w:ascii="Times New Roman" w:hAnsi="Times New Roman" w:eastAsia="仿宋_GB2312" w:cs="Times New Roman"/>
          <w:kern w:val="2"/>
          <w:sz w:val="32"/>
          <w:szCs w:val="32"/>
          <w:highlight w:val="none"/>
          <w:lang w:val="en-US" w:eastAsia="zh-CN" w:bidi="ar-SA"/>
        </w:rPr>
        <w:t>.</w:t>
      </w:r>
      <w:r>
        <w:rPr>
          <w:rStyle w:val="11"/>
          <w:rFonts w:hint="default" w:ascii="Times New Roman" w:hAnsi="Times New Roman" w:eastAsia="仿宋_GB2312" w:cs="Times New Roman"/>
          <w:kern w:val="2"/>
          <w:sz w:val="32"/>
          <w:szCs w:val="32"/>
          <w:highlight w:val="none"/>
          <w:lang w:val="en-US" w:eastAsia="zh-CN" w:bidi="ar-SA"/>
        </w:rPr>
        <w:t>2</w:t>
      </w:r>
      <w:r>
        <w:rPr>
          <w:rStyle w:val="11"/>
          <w:rFonts w:hint="eastAsia" w:ascii="Times New Roman" w:hAnsi="Times New Roman" w:eastAsia="仿宋_GB2312" w:cs="Times New Roman"/>
          <w:kern w:val="2"/>
          <w:sz w:val="32"/>
          <w:szCs w:val="32"/>
          <w:highlight w:val="none"/>
          <w:lang w:val="en-US" w:eastAsia="zh-CN" w:bidi="ar-SA"/>
        </w:rPr>
        <w:t xml:space="preserve"> 学习培训、提升能力</w:t>
      </w:r>
    </w:p>
    <w:p>
      <w:pPr>
        <w:keepNext w:val="0"/>
        <w:keepLines w:val="0"/>
        <w:pageBreakBefore w:val="0"/>
        <w:widowControl w:val="0"/>
        <w:kinsoku/>
        <w:wordWrap/>
        <w:overflowPunct/>
        <w:topLinePunct w:val="0"/>
        <w:autoSpaceDE/>
        <w:autoSpaceDN/>
        <w:bidi w:val="0"/>
        <w:adjustRightInd w:val="0"/>
        <w:snapToGrid w:val="0"/>
        <w:spacing w:line="530" w:lineRule="exact"/>
        <w:ind w:firstLine="640" w:firstLineChars="200"/>
        <w:jc w:val="both"/>
        <w:textAlignment w:val="auto"/>
        <w:rPr>
          <w:rFonts w:hint="eastAsia" w:ascii="仿宋" w:hAnsi="仿宋" w:eastAsia="仿宋" w:cs="仿宋"/>
          <w:sz w:val="32"/>
          <w:szCs w:val="32"/>
          <w:lang w:val="en-US" w:eastAsia="zh-CN"/>
        </w:rPr>
      </w:pPr>
      <w:r>
        <w:rPr>
          <w:rStyle w:val="11"/>
          <w:rFonts w:hint="eastAsia" w:eastAsia="仿宋_GB2312" w:cs="Times New Roman"/>
          <w:kern w:val="2"/>
          <w:sz w:val="32"/>
          <w:szCs w:val="32"/>
          <w:highlight w:val="none"/>
          <w:lang w:val="en-US" w:eastAsia="zh-CN" w:bidi="ar-SA"/>
        </w:rPr>
        <w:t>应急管理部门</w:t>
      </w:r>
      <w:r>
        <w:rPr>
          <w:rStyle w:val="11"/>
          <w:rFonts w:hint="eastAsia" w:ascii="Times New Roman" w:hAnsi="Times New Roman" w:eastAsia="仿宋_GB2312" w:cs="Times New Roman"/>
          <w:kern w:val="2"/>
          <w:sz w:val="32"/>
          <w:szCs w:val="32"/>
          <w:highlight w:val="none"/>
          <w:lang w:val="en-US" w:eastAsia="zh-CN" w:bidi="ar-SA"/>
        </w:rPr>
        <w:t>、应急救援队伍管理部门和组建单位</w:t>
      </w:r>
      <w:bookmarkStart w:id="46" w:name="_Toc14701"/>
      <w:r>
        <w:rPr>
          <w:rStyle w:val="11"/>
          <w:rFonts w:hint="eastAsia" w:ascii="Times New Roman" w:hAnsi="Times New Roman" w:eastAsia="仿宋_GB2312" w:cs="Times New Roman"/>
          <w:kern w:val="2"/>
          <w:sz w:val="32"/>
          <w:szCs w:val="32"/>
          <w:highlight w:val="none"/>
          <w:lang w:val="en-US" w:eastAsia="zh-CN" w:bidi="ar-SA"/>
        </w:rPr>
        <w:t>要有计划、有层次、有重点地组织应急救援队伍指战员的业务学习、教育、培训，确保其掌握应急预案内容、熟悉应急职责及相关应急程序和知识，不断提高应急救援人员处置能力。企业负责组织并加强本单位职工科学救援和自救、互救知识的培训。</w:t>
      </w:r>
    </w:p>
    <w:p>
      <w:pPr>
        <w:keepNext w:val="0"/>
        <w:keepLines w:val="0"/>
        <w:pageBreakBefore w:val="0"/>
        <w:widowControl w:val="0"/>
        <w:kinsoku/>
        <w:wordWrap/>
        <w:overflowPunct/>
        <w:topLinePunct w:val="0"/>
        <w:autoSpaceDE/>
        <w:autoSpaceDN/>
        <w:bidi w:val="0"/>
        <w:adjustRightInd w:val="0"/>
        <w:snapToGrid w:val="0"/>
        <w:spacing w:line="530" w:lineRule="exact"/>
        <w:ind w:firstLine="640" w:firstLineChars="200"/>
        <w:jc w:val="both"/>
        <w:textAlignment w:val="auto"/>
        <w:rPr>
          <w:rFonts w:hint="eastAsia" w:ascii="Times New Roman" w:hAnsi="Times New Roman" w:eastAsia="楷体_GB2312"/>
          <w:sz w:val="32"/>
          <w:szCs w:val="32"/>
          <w:lang w:val="en-US" w:eastAsia="zh-CN"/>
        </w:rPr>
      </w:pPr>
      <w:r>
        <w:rPr>
          <w:rFonts w:hint="default" w:ascii="Times New Roman" w:hAnsi="Times New Roman" w:eastAsia="楷体_GB2312"/>
          <w:sz w:val="32"/>
          <w:szCs w:val="32"/>
          <w:lang w:val="en-US" w:eastAsia="zh-CN"/>
        </w:rPr>
        <w:t>8</w:t>
      </w:r>
      <w:r>
        <w:rPr>
          <w:rFonts w:hint="eastAsia" w:ascii="Times New Roman" w:hAnsi="Times New Roman" w:eastAsia="楷体_GB2312"/>
          <w:sz w:val="32"/>
          <w:szCs w:val="32"/>
          <w:lang w:val="en-US" w:eastAsia="zh-CN"/>
        </w:rPr>
        <w:t>.</w:t>
      </w:r>
      <w:r>
        <w:rPr>
          <w:rFonts w:hint="default" w:ascii="Times New Roman" w:hAnsi="Times New Roman" w:eastAsia="楷体_GB2312"/>
          <w:sz w:val="32"/>
          <w:szCs w:val="32"/>
          <w:lang w:val="en-US" w:eastAsia="zh-CN"/>
        </w:rPr>
        <w:t>2</w:t>
      </w:r>
      <w:r>
        <w:rPr>
          <w:rFonts w:hint="eastAsia" w:ascii="Times New Roman" w:hAnsi="Times New Roman" w:eastAsia="楷体_GB2312"/>
          <w:sz w:val="32"/>
          <w:szCs w:val="32"/>
          <w:lang w:val="en-US" w:eastAsia="zh-CN"/>
        </w:rPr>
        <w:t xml:space="preserve"> 应急演练</w:t>
      </w:r>
      <w:bookmarkEnd w:id="46"/>
    </w:p>
    <w:p>
      <w:pPr>
        <w:keepNext w:val="0"/>
        <w:keepLines w:val="0"/>
        <w:pageBreakBefore w:val="0"/>
        <w:widowControl w:val="0"/>
        <w:kinsoku/>
        <w:wordWrap/>
        <w:overflowPunct/>
        <w:topLinePunct w:val="0"/>
        <w:autoSpaceDE/>
        <w:autoSpaceDN/>
        <w:bidi w:val="0"/>
        <w:adjustRightInd w:val="0"/>
        <w:snapToGrid w:val="0"/>
        <w:spacing w:line="530" w:lineRule="exact"/>
        <w:ind w:firstLine="640" w:firstLineChars="200"/>
        <w:jc w:val="both"/>
        <w:textAlignment w:val="auto"/>
        <w:rPr>
          <w:rStyle w:val="11"/>
          <w:rFonts w:hint="eastAsia" w:ascii="Times New Roman" w:hAnsi="Times New Roman" w:eastAsia="仿宋_GB2312" w:cs="Times New Roman"/>
          <w:kern w:val="2"/>
          <w:sz w:val="32"/>
          <w:szCs w:val="32"/>
          <w:highlight w:val="none"/>
          <w:lang w:val="en-US" w:eastAsia="zh-CN" w:bidi="ar-SA"/>
        </w:rPr>
      </w:pPr>
      <w:r>
        <w:rPr>
          <w:rStyle w:val="11"/>
          <w:rFonts w:hint="default" w:ascii="Times New Roman" w:hAnsi="Times New Roman" w:eastAsia="仿宋_GB2312" w:cs="Times New Roman"/>
          <w:kern w:val="2"/>
          <w:sz w:val="32"/>
          <w:szCs w:val="32"/>
          <w:highlight w:val="none"/>
          <w:lang w:val="en-US" w:eastAsia="zh-CN" w:bidi="ar-SA"/>
        </w:rPr>
        <w:t>8</w:t>
      </w:r>
      <w:r>
        <w:rPr>
          <w:rStyle w:val="11"/>
          <w:rFonts w:hint="eastAsia" w:ascii="Times New Roman" w:hAnsi="Times New Roman" w:eastAsia="仿宋_GB2312" w:cs="Times New Roman"/>
          <w:kern w:val="2"/>
          <w:sz w:val="32"/>
          <w:szCs w:val="32"/>
          <w:highlight w:val="none"/>
          <w:lang w:val="en-US" w:eastAsia="zh-CN" w:bidi="ar-SA"/>
        </w:rPr>
        <w:t>.</w:t>
      </w:r>
      <w:r>
        <w:rPr>
          <w:rStyle w:val="11"/>
          <w:rFonts w:hint="default" w:ascii="Times New Roman" w:hAnsi="Times New Roman" w:eastAsia="仿宋_GB2312" w:cs="Times New Roman"/>
          <w:kern w:val="2"/>
          <w:sz w:val="32"/>
          <w:szCs w:val="32"/>
          <w:highlight w:val="none"/>
          <w:lang w:val="en-US" w:eastAsia="zh-CN" w:bidi="ar-SA"/>
        </w:rPr>
        <w:t>2</w:t>
      </w:r>
      <w:r>
        <w:rPr>
          <w:rStyle w:val="11"/>
          <w:rFonts w:hint="eastAsia" w:ascii="Times New Roman" w:hAnsi="Times New Roman" w:eastAsia="仿宋_GB2312" w:cs="Times New Roman"/>
          <w:kern w:val="2"/>
          <w:sz w:val="32"/>
          <w:szCs w:val="32"/>
          <w:highlight w:val="none"/>
          <w:lang w:val="en-US" w:eastAsia="zh-CN" w:bidi="ar-SA"/>
        </w:rPr>
        <w:t>.</w:t>
      </w:r>
      <w:r>
        <w:rPr>
          <w:rStyle w:val="11"/>
          <w:rFonts w:hint="default" w:ascii="Times New Roman" w:hAnsi="Times New Roman" w:eastAsia="仿宋_GB2312" w:cs="Times New Roman"/>
          <w:kern w:val="2"/>
          <w:sz w:val="32"/>
          <w:szCs w:val="32"/>
          <w:highlight w:val="none"/>
          <w:lang w:val="en-US" w:eastAsia="zh-CN" w:bidi="ar-SA"/>
        </w:rPr>
        <w:t>1</w:t>
      </w:r>
      <w:r>
        <w:rPr>
          <w:rStyle w:val="11"/>
          <w:rFonts w:hint="eastAsia" w:ascii="Times New Roman" w:hAnsi="Times New Roman" w:eastAsia="仿宋_GB2312" w:cs="Times New Roman"/>
          <w:kern w:val="2"/>
          <w:sz w:val="32"/>
          <w:szCs w:val="32"/>
          <w:highlight w:val="none"/>
          <w:lang w:val="en-US" w:eastAsia="zh-CN" w:bidi="ar-SA"/>
        </w:rPr>
        <w:t xml:space="preserve"> 部门演练</w:t>
      </w:r>
    </w:p>
    <w:p>
      <w:pPr>
        <w:keepNext w:val="0"/>
        <w:keepLines w:val="0"/>
        <w:pageBreakBefore w:val="0"/>
        <w:widowControl w:val="0"/>
        <w:kinsoku/>
        <w:wordWrap/>
        <w:overflowPunct/>
        <w:topLinePunct w:val="0"/>
        <w:autoSpaceDE/>
        <w:autoSpaceDN/>
        <w:bidi w:val="0"/>
        <w:adjustRightInd w:val="0"/>
        <w:snapToGrid w:val="0"/>
        <w:spacing w:line="530" w:lineRule="exact"/>
        <w:ind w:firstLine="640" w:firstLineChars="200"/>
        <w:jc w:val="both"/>
        <w:textAlignment w:val="auto"/>
        <w:rPr>
          <w:rStyle w:val="11"/>
          <w:rFonts w:hint="eastAsia" w:ascii="Times New Roman" w:hAnsi="Times New Roman" w:eastAsia="仿宋_GB2312" w:cs="Times New Roman"/>
          <w:kern w:val="2"/>
          <w:sz w:val="32"/>
          <w:szCs w:val="32"/>
          <w:highlight w:val="none"/>
          <w:lang w:val="en-US" w:eastAsia="zh-CN" w:bidi="ar-SA"/>
        </w:rPr>
      </w:pPr>
      <w:r>
        <w:rPr>
          <w:rStyle w:val="11"/>
          <w:rFonts w:hint="eastAsia" w:ascii="Times New Roman" w:hAnsi="Times New Roman" w:eastAsia="仿宋_GB2312" w:cs="Times New Roman"/>
          <w:kern w:val="2"/>
          <w:sz w:val="32"/>
          <w:szCs w:val="32"/>
          <w:highlight w:val="none"/>
          <w:lang w:val="en-US" w:eastAsia="zh-CN" w:bidi="ar-SA"/>
        </w:rPr>
        <w:t>区指挥部各成员单位、各应急救援队伍要按照国家、省、市相关法律法规以及其他相关要求，定期组织不同类型的工贸行业生产安全事故应急预案演练。</w:t>
      </w:r>
    </w:p>
    <w:p>
      <w:pPr>
        <w:keepNext w:val="0"/>
        <w:keepLines w:val="0"/>
        <w:pageBreakBefore w:val="0"/>
        <w:widowControl w:val="0"/>
        <w:kinsoku/>
        <w:wordWrap/>
        <w:overflowPunct/>
        <w:topLinePunct w:val="0"/>
        <w:autoSpaceDE/>
        <w:autoSpaceDN/>
        <w:bidi w:val="0"/>
        <w:adjustRightInd w:val="0"/>
        <w:snapToGrid w:val="0"/>
        <w:spacing w:line="530" w:lineRule="exact"/>
        <w:ind w:firstLine="640" w:firstLineChars="200"/>
        <w:jc w:val="both"/>
        <w:textAlignment w:val="auto"/>
        <w:rPr>
          <w:rStyle w:val="11"/>
          <w:rFonts w:hint="eastAsia" w:ascii="Times New Roman" w:hAnsi="Times New Roman" w:eastAsia="仿宋_GB2312" w:cs="Times New Roman"/>
          <w:kern w:val="2"/>
          <w:sz w:val="32"/>
          <w:szCs w:val="32"/>
          <w:highlight w:val="none"/>
          <w:lang w:val="en-US" w:eastAsia="zh-CN" w:bidi="ar-SA"/>
        </w:rPr>
      </w:pPr>
      <w:r>
        <w:rPr>
          <w:rStyle w:val="11"/>
          <w:rFonts w:hint="default" w:ascii="Times New Roman" w:hAnsi="Times New Roman" w:eastAsia="仿宋_GB2312" w:cs="Times New Roman"/>
          <w:kern w:val="2"/>
          <w:sz w:val="32"/>
          <w:szCs w:val="32"/>
          <w:highlight w:val="none"/>
          <w:lang w:val="en-US" w:eastAsia="zh-CN" w:bidi="ar-SA"/>
        </w:rPr>
        <w:t>8</w:t>
      </w:r>
      <w:r>
        <w:rPr>
          <w:rStyle w:val="11"/>
          <w:rFonts w:hint="eastAsia" w:ascii="Times New Roman" w:hAnsi="Times New Roman" w:eastAsia="仿宋_GB2312" w:cs="Times New Roman"/>
          <w:kern w:val="2"/>
          <w:sz w:val="32"/>
          <w:szCs w:val="32"/>
          <w:highlight w:val="none"/>
          <w:lang w:val="en-US" w:eastAsia="zh-CN" w:bidi="ar-SA"/>
        </w:rPr>
        <w:t>.</w:t>
      </w:r>
      <w:r>
        <w:rPr>
          <w:rStyle w:val="11"/>
          <w:rFonts w:hint="default" w:ascii="Times New Roman" w:hAnsi="Times New Roman" w:eastAsia="仿宋_GB2312" w:cs="Times New Roman"/>
          <w:kern w:val="2"/>
          <w:sz w:val="32"/>
          <w:szCs w:val="32"/>
          <w:highlight w:val="none"/>
          <w:lang w:val="en-US" w:eastAsia="zh-CN" w:bidi="ar-SA"/>
        </w:rPr>
        <w:t>2</w:t>
      </w:r>
      <w:r>
        <w:rPr>
          <w:rStyle w:val="11"/>
          <w:rFonts w:hint="eastAsia" w:ascii="Times New Roman" w:hAnsi="Times New Roman" w:eastAsia="仿宋_GB2312" w:cs="Times New Roman"/>
          <w:kern w:val="2"/>
          <w:sz w:val="32"/>
          <w:szCs w:val="32"/>
          <w:highlight w:val="none"/>
          <w:lang w:val="en-US" w:eastAsia="zh-CN" w:bidi="ar-SA"/>
        </w:rPr>
        <w:t>.</w:t>
      </w:r>
      <w:r>
        <w:rPr>
          <w:rStyle w:val="11"/>
          <w:rFonts w:hint="default" w:ascii="Times New Roman" w:hAnsi="Times New Roman" w:eastAsia="仿宋_GB2312" w:cs="Times New Roman"/>
          <w:kern w:val="2"/>
          <w:sz w:val="32"/>
          <w:szCs w:val="32"/>
          <w:highlight w:val="none"/>
          <w:lang w:val="en-US" w:eastAsia="zh-CN" w:bidi="ar-SA"/>
        </w:rPr>
        <w:t>2</w:t>
      </w:r>
      <w:r>
        <w:rPr>
          <w:rStyle w:val="11"/>
          <w:rFonts w:hint="eastAsia" w:ascii="Times New Roman" w:hAnsi="Times New Roman" w:eastAsia="仿宋_GB2312" w:cs="Times New Roman"/>
          <w:kern w:val="2"/>
          <w:sz w:val="32"/>
          <w:szCs w:val="32"/>
          <w:highlight w:val="none"/>
          <w:lang w:val="en-US" w:eastAsia="zh-CN" w:bidi="ar-SA"/>
        </w:rPr>
        <w:t xml:space="preserve"> 企业演练</w:t>
      </w:r>
    </w:p>
    <w:p>
      <w:pPr>
        <w:keepNext w:val="0"/>
        <w:keepLines w:val="0"/>
        <w:pageBreakBefore w:val="0"/>
        <w:widowControl w:val="0"/>
        <w:kinsoku/>
        <w:wordWrap/>
        <w:overflowPunct/>
        <w:topLinePunct w:val="0"/>
        <w:autoSpaceDE/>
        <w:autoSpaceDN/>
        <w:bidi w:val="0"/>
        <w:adjustRightInd w:val="0"/>
        <w:snapToGrid w:val="0"/>
        <w:spacing w:line="530" w:lineRule="exact"/>
        <w:ind w:firstLine="640" w:firstLineChars="200"/>
        <w:jc w:val="both"/>
        <w:textAlignment w:val="auto"/>
        <w:rPr>
          <w:rStyle w:val="11"/>
          <w:rFonts w:hint="eastAsia" w:ascii="Times New Roman" w:hAnsi="Times New Roman" w:eastAsia="仿宋_GB2312" w:cs="Times New Roman"/>
          <w:kern w:val="2"/>
          <w:sz w:val="32"/>
          <w:szCs w:val="32"/>
          <w:highlight w:val="none"/>
          <w:lang w:val="en-US" w:eastAsia="zh-CN" w:bidi="ar-SA"/>
        </w:rPr>
      </w:pPr>
      <w:r>
        <w:rPr>
          <w:rStyle w:val="11"/>
          <w:rFonts w:hint="eastAsia" w:ascii="Times New Roman" w:hAnsi="Times New Roman" w:eastAsia="仿宋_GB2312" w:cs="Times New Roman"/>
          <w:kern w:val="2"/>
          <w:sz w:val="32"/>
          <w:szCs w:val="32"/>
          <w:highlight w:val="none"/>
          <w:lang w:val="en-US" w:eastAsia="zh-CN" w:bidi="ar-SA"/>
        </w:rPr>
        <w:t>工贸行业企业应当根据本单位特点，按照国家、省、市相关规定，</w:t>
      </w:r>
      <w:r>
        <w:rPr>
          <w:rStyle w:val="11"/>
          <w:rFonts w:hint="eastAsia" w:eastAsia="仿宋_GB2312" w:cs="Times New Roman"/>
          <w:kern w:val="2"/>
          <w:sz w:val="32"/>
          <w:szCs w:val="32"/>
          <w:highlight w:val="none"/>
          <w:lang w:val="en-US" w:eastAsia="zh-CN" w:bidi="ar-SA"/>
        </w:rPr>
        <w:t>定期开展本单位事故应急预案实战性常态化演练</w:t>
      </w:r>
      <w:r>
        <w:rPr>
          <w:rStyle w:val="11"/>
          <w:rFonts w:hint="eastAsia" w:ascii="Times New Roman" w:hAnsi="Times New Roman" w:eastAsia="仿宋_GB2312" w:cs="Times New Roman"/>
          <w:kern w:val="2"/>
          <w:sz w:val="32"/>
          <w:szCs w:val="32"/>
          <w:highlight w:val="none"/>
          <w:lang w:val="en-US" w:eastAsia="zh-CN" w:bidi="ar-SA"/>
        </w:rPr>
        <w:t>。</w:t>
      </w:r>
    </w:p>
    <w:p>
      <w:pPr>
        <w:keepNext w:val="0"/>
        <w:keepLines w:val="0"/>
        <w:pageBreakBefore w:val="0"/>
        <w:widowControl w:val="0"/>
        <w:kinsoku/>
        <w:wordWrap/>
        <w:overflowPunct/>
        <w:topLinePunct w:val="0"/>
        <w:autoSpaceDE/>
        <w:autoSpaceDN/>
        <w:bidi w:val="0"/>
        <w:adjustRightInd w:val="0"/>
        <w:snapToGrid w:val="0"/>
        <w:spacing w:line="530" w:lineRule="exact"/>
        <w:ind w:firstLine="640" w:firstLineChars="200"/>
        <w:jc w:val="both"/>
        <w:textAlignment w:val="auto"/>
        <w:rPr>
          <w:rStyle w:val="11"/>
          <w:rFonts w:hint="eastAsia" w:ascii="Times New Roman" w:hAnsi="Times New Roman" w:eastAsia="仿宋_GB2312" w:cs="Times New Roman"/>
          <w:kern w:val="2"/>
          <w:sz w:val="32"/>
          <w:szCs w:val="32"/>
          <w:highlight w:val="none"/>
          <w:lang w:val="en-US" w:eastAsia="zh-CN" w:bidi="ar-SA"/>
        </w:rPr>
      </w:pPr>
      <w:r>
        <w:rPr>
          <w:rStyle w:val="11"/>
          <w:rFonts w:hint="default" w:ascii="Times New Roman" w:hAnsi="Times New Roman" w:eastAsia="仿宋_GB2312" w:cs="Times New Roman"/>
          <w:kern w:val="2"/>
          <w:sz w:val="32"/>
          <w:szCs w:val="32"/>
          <w:highlight w:val="none"/>
          <w:lang w:val="en-US" w:eastAsia="zh-CN" w:bidi="ar-SA"/>
        </w:rPr>
        <w:t>8</w:t>
      </w:r>
      <w:r>
        <w:rPr>
          <w:rStyle w:val="11"/>
          <w:rFonts w:hint="eastAsia" w:ascii="Times New Roman" w:hAnsi="Times New Roman" w:eastAsia="仿宋_GB2312" w:cs="Times New Roman"/>
          <w:kern w:val="2"/>
          <w:sz w:val="32"/>
          <w:szCs w:val="32"/>
          <w:highlight w:val="none"/>
          <w:lang w:val="en-US" w:eastAsia="zh-CN" w:bidi="ar-SA"/>
        </w:rPr>
        <w:t>.</w:t>
      </w:r>
      <w:r>
        <w:rPr>
          <w:rStyle w:val="11"/>
          <w:rFonts w:hint="default" w:ascii="Times New Roman" w:hAnsi="Times New Roman" w:eastAsia="仿宋_GB2312" w:cs="Times New Roman"/>
          <w:kern w:val="2"/>
          <w:sz w:val="32"/>
          <w:szCs w:val="32"/>
          <w:highlight w:val="none"/>
          <w:lang w:val="en-US" w:eastAsia="zh-CN" w:bidi="ar-SA"/>
        </w:rPr>
        <w:t>2</w:t>
      </w:r>
      <w:r>
        <w:rPr>
          <w:rStyle w:val="11"/>
          <w:rFonts w:hint="eastAsia" w:ascii="Times New Roman" w:hAnsi="Times New Roman" w:eastAsia="仿宋_GB2312" w:cs="Times New Roman"/>
          <w:kern w:val="2"/>
          <w:sz w:val="32"/>
          <w:szCs w:val="32"/>
          <w:highlight w:val="none"/>
          <w:lang w:val="en-US" w:eastAsia="zh-CN" w:bidi="ar-SA"/>
        </w:rPr>
        <w:t>.</w:t>
      </w:r>
      <w:r>
        <w:rPr>
          <w:rStyle w:val="11"/>
          <w:rFonts w:hint="default" w:ascii="Times New Roman" w:hAnsi="Times New Roman" w:eastAsia="仿宋_GB2312" w:cs="Times New Roman"/>
          <w:kern w:val="2"/>
          <w:sz w:val="32"/>
          <w:szCs w:val="32"/>
          <w:highlight w:val="none"/>
          <w:lang w:val="en-US" w:eastAsia="zh-CN" w:bidi="ar-SA"/>
        </w:rPr>
        <w:t>3</w:t>
      </w:r>
      <w:r>
        <w:rPr>
          <w:rStyle w:val="11"/>
          <w:rFonts w:hint="eastAsia" w:ascii="Times New Roman" w:hAnsi="Times New Roman" w:eastAsia="仿宋_GB2312" w:cs="Times New Roman"/>
          <w:kern w:val="2"/>
          <w:sz w:val="32"/>
          <w:szCs w:val="32"/>
          <w:highlight w:val="none"/>
          <w:lang w:val="en-US" w:eastAsia="zh-CN" w:bidi="ar-SA"/>
        </w:rPr>
        <w:t xml:space="preserve"> 总结评估</w:t>
      </w:r>
    </w:p>
    <w:p>
      <w:pPr>
        <w:keepNext w:val="0"/>
        <w:keepLines w:val="0"/>
        <w:pageBreakBefore w:val="0"/>
        <w:widowControl w:val="0"/>
        <w:kinsoku/>
        <w:wordWrap/>
        <w:overflowPunct/>
        <w:topLinePunct w:val="0"/>
        <w:autoSpaceDE/>
        <w:autoSpaceDN/>
        <w:bidi w:val="0"/>
        <w:adjustRightInd w:val="0"/>
        <w:snapToGrid w:val="0"/>
        <w:spacing w:line="530" w:lineRule="exact"/>
        <w:ind w:firstLine="640" w:firstLineChars="200"/>
        <w:jc w:val="both"/>
        <w:textAlignment w:val="auto"/>
        <w:rPr>
          <w:rStyle w:val="11"/>
          <w:rFonts w:hint="eastAsia" w:ascii="Times New Roman" w:hAnsi="Times New Roman" w:eastAsia="仿宋_GB2312" w:cs="Times New Roman"/>
          <w:kern w:val="2"/>
          <w:sz w:val="32"/>
          <w:szCs w:val="32"/>
          <w:highlight w:val="none"/>
          <w:lang w:val="en-US" w:eastAsia="zh-CN" w:bidi="ar-SA"/>
        </w:rPr>
      </w:pPr>
      <w:r>
        <w:rPr>
          <w:rStyle w:val="11"/>
          <w:rFonts w:hint="eastAsia" w:ascii="Times New Roman" w:hAnsi="Times New Roman" w:eastAsia="仿宋_GB2312" w:cs="Times New Roman"/>
          <w:kern w:val="2"/>
          <w:sz w:val="32"/>
          <w:szCs w:val="32"/>
          <w:highlight w:val="none"/>
          <w:lang w:val="en-US" w:eastAsia="zh-CN" w:bidi="ar-SA"/>
        </w:rPr>
        <w:t>演练结束后，应急演练组织部门应及时进行总结评估，客观评价应急演练实施效果，分析存在的问题，检验应急预案的适用性，对应急预案提出修订意见，形成演练评估报告，上报主管部门和区</w:t>
      </w:r>
      <w:r>
        <w:rPr>
          <w:rStyle w:val="11"/>
          <w:rFonts w:hint="eastAsia" w:eastAsia="仿宋_GB2312" w:cs="Times New Roman"/>
          <w:kern w:val="2"/>
          <w:sz w:val="32"/>
          <w:szCs w:val="32"/>
          <w:highlight w:val="none"/>
          <w:lang w:val="en-US" w:eastAsia="zh-CN" w:bidi="ar-SA"/>
        </w:rPr>
        <w:t>应急管理中心</w:t>
      </w:r>
      <w:r>
        <w:rPr>
          <w:rStyle w:val="11"/>
          <w:rFonts w:hint="eastAsia" w:ascii="Times New Roman" w:hAnsi="Times New Roman" w:eastAsia="仿宋_GB2312" w:cs="Times New Roman"/>
          <w:kern w:val="2"/>
          <w:sz w:val="32"/>
          <w:szCs w:val="32"/>
          <w:highlight w:val="none"/>
          <w:lang w:val="en-US" w:eastAsia="zh-CN" w:bidi="ar-SA"/>
        </w:rPr>
        <w:t>。</w:t>
      </w:r>
    </w:p>
    <w:p>
      <w:pPr>
        <w:keepNext w:val="0"/>
        <w:keepLines w:val="0"/>
        <w:pageBreakBefore w:val="0"/>
        <w:widowControl w:val="0"/>
        <w:kinsoku/>
        <w:wordWrap/>
        <w:overflowPunct/>
        <w:topLinePunct w:val="0"/>
        <w:autoSpaceDE/>
        <w:autoSpaceDN/>
        <w:bidi w:val="0"/>
        <w:adjustRightInd w:val="0"/>
        <w:snapToGrid w:val="0"/>
        <w:spacing w:line="530" w:lineRule="exact"/>
        <w:ind w:firstLine="640" w:firstLineChars="200"/>
        <w:jc w:val="both"/>
        <w:textAlignment w:val="auto"/>
        <w:rPr>
          <w:rFonts w:hint="eastAsia" w:ascii="Times New Roman" w:hAnsi="Times New Roman" w:eastAsia="楷体_GB2312"/>
          <w:sz w:val="32"/>
          <w:szCs w:val="32"/>
          <w:lang w:val="en-US" w:eastAsia="zh-CN"/>
        </w:rPr>
      </w:pPr>
      <w:bookmarkStart w:id="47" w:name="_Toc27487"/>
      <w:r>
        <w:rPr>
          <w:rFonts w:hint="default" w:ascii="Times New Roman" w:hAnsi="Times New Roman" w:eastAsia="楷体_GB2312"/>
          <w:sz w:val="32"/>
          <w:szCs w:val="32"/>
          <w:lang w:val="en-US" w:eastAsia="zh-CN"/>
        </w:rPr>
        <w:t>8</w:t>
      </w:r>
      <w:r>
        <w:rPr>
          <w:rFonts w:hint="eastAsia" w:ascii="Times New Roman" w:hAnsi="Times New Roman" w:eastAsia="楷体_GB2312"/>
          <w:sz w:val="32"/>
          <w:szCs w:val="32"/>
          <w:lang w:val="en-US" w:eastAsia="zh-CN"/>
        </w:rPr>
        <w:t>.</w:t>
      </w:r>
      <w:r>
        <w:rPr>
          <w:rFonts w:hint="default" w:ascii="Times New Roman" w:hAnsi="Times New Roman" w:eastAsia="楷体_GB2312"/>
          <w:sz w:val="32"/>
          <w:szCs w:val="32"/>
          <w:lang w:val="en-US" w:eastAsia="zh-CN"/>
        </w:rPr>
        <w:t>3</w:t>
      </w:r>
      <w:r>
        <w:rPr>
          <w:rFonts w:hint="eastAsia" w:ascii="Times New Roman" w:hAnsi="Times New Roman" w:eastAsia="楷体_GB2312"/>
          <w:sz w:val="32"/>
          <w:szCs w:val="32"/>
          <w:lang w:val="en-US" w:eastAsia="zh-CN"/>
        </w:rPr>
        <w:t xml:space="preserve"> 预案修订</w:t>
      </w:r>
      <w:bookmarkEnd w:id="47"/>
    </w:p>
    <w:p>
      <w:pPr>
        <w:keepNext w:val="0"/>
        <w:keepLines w:val="0"/>
        <w:pageBreakBefore w:val="0"/>
        <w:widowControl w:val="0"/>
        <w:kinsoku/>
        <w:wordWrap/>
        <w:overflowPunct/>
        <w:topLinePunct w:val="0"/>
        <w:autoSpaceDE/>
        <w:autoSpaceDN/>
        <w:bidi w:val="0"/>
        <w:adjustRightInd w:val="0"/>
        <w:snapToGrid w:val="0"/>
        <w:spacing w:line="530" w:lineRule="exact"/>
        <w:ind w:firstLine="640" w:firstLineChars="200"/>
        <w:jc w:val="both"/>
        <w:textAlignment w:val="auto"/>
        <w:rPr>
          <w:rStyle w:val="11"/>
          <w:rFonts w:hint="eastAsia" w:ascii="Times New Roman" w:hAnsi="Times New Roman" w:eastAsia="仿宋_GB2312" w:cs="Times New Roman"/>
          <w:kern w:val="2"/>
          <w:sz w:val="32"/>
          <w:szCs w:val="32"/>
          <w:highlight w:val="none"/>
          <w:lang w:val="en-US" w:eastAsia="zh-CN" w:bidi="ar-SA"/>
        </w:rPr>
      </w:pPr>
      <w:bookmarkStart w:id="48" w:name="_Toc6342"/>
      <w:r>
        <w:rPr>
          <w:rStyle w:val="11"/>
          <w:rFonts w:hint="eastAsia" w:ascii="Times New Roman" w:hAnsi="Times New Roman" w:eastAsia="仿宋_GB2312" w:cs="Times New Roman"/>
          <w:kern w:val="2"/>
          <w:sz w:val="32"/>
          <w:szCs w:val="32"/>
          <w:highlight w:val="none"/>
          <w:lang w:val="en-US" w:eastAsia="zh-CN" w:bidi="ar-SA"/>
        </w:rPr>
        <w:t>本预案所依据法律法规、所涉及机构和职能发生重大改变，或在执行中发现不足时，应及时进行修订，并报区管委备案。</w:t>
      </w:r>
    </w:p>
    <w:p>
      <w:pPr>
        <w:keepNext w:val="0"/>
        <w:keepLines w:val="0"/>
        <w:pageBreakBefore w:val="0"/>
        <w:widowControl w:val="0"/>
        <w:kinsoku/>
        <w:wordWrap/>
        <w:overflowPunct/>
        <w:topLinePunct w:val="0"/>
        <w:autoSpaceDE/>
        <w:autoSpaceDN/>
        <w:bidi w:val="0"/>
        <w:adjustRightInd w:val="0"/>
        <w:snapToGrid w:val="0"/>
        <w:spacing w:line="530" w:lineRule="exact"/>
        <w:ind w:firstLine="640" w:firstLineChars="200"/>
        <w:jc w:val="both"/>
        <w:textAlignment w:val="auto"/>
        <w:rPr>
          <w:rFonts w:hint="eastAsia" w:ascii="Times New Roman" w:hAnsi="Times New Roman" w:eastAsia="楷体_GB2312"/>
          <w:sz w:val="32"/>
          <w:szCs w:val="32"/>
          <w:lang w:val="en-US" w:eastAsia="zh-CN"/>
        </w:rPr>
      </w:pPr>
      <w:r>
        <w:rPr>
          <w:rFonts w:hint="default" w:ascii="Times New Roman" w:hAnsi="Times New Roman" w:eastAsia="楷体_GB2312"/>
          <w:sz w:val="32"/>
          <w:szCs w:val="32"/>
          <w:lang w:val="en-US" w:eastAsia="zh-CN"/>
        </w:rPr>
        <w:t>8</w:t>
      </w:r>
      <w:r>
        <w:rPr>
          <w:rFonts w:hint="eastAsia" w:ascii="Times New Roman" w:hAnsi="Times New Roman" w:eastAsia="楷体_GB2312"/>
          <w:sz w:val="32"/>
          <w:szCs w:val="32"/>
          <w:lang w:val="en-US" w:eastAsia="zh-CN"/>
        </w:rPr>
        <w:t>.</w:t>
      </w:r>
      <w:r>
        <w:rPr>
          <w:rFonts w:hint="default" w:ascii="Times New Roman" w:hAnsi="Times New Roman" w:eastAsia="楷体_GB2312"/>
          <w:sz w:val="32"/>
          <w:szCs w:val="32"/>
          <w:lang w:val="en-US" w:eastAsia="zh-CN"/>
        </w:rPr>
        <w:t>4</w:t>
      </w:r>
      <w:r>
        <w:rPr>
          <w:rFonts w:hint="eastAsia" w:ascii="Times New Roman" w:hAnsi="Times New Roman" w:eastAsia="楷体_GB2312"/>
          <w:sz w:val="32"/>
          <w:szCs w:val="32"/>
          <w:lang w:val="en-US" w:eastAsia="zh-CN"/>
        </w:rPr>
        <w:t xml:space="preserve"> 预案解释</w:t>
      </w:r>
    </w:p>
    <w:p>
      <w:pPr>
        <w:keepNext w:val="0"/>
        <w:keepLines w:val="0"/>
        <w:pageBreakBefore w:val="0"/>
        <w:widowControl w:val="0"/>
        <w:kinsoku/>
        <w:wordWrap/>
        <w:overflowPunct/>
        <w:topLinePunct w:val="0"/>
        <w:autoSpaceDE/>
        <w:autoSpaceDN/>
        <w:bidi w:val="0"/>
        <w:adjustRightInd w:val="0"/>
        <w:snapToGrid w:val="0"/>
        <w:spacing w:line="530" w:lineRule="exact"/>
        <w:ind w:firstLine="640" w:firstLineChars="200"/>
        <w:jc w:val="both"/>
        <w:textAlignment w:val="auto"/>
        <w:rPr>
          <w:rFonts w:hint="eastAsia" w:ascii="仿宋_GB2312" w:hAnsi="仿宋_GB2312" w:eastAsia="仿宋_GB2312" w:cs="仿宋_GB2312"/>
          <w:sz w:val="32"/>
          <w:szCs w:val="32"/>
          <w:lang w:val="en-US" w:eastAsia="zh-CN"/>
        </w:rPr>
      </w:pPr>
      <w:r>
        <w:rPr>
          <w:rStyle w:val="11"/>
          <w:rFonts w:hint="eastAsia" w:ascii="仿宋_GB2312" w:hAnsi="仿宋_GB2312" w:eastAsia="仿宋_GB2312" w:cs="仿宋_GB2312"/>
          <w:kern w:val="2"/>
          <w:sz w:val="32"/>
          <w:szCs w:val="32"/>
          <w:highlight w:val="none"/>
          <w:lang w:val="en-US" w:eastAsia="zh-CN" w:bidi="ar-SA"/>
        </w:rPr>
        <w:t>本预案由区应急管理中心负责解释</w:t>
      </w:r>
      <w:r>
        <w:rPr>
          <w:rFonts w:hint="eastAsia" w:ascii="仿宋_GB2312" w:hAnsi="仿宋_GB2312" w:eastAsia="仿宋_GB2312" w:cs="仿宋_GB2312"/>
          <w:sz w:val="32"/>
          <w:szCs w:val="32"/>
          <w:lang w:val="en-US" w:eastAsia="zh-CN"/>
        </w:rPr>
        <w:t>。</w:t>
      </w:r>
    </w:p>
    <w:p>
      <w:pPr>
        <w:keepNext w:val="0"/>
        <w:keepLines w:val="0"/>
        <w:pageBreakBefore w:val="0"/>
        <w:widowControl w:val="0"/>
        <w:kinsoku/>
        <w:wordWrap/>
        <w:overflowPunct/>
        <w:topLinePunct w:val="0"/>
        <w:autoSpaceDE/>
        <w:autoSpaceDN/>
        <w:bidi w:val="0"/>
        <w:adjustRightInd w:val="0"/>
        <w:snapToGrid w:val="0"/>
        <w:spacing w:line="530" w:lineRule="exact"/>
        <w:ind w:firstLine="640" w:firstLineChars="200"/>
        <w:jc w:val="both"/>
        <w:textAlignment w:val="auto"/>
        <w:rPr>
          <w:rFonts w:hint="eastAsia" w:ascii="Times New Roman" w:hAnsi="Times New Roman" w:eastAsia="楷体_GB2312"/>
          <w:sz w:val="32"/>
          <w:szCs w:val="32"/>
          <w:lang w:val="en-US" w:eastAsia="zh-CN"/>
        </w:rPr>
      </w:pPr>
      <w:r>
        <w:rPr>
          <w:rFonts w:hint="default" w:ascii="Times New Roman" w:hAnsi="Times New Roman" w:eastAsia="楷体_GB2312"/>
          <w:sz w:val="32"/>
          <w:szCs w:val="32"/>
          <w:lang w:val="en-US" w:eastAsia="zh-CN"/>
        </w:rPr>
        <w:t>8</w:t>
      </w:r>
      <w:r>
        <w:rPr>
          <w:rFonts w:hint="eastAsia" w:ascii="Times New Roman" w:hAnsi="Times New Roman" w:eastAsia="楷体_GB2312"/>
          <w:sz w:val="32"/>
          <w:szCs w:val="32"/>
          <w:lang w:val="en-US" w:eastAsia="zh-CN"/>
        </w:rPr>
        <w:t>.</w:t>
      </w:r>
      <w:bookmarkEnd w:id="48"/>
      <w:r>
        <w:rPr>
          <w:rFonts w:hint="eastAsia" w:eastAsia="楷体_GB2312"/>
          <w:sz w:val="32"/>
          <w:szCs w:val="32"/>
          <w:lang w:val="en-US" w:eastAsia="zh-CN"/>
        </w:rPr>
        <w:t xml:space="preserve">5 </w:t>
      </w:r>
      <w:r>
        <w:rPr>
          <w:rFonts w:hint="eastAsia" w:ascii="Times New Roman" w:hAnsi="Times New Roman" w:eastAsia="楷体_GB2312"/>
          <w:sz w:val="32"/>
          <w:szCs w:val="32"/>
          <w:lang w:val="en-US" w:eastAsia="zh-CN"/>
        </w:rPr>
        <w:t>预案实施</w:t>
      </w:r>
    </w:p>
    <w:p>
      <w:pPr>
        <w:keepNext w:val="0"/>
        <w:keepLines w:val="0"/>
        <w:pageBreakBefore w:val="0"/>
        <w:widowControl w:val="0"/>
        <w:kinsoku/>
        <w:wordWrap/>
        <w:overflowPunct/>
        <w:topLinePunct w:val="0"/>
        <w:autoSpaceDE/>
        <w:autoSpaceDN/>
        <w:bidi w:val="0"/>
        <w:adjustRightInd w:val="0"/>
        <w:snapToGrid w:val="0"/>
        <w:spacing w:line="530" w:lineRule="exact"/>
        <w:ind w:firstLine="640" w:firstLineChars="200"/>
        <w:jc w:val="both"/>
        <w:textAlignment w:val="auto"/>
        <w:rPr>
          <w:rFonts w:hint="eastAsia" w:ascii="仿宋" w:hAnsi="仿宋" w:eastAsia="仿宋" w:cs="仿宋"/>
          <w:sz w:val="32"/>
          <w:szCs w:val="32"/>
          <w:lang w:val="en-US" w:eastAsia="zh-CN"/>
        </w:rPr>
      </w:pPr>
      <w:r>
        <w:rPr>
          <w:rStyle w:val="11"/>
          <w:rFonts w:hint="eastAsia" w:ascii="Times New Roman" w:hAnsi="Times New Roman" w:eastAsia="仿宋_GB2312" w:cs="Times New Roman"/>
          <w:kern w:val="2"/>
          <w:sz w:val="32"/>
          <w:szCs w:val="32"/>
          <w:highlight w:val="none"/>
          <w:lang w:val="en-US" w:eastAsia="zh-CN" w:bidi="ar-SA"/>
        </w:rPr>
        <w:t>本预案自印发之日起实施。</w:t>
      </w:r>
    </w:p>
    <w:p>
      <w:pPr>
        <w:keepNext w:val="0"/>
        <w:keepLines w:val="0"/>
        <w:pageBreakBefore w:val="0"/>
        <w:widowControl w:val="0"/>
        <w:kinsoku/>
        <w:wordWrap/>
        <w:overflowPunct/>
        <w:topLinePunct w:val="0"/>
        <w:autoSpaceDE/>
        <w:autoSpaceDN/>
        <w:bidi w:val="0"/>
        <w:adjustRightInd w:val="0"/>
        <w:snapToGrid w:val="0"/>
        <w:spacing w:line="530" w:lineRule="exact"/>
        <w:ind w:firstLine="640" w:firstLineChars="200"/>
        <w:jc w:val="both"/>
        <w:textAlignment w:val="auto"/>
        <w:outlineLvl w:val="0"/>
        <w:rPr>
          <w:rFonts w:hint="eastAsia" w:ascii="黑体" w:hAnsi="黑体" w:eastAsia="黑体" w:cs="黑体"/>
          <w:b w:val="0"/>
          <w:bCs w:val="0"/>
          <w:sz w:val="32"/>
          <w:szCs w:val="32"/>
          <w:lang w:val="en-US" w:eastAsia="zh-CN"/>
        </w:rPr>
      </w:pPr>
      <w:bookmarkStart w:id="49" w:name="_Toc26063"/>
      <w:r>
        <w:rPr>
          <w:rFonts w:hint="default" w:ascii="Times New Roman" w:hAnsi="Times New Roman" w:eastAsia="黑体" w:cs="Times New Roman"/>
          <w:b w:val="0"/>
          <w:bCs w:val="0"/>
          <w:sz w:val="32"/>
          <w:szCs w:val="32"/>
          <w:lang w:val="en-US" w:eastAsia="zh-CN"/>
        </w:rPr>
        <w:t>9</w:t>
      </w:r>
      <w:r>
        <w:rPr>
          <w:rFonts w:hint="eastAsia" w:ascii="Times New Roman" w:hAnsi="Times New Roman" w:eastAsia="黑体" w:cs="Times New Roman"/>
          <w:b w:val="0"/>
          <w:bCs w:val="0"/>
          <w:sz w:val="32"/>
          <w:szCs w:val="32"/>
          <w:lang w:val="en-US" w:eastAsia="zh-CN"/>
        </w:rPr>
        <w:t xml:space="preserve"> </w:t>
      </w:r>
      <w:r>
        <w:rPr>
          <w:rFonts w:hint="eastAsia" w:ascii="黑体" w:hAnsi="黑体" w:eastAsia="黑体" w:cs="黑体"/>
          <w:b w:val="0"/>
          <w:bCs w:val="0"/>
          <w:sz w:val="32"/>
          <w:szCs w:val="32"/>
          <w:lang w:val="en-US" w:eastAsia="zh-CN"/>
        </w:rPr>
        <w:t>附则</w:t>
      </w:r>
      <w:bookmarkEnd w:id="49"/>
    </w:p>
    <w:p>
      <w:pPr>
        <w:keepNext w:val="0"/>
        <w:keepLines w:val="0"/>
        <w:pageBreakBefore w:val="0"/>
        <w:widowControl w:val="0"/>
        <w:kinsoku/>
        <w:wordWrap/>
        <w:overflowPunct/>
        <w:topLinePunct w:val="0"/>
        <w:autoSpaceDE/>
        <w:autoSpaceDN/>
        <w:bidi w:val="0"/>
        <w:adjustRightInd w:val="0"/>
        <w:snapToGrid w:val="0"/>
        <w:spacing w:line="530" w:lineRule="exact"/>
        <w:ind w:firstLine="640" w:firstLineChars="200"/>
        <w:jc w:val="both"/>
        <w:textAlignment w:val="auto"/>
        <w:rPr>
          <w:rFonts w:hint="eastAsia" w:ascii="Times New Roman" w:hAnsi="Times New Roman" w:eastAsia="楷体_GB2312"/>
          <w:sz w:val="32"/>
          <w:szCs w:val="32"/>
          <w:lang w:val="en-US" w:eastAsia="zh-CN"/>
        </w:rPr>
      </w:pPr>
      <w:bookmarkStart w:id="50" w:name="_Toc25127"/>
      <w:r>
        <w:rPr>
          <w:rFonts w:hint="default" w:ascii="Times New Roman" w:hAnsi="Times New Roman" w:eastAsia="楷体_GB2312"/>
          <w:sz w:val="32"/>
          <w:szCs w:val="32"/>
          <w:lang w:val="en-US" w:eastAsia="zh-CN"/>
        </w:rPr>
        <w:t>9</w:t>
      </w:r>
      <w:r>
        <w:rPr>
          <w:rFonts w:hint="eastAsia" w:ascii="Times New Roman" w:hAnsi="Times New Roman" w:eastAsia="楷体_GB2312"/>
          <w:sz w:val="32"/>
          <w:szCs w:val="32"/>
          <w:lang w:val="en-US" w:eastAsia="zh-CN"/>
        </w:rPr>
        <w:t>.</w:t>
      </w:r>
      <w:r>
        <w:rPr>
          <w:rFonts w:hint="default" w:ascii="Times New Roman" w:hAnsi="Times New Roman" w:eastAsia="楷体_GB2312"/>
          <w:sz w:val="32"/>
          <w:szCs w:val="32"/>
          <w:lang w:val="en-US" w:eastAsia="zh-CN"/>
        </w:rPr>
        <w:t>1</w:t>
      </w:r>
      <w:r>
        <w:rPr>
          <w:rFonts w:hint="eastAsia" w:ascii="Times New Roman" w:hAnsi="Times New Roman" w:eastAsia="楷体_GB2312"/>
          <w:sz w:val="32"/>
          <w:szCs w:val="32"/>
          <w:lang w:val="en-US" w:eastAsia="zh-CN"/>
        </w:rPr>
        <w:t xml:space="preserve"> 其他要求</w:t>
      </w:r>
      <w:bookmarkEnd w:id="50"/>
    </w:p>
    <w:p>
      <w:pPr>
        <w:keepNext w:val="0"/>
        <w:keepLines w:val="0"/>
        <w:pageBreakBefore w:val="0"/>
        <w:widowControl w:val="0"/>
        <w:kinsoku/>
        <w:wordWrap/>
        <w:overflowPunct/>
        <w:topLinePunct w:val="0"/>
        <w:autoSpaceDE/>
        <w:autoSpaceDN/>
        <w:bidi w:val="0"/>
        <w:adjustRightInd w:val="0"/>
        <w:snapToGrid w:val="0"/>
        <w:spacing w:line="530" w:lineRule="exact"/>
        <w:ind w:firstLine="640" w:firstLineChars="200"/>
        <w:jc w:val="both"/>
        <w:textAlignment w:val="auto"/>
        <w:rPr>
          <w:rFonts w:hint="eastAsia" w:asciiTheme="minorEastAsia" w:hAnsiTheme="minorEastAsia" w:eastAsiaTheme="minorEastAsia" w:cstheme="minorEastAsia"/>
          <w:sz w:val="32"/>
          <w:szCs w:val="32"/>
          <w:lang w:val="en-US" w:eastAsia="zh-CN"/>
        </w:rPr>
      </w:pPr>
      <w:r>
        <w:rPr>
          <w:rStyle w:val="11"/>
          <w:rFonts w:hint="eastAsia" w:ascii="Times New Roman" w:hAnsi="Times New Roman" w:eastAsia="仿宋_GB2312" w:cs="Times New Roman"/>
          <w:kern w:val="2"/>
          <w:sz w:val="32"/>
          <w:szCs w:val="32"/>
          <w:highlight w:val="none"/>
          <w:lang w:val="en-US" w:eastAsia="zh-CN" w:bidi="ar-SA"/>
        </w:rPr>
        <w:t>区指挥部各成员单位和相关部门要根据本预案和职责分工，做好应急预案相关工作。</w:t>
      </w:r>
    </w:p>
    <w:p>
      <w:pPr>
        <w:keepNext w:val="0"/>
        <w:keepLines w:val="0"/>
        <w:pageBreakBefore w:val="0"/>
        <w:widowControl w:val="0"/>
        <w:kinsoku/>
        <w:wordWrap/>
        <w:overflowPunct/>
        <w:topLinePunct w:val="0"/>
        <w:autoSpaceDE/>
        <w:autoSpaceDN/>
        <w:bidi w:val="0"/>
        <w:adjustRightInd w:val="0"/>
        <w:snapToGrid w:val="0"/>
        <w:spacing w:line="530" w:lineRule="exact"/>
        <w:ind w:firstLine="640" w:firstLineChars="200"/>
        <w:jc w:val="both"/>
        <w:textAlignment w:val="auto"/>
        <w:rPr>
          <w:rFonts w:hint="eastAsia" w:ascii="Times New Roman" w:hAnsi="Times New Roman" w:eastAsia="楷体_GB2312"/>
          <w:sz w:val="32"/>
          <w:szCs w:val="32"/>
          <w:lang w:val="en-US" w:eastAsia="zh-CN"/>
        </w:rPr>
      </w:pPr>
      <w:bookmarkStart w:id="51" w:name="_Toc22840"/>
      <w:r>
        <w:rPr>
          <w:rFonts w:hint="default" w:ascii="Times New Roman" w:hAnsi="Times New Roman" w:eastAsia="楷体_GB2312"/>
          <w:sz w:val="32"/>
          <w:szCs w:val="32"/>
          <w:lang w:val="en-US" w:eastAsia="zh-CN"/>
        </w:rPr>
        <w:t>9</w:t>
      </w:r>
      <w:r>
        <w:rPr>
          <w:rFonts w:hint="eastAsia" w:ascii="Times New Roman" w:hAnsi="Times New Roman" w:eastAsia="楷体_GB2312"/>
          <w:sz w:val="32"/>
          <w:szCs w:val="32"/>
          <w:lang w:val="en-US" w:eastAsia="zh-CN"/>
        </w:rPr>
        <w:t>.</w:t>
      </w:r>
      <w:r>
        <w:rPr>
          <w:rFonts w:hint="default" w:ascii="Times New Roman" w:hAnsi="Times New Roman" w:eastAsia="楷体_GB2312"/>
          <w:sz w:val="32"/>
          <w:szCs w:val="32"/>
          <w:lang w:val="en-US" w:eastAsia="zh-CN"/>
        </w:rPr>
        <w:t>2</w:t>
      </w:r>
      <w:r>
        <w:rPr>
          <w:rFonts w:hint="eastAsia" w:ascii="Times New Roman" w:hAnsi="Times New Roman" w:eastAsia="楷体_GB2312"/>
          <w:sz w:val="32"/>
          <w:szCs w:val="32"/>
          <w:lang w:val="en-US" w:eastAsia="zh-CN"/>
        </w:rPr>
        <w:t xml:space="preserve"> 奖惩</w:t>
      </w:r>
      <w:bookmarkEnd w:id="51"/>
    </w:p>
    <w:p>
      <w:pPr>
        <w:keepNext w:val="0"/>
        <w:keepLines w:val="0"/>
        <w:pageBreakBefore w:val="0"/>
        <w:widowControl w:val="0"/>
        <w:kinsoku/>
        <w:wordWrap/>
        <w:overflowPunct/>
        <w:topLinePunct w:val="0"/>
        <w:autoSpaceDE/>
        <w:autoSpaceDN/>
        <w:bidi w:val="0"/>
        <w:adjustRightInd w:val="0"/>
        <w:snapToGrid w:val="0"/>
        <w:spacing w:line="530" w:lineRule="exact"/>
        <w:ind w:firstLine="640" w:firstLineChars="200"/>
        <w:jc w:val="both"/>
        <w:textAlignment w:val="auto"/>
        <w:rPr>
          <w:rStyle w:val="11"/>
          <w:rFonts w:hint="eastAsia" w:ascii="Times New Roman" w:hAnsi="Times New Roman" w:eastAsia="仿宋_GB2312" w:cs="Times New Roman"/>
          <w:kern w:val="2"/>
          <w:sz w:val="32"/>
          <w:szCs w:val="32"/>
          <w:highlight w:val="none"/>
          <w:lang w:val="en-US" w:eastAsia="zh-CN" w:bidi="ar-SA"/>
        </w:rPr>
      </w:pPr>
      <w:r>
        <w:rPr>
          <w:rStyle w:val="11"/>
          <w:rFonts w:hint="default" w:ascii="Times New Roman" w:hAnsi="Times New Roman" w:eastAsia="仿宋_GB2312" w:cs="Times New Roman"/>
          <w:kern w:val="2"/>
          <w:sz w:val="32"/>
          <w:szCs w:val="32"/>
          <w:highlight w:val="none"/>
          <w:lang w:val="en-US" w:eastAsia="zh-CN" w:bidi="ar-SA"/>
        </w:rPr>
        <w:t>9</w:t>
      </w:r>
      <w:r>
        <w:rPr>
          <w:rStyle w:val="11"/>
          <w:rFonts w:hint="eastAsia" w:ascii="Times New Roman" w:hAnsi="Times New Roman" w:eastAsia="仿宋_GB2312" w:cs="Times New Roman"/>
          <w:kern w:val="2"/>
          <w:sz w:val="32"/>
          <w:szCs w:val="32"/>
          <w:highlight w:val="none"/>
          <w:lang w:val="en-US" w:eastAsia="zh-CN" w:bidi="ar-SA"/>
        </w:rPr>
        <w:t>.</w:t>
      </w:r>
      <w:r>
        <w:rPr>
          <w:rStyle w:val="11"/>
          <w:rFonts w:hint="default" w:ascii="Times New Roman" w:hAnsi="Times New Roman" w:eastAsia="仿宋_GB2312" w:cs="Times New Roman"/>
          <w:kern w:val="2"/>
          <w:sz w:val="32"/>
          <w:szCs w:val="32"/>
          <w:highlight w:val="none"/>
          <w:lang w:val="en-US" w:eastAsia="zh-CN" w:bidi="ar-SA"/>
        </w:rPr>
        <w:t>2</w:t>
      </w:r>
      <w:r>
        <w:rPr>
          <w:rStyle w:val="11"/>
          <w:rFonts w:hint="eastAsia" w:ascii="Times New Roman" w:hAnsi="Times New Roman" w:eastAsia="仿宋_GB2312" w:cs="Times New Roman"/>
          <w:kern w:val="2"/>
          <w:sz w:val="32"/>
          <w:szCs w:val="32"/>
          <w:highlight w:val="none"/>
          <w:lang w:val="en-US" w:eastAsia="zh-CN" w:bidi="ar-SA"/>
        </w:rPr>
        <w:t>.</w:t>
      </w:r>
      <w:r>
        <w:rPr>
          <w:rStyle w:val="11"/>
          <w:rFonts w:hint="default" w:ascii="Times New Roman" w:hAnsi="Times New Roman" w:eastAsia="仿宋_GB2312" w:cs="Times New Roman"/>
          <w:kern w:val="2"/>
          <w:sz w:val="32"/>
          <w:szCs w:val="32"/>
          <w:highlight w:val="none"/>
          <w:lang w:val="en-US" w:eastAsia="zh-CN" w:bidi="ar-SA"/>
        </w:rPr>
        <w:t>1</w:t>
      </w:r>
      <w:r>
        <w:rPr>
          <w:rStyle w:val="11"/>
          <w:rFonts w:hint="eastAsia" w:ascii="Times New Roman" w:hAnsi="Times New Roman" w:eastAsia="仿宋_GB2312" w:cs="Times New Roman"/>
          <w:kern w:val="2"/>
          <w:sz w:val="32"/>
          <w:szCs w:val="32"/>
          <w:highlight w:val="none"/>
          <w:lang w:val="en-US" w:eastAsia="zh-CN" w:bidi="ar-SA"/>
        </w:rPr>
        <w:t xml:space="preserve"> 表彰奖励</w:t>
      </w:r>
    </w:p>
    <w:p>
      <w:pPr>
        <w:keepNext w:val="0"/>
        <w:keepLines w:val="0"/>
        <w:pageBreakBefore w:val="0"/>
        <w:widowControl w:val="0"/>
        <w:kinsoku/>
        <w:wordWrap/>
        <w:overflowPunct/>
        <w:topLinePunct w:val="0"/>
        <w:autoSpaceDE/>
        <w:autoSpaceDN/>
        <w:bidi w:val="0"/>
        <w:adjustRightInd w:val="0"/>
        <w:snapToGrid w:val="0"/>
        <w:spacing w:line="530" w:lineRule="exact"/>
        <w:ind w:firstLine="640" w:firstLineChars="200"/>
        <w:jc w:val="both"/>
        <w:textAlignment w:val="auto"/>
        <w:rPr>
          <w:rStyle w:val="11"/>
          <w:rFonts w:hint="eastAsia" w:ascii="Times New Roman" w:hAnsi="Times New Roman" w:eastAsia="仿宋_GB2312" w:cs="Times New Roman"/>
          <w:kern w:val="2"/>
          <w:sz w:val="32"/>
          <w:szCs w:val="32"/>
          <w:highlight w:val="none"/>
          <w:lang w:val="en-US" w:eastAsia="zh-CN" w:bidi="ar-SA"/>
        </w:rPr>
      </w:pPr>
      <w:r>
        <w:rPr>
          <w:rStyle w:val="11"/>
          <w:rFonts w:hint="eastAsia" w:ascii="Times New Roman" w:hAnsi="Times New Roman" w:eastAsia="仿宋_GB2312" w:cs="Times New Roman"/>
          <w:kern w:val="2"/>
          <w:sz w:val="32"/>
          <w:szCs w:val="32"/>
          <w:highlight w:val="none"/>
          <w:lang w:val="en-US" w:eastAsia="zh-CN" w:bidi="ar-SA"/>
        </w:rPr>
        <w:t>在工贸行业生产安全事故应急处置中作出重大贡献的单位和个人，按照有关规定给予表彰奖励。</w:t>
      </w:r>
    </w:p>
    <w:p>
      <w:pPr>
        <w:keepNext w:val="0"/>
        <w:keepLines w:val="0"/>
        <w:pageBreakBefore w:val="0"/>
        <w:widowControl w:val="0"/>
        <w:kinsoku/>
        <w:wordWrap/>
        <w:overflowPunct/>
        <w:topLinePunct w:val="0"/>
        <w:autoSpaceDE/>
        <w:autoSpaceDN/>
        <w:bidi w:val="0"/>
        <w:adjustRightInd w:val="0"/>
        <w:snapToGrid w:val="0"/>
        <w:spacing w:line="578" w:lineRule="exact"/>
        <w:ind w:left="0" w:leftChars="0" w:firstLine="640" w:firstLineChars="200"/>
        <w:jc w:val="both"/>
        <w:textAlignment w:val="auto"/>
        <w:rPr>
          <w:rStyle w:val="11"/>
          <w:rFonts w:hint="eastAsia" w:ascii="Times New Roman" w:hAnsi="Times New Roman" w:eastAsia="仿宋_GB2312" w:cs="Times New Roman"/>
          <w:kern w:val="2"/>
          <w:sz w:val="32"/>
          <w:szCs w:val="32"/>
          <w:highlight w:val="none"/>
          <w:lang w:val="en-US" w:eastAsia="zh-CN" w:bidi="ar-SA"/>
        </w:rPr>
      </w:pPr>
      <w:r>
        <w:rPr>
          <w:rStyle w:val="11"/>
          <w:rFonts w:hint="default" w:ascii="Times New Roman" w:hAnsi="Times New Roman" w:eastAsia="仿宋_GB2312" w:cs="Times New Roman"/>
          <w:kern w:val="2"/>
          <w:sz w:val="32"/>
          <w:szCs w:val="32"/>
          <w:highlight w:val="none"/>
          <w:lang w:val="en-US" w:eastAsia="zh-CN" w:bidi="ar-SA"/>
        </w:rPr>
        <w:t>9</w:t>
      </w:r>
      <w:r>
        <w:rPr>
          <w:rStyle w:val="11"/>
          <w:rFonts w:hint="eastAsia" w:ascii="Times New Roman" w:hAnsi="Times New Roman" w:eastAsia="仿宋_GB2312" w:cs="Times New Roman"/>
          <w:kern w:val="2"/>
          <w:sz w:val="32"/>
          <w:szCs w:val="32"/>
          <w:highlight w:val="none"/>
          <w:lang w:val="en-US" w:eastAsia="zh-CN" w:bidi="ar-SA"/>
        </w:rPr>
        <w:t>.</w:t>
      </w:r>
      <w:r>
        <w:rPr>
          <w:rStyle w:val="11"/>
          <w:rFonts w:hint="default" w:ascii="Times New Roman" w:hAnsi="Times New Roman" w:eastAsia="仿宋_GB2312" w:cs="Times New Roman"/>
          <w:kern w:val="2"/>
          <w:sz w:val="32"/>
          <w:szCs w:val="32"/>
          <w:highlight w:val="none"/>
          <w:lang w:val="en-US" w:eastAsia="zh-CN" w:bidi="ar-SA"/>
        </w:rPr>
        <w:t>2</w:t>
      </w:r>
      <w:r>
        <w:rPr>
          <w:rStyle w:val="11"/>
          <w:rFonts w:hint="eastAsia" w:ascii="Times New Roman" w:hAnsi="Times New Roman" w:eastAsia="仿宋_GB2312" w:cs="Times New Roman"/>
          <w:kern w:val="2"/>
          <w:sz w:val="32"/>
          <w:szCs w:val="32"/>
          <w:highlight w:val="none"/>
          <w:lang w:val="en-US" w:eastAsia="zh-CN" w:bidi="ar-SA"/>
        </w:rPr>
        <w:t>.</w:t>
      </w:r>
      <w:r>
        <w:rPr>
          <w:rStyle w:val="11"/>
          <w:rFonts w:hint="default" w:ascii="Times New Roman" w:hAnsi="Times New Roman" w:eastAsia="仿宋_GB2312" w:cs="Times New Roman"/>
          <w:kern w:val="2"/>
          <w:sz w:val="32"/>
          <w:szCs w:val="32"/>
          <w:highlight w:val="none"/>
          <w:lang w:val="en-US" w:eastAsia="zh-CN" w:bidi="ar-SA"/>
        </w:rPr>
        <w:t>2</w:t>
      </w:r>
      <w:r>
        <w:rPr>
          <w:rStyle w:val="11"/>
          <w:rFonts w:hint="eastAsia" w:ascii="Times New Roman" w:hAnsi="Times New Roman" w:eastAsia="仿宋_GB2312" w:cs="Times New Roman"/>
          <w:kern w:val="2"/>
          <w:sz w:val="32"/>
          <w:szCs w:val="32"/>
          <w:highlight w:val="none"/>
          <w:lang w:val="en-US" w:eastAsia="zh-CN" w:bidi="ar-SA"/>
        </w:rPr>
        <w:t xml:space="preserve"> 惩处追责</w:t>
      </w:r>
    </w:p>
    <w:p>
      <w:pPr>
        <w:keepNext w:val="0"/>
        <w:keepLines w:val="0"/>
        <w:pageBreakBefore w:val="0"/>
        <w:widowControl w:val="0"/>
        <w:kinsoku/>
        <w:wordWrap/>
        <w:overflowPunct/>
        <w:topLinePunct w:val="0"/>
        <w:autoSpaceDE/>
        <w:autoSpaceDN/>
        <w:bidi w:val="0"/>
        <w:adjustRightInd w:val="0"/>
        <w:snapToGrid w:val="0"/>
        <w:spacing w:line="578" w:lineRule="exact"/>
        <w:ind w:left="0" w:leftChars="0" w:firstLine="640" w:firstLineChars="200"/>
        <w:jc w:val="both"/>
        <w:textAlignment w:val="auto"/>
        <w:rPr>
          <w:rStyle w:val="11"/>
          <w:rFonts w:hint="eastAsia" w:ascii="Times New Roman" w:hAnsi="Times New Roman" w:eastAsia="仿宋_GB2312" w:cs="Times New Roman"/>
          <w:kern w:val="2"/>
          <w:sz w:val="32"/>
          <w:szCs w:val="32"/>
          <w:highlight w:val="none"/>
          <w:lang w:val="en-US" w:eastAsia="zh-CN" w:bidi="ar-SA"/>
        </w:rPr>
      </w:pPr>
      <w:r>
        <w:rPr>
          <w:rStyle w:val="11"/>
          <w:rFonts w:hint="eastAsia" w:ascii="Times New Roman" w:hAnsi="Times New Roman" w:eastAsia="仿宋_GB2312" w:cs="Times New Roman"/>
          <w:kern w:val="2"/>
          <w:sz w:val="32"/>
          <w:szCs w:val="32"/>
          <w:highlight w:val="none"/>
          <w:lang w:val="en-US" w:eastAsia="zh-CN" w:bidi="ar-SA"/>
        </w:rPr>
        <w:t>对单位和个人未按照预案要求履行职责，造成重大损失的，由上级主管部门或纪检监察机关、所在单位予以处分；构成犯罪的，依法追究刑事责任。</w:t>
      </w:r>
    </w:p>
    <w:p>
      <w:pPr>
        <w:pStyle w:val="2"/>
        <w:keepNext w:val="0"/>
        <w:keepLines w:val="0"/>
        <w:pageBreakBefore w:val="0"/>
        <w:widowControl w:val="0"/>
        <w:kinsoku/>
        <w:wordWrap/>
        <w:overflowPunct/>
        <w:topLinePunct w:val="0"/>
        <w:autoSpaceDE/>
        <w:autoSpaceDN/>
        <w:bidi w:val="0"/>
        <w:adjustRightInd/>
        <w:snapToGrid/>
        <w:spacing w:after="0" w:line="578" w:lineRule="exact"/>
        <w:ind w:left="0" w:leftChars="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spacing w:line="578" w:lineRule="exact"/>
        <w:ind w:left="0" w:leftChars="0"/>
        <w:textAlignment w:val="auto"/>
        <w:rPr>
          <w:rFonts w:hint="eastAsia"/>
          <w:sz w:val="32"/>
          <w:szCs w:val="32"/>
        </w:rPr>
      </w:pPr>
    </w:p>
    <w:p>
      <w:pPr>
        <w:pStyle w:val="2"/>
        <w:keepNext w:val="0"/>
        <w:keepLines w:val="0"/>
        <w:pageBreakBefore w:val="0"/>
        <w:widowControl w:val="0"/>
        <w:kinsoku/>
        <w:wordWrap/>
        <w:overflowPunct/>
        <w:topLinePunct w:val="0"/>
        <w:autoSpaceDE/>
        <w:autoSpaceDN/>
        <w:bidi w:val="0"/>
        <w:spacing w:after="0" w:line="578" w:lineRule="exact"/>
        <w:ind w:left="0" w:leftChars="0"/>
        <w:textAlignment w:val="auto"/>
        <w:rPr>
          <w:rFonts w:hint="eastAsia"/>
          <w:sz w:val="32"/>
          <w:szCs w:val="32"/>
        </w:rPr>
      </w:pPr>
    </w:p>
    <w:sectPr>
      <w:footerReference r:id="rId3" w:type="default"/>
      <w:footerReference r:id="rId4" w:type="even"/>
      <w:pgSz w:w="11906" w:h="16838"/>
      <w:pgMar w:top="2098" w:right="1474" w:bottom="1985" w:left="1588" w:header="851" w:footer="1134" w:gutter="0"/>
      <w:cols w:space="425" w:num="1"/>
      <w:docGrid w:type="lines" w:linePitch="600" w:charSpace="2292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66169499"/>
      <w:docPartObj>
        <w:docPartGallery w:val="autotext"/>
      </w:docPartObj>
    </w:sdtPr>
    <w:sdtContent>
      <w:p>
        <w:pPr>
          <w:pStyle w:val="3"/>
          <w:wordWrap w:val="0"/>
          <w:jc w:val="right"/>
        </w:pPr>
        <w:r>
          <w:rPr>
            <w:rFonts w:hint="eastAsia"/>
            <w:sz w:val="28"/>
            <w:szCs w:val="28"/>
          </w:rPr>
          <w:t xml:space="preserve">— </w:t>
        </w: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1</w:t>
        </w:r>
        <w:r>
          <w:rPr>
            <w:rFonts w:ascii="宋体" w:hAnsi="宋体"/>
            <w:sz w:val="28"/>
            <w:szCs w:val="28"/>
          </w:rPr>
          <w:fldChar w:fldCharType="end"/>
        </w:r>
        <w:r>
          <w:rPr>
            <w:rFonts w:hint="eastAsia" w:ascii="宋体" w:hAnsi="宋体"/>
            <w:sz w:val="28"/>
            <w:szCs w:val="28"/>
          </w:rPr>
          <w:t xml:space="preserve"> —  </w:t>
        </w:r>
      </w:p>
    </w:sdtContent>
  </w:sdt>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206991637"/>
      <w:docPartObj>
        <w:docPartGallery w:val="autotext"/>
      </w:docPartObj>
    </w:sdtPr>
    <w:sdtContent>
      <w:p>
        <w:pPr>
          <w:pStyle w:val="3"/>
          <w:ind w:firstLine="270" w:firstLineChars="150"/>
        </w:pPr>
        <w:r>
          <w:rPr>
            <w:rFonts w:hint="eastAsia"/>
            <w:sz w:val="28"/>
            <w:szCs w:val="28"/>
          </w:rPr>
          <w:t xml:space="preserve">— </w:t>
        </w: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2</w:t>
        </w:r>
        <w:r>
          <w:rPr>
            <w:rFonts w:ascii="宋体" w:hAnsi="宋体"/>
            <w:sz w:val="28"/>
            <w:szCs w:val="28"/>
          </w:rPr>
          <w:fldChar w:fldCharType="end"/>
        </w:r>
        <w:r>
          <w:rPr>
            <w:rFonts w:hint="eastAsia" w:ascii="宋体" w:hAnsi="宋体"/>
            <w:sz w:val="28"/>
            <w:szCs w:val="28"/>
          </w:rPr>
          <w:t xml:space="preserve"> —</w:t>
        </w:r>
      </w:p>
    </w:sdtContent>
  </w:sdt>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1"/>
  <w:bordersDoNotSurroundFooter w:val="1"/>
  <w:documentProtection w:enforcement="0"/>
  <w:defaultTabStop w:val="420"/>
  <w:evenAndOddHeaders w:val="1"/>
  <w:drawingGridHorizontalSpacing w:val="161"/>
  <w:drawingGridVerticalSpacing w:val="30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I0MjQxMzhmZmU4ZDAwMDI0MGYyODBiNmFlZGQ0ZTcifQ=="/>
  </w:docVars>
  <w:rsids>
    <w:rsidRoot w:val="003D5E59"/>
    <w:rsid w:val="0002432B"/>
    <w:rsid w:val="000417D3"/>
    <w:rsid w:val="00084832"/>
    <w:rsid w:val="000962AA"/>
    <w:rsid w:val="000F64A3"/>
    <w:rsid w:val="0010324F"/>
    <w:rsid w:val="00150CD8"/>
    <w:rsid w:val="00155185"/>
    <w:rsid w:val="00187DF1"/>
    <w:rsid w:val="001C657C"/>
    <w:rsid w:val="002265A0"/>
    <w:rsid w:val="002A7E8C"/>
    <w:rsid w:val="0034435B"/>
    <w:rsid w:val="00392D81"/>
    <w:rsid w:val="00396017"/>
    <w:rsid w:val="003D5E59"/>
    <w:rsid w:val="003F1DA6"/>
    <w:rsid w:val="00400244"/>
    <w:rsid w:val="00434512"/>
    <w:rsid w:val="004B634C"/>
    <w:rsid w:val="00517BA5"/>
    <w:rsid w:val="00523A69"/>
    <w:rsid w:val="00542579"/>
    <w:rsid w:val="00572506"/>
    <w:rsid w:val="0060283F"/>
    <w:rsid w:val="00635F64"/>
    <w:rsid w:val="006379EE"/>
    <w:rsid w:val="00643A1C"/>
    <w:rsid w:val="00647EF5"/>
    <w:rsid w:val="006F7DA3"/>
    <w:rsid w:val="0072690A"/>
    <w:rsid w:val="00740A24"/>
    <w:rsid w:val="00752003"/>
    <w:rsid w:val="007815FB"/>
    <w:rsid w:val="007E0E27"/>
    <w:rsid w:val="007E5DCB"/>
    <w:rsid w:val="007F6203"/>
    <w:rsid w:val="00805572"/>
    <w:rsid w:val="00831CB6"/>
    <w:rsid w:val="00842A58"/>
    <w:rsid w:val="008559E8"/>
    <w:rsid w:val="00874984"/>
    <w:rsid w:val="008E4BB9"/>
    <w:rsid w:val="009054AB"/>
    <w:rsid w:val="00931A65"/>
    <w:rsid w:val="00937A78"/>
    <w:rsid w:val="009967D8"/>
    <w:rsid w:val="009D2DFA"/>
    <w:rsid w:val="009D3432"/>
    <w:rsid w:val="00A046B6"/>
    <w:rsid w:val="00A2618A"/>
    <w:rsid w:val="00A44796"/>
    <w:rsid w:val="00A45F3A"/>
    <w:rsid w:val="00B71D25"/>
    <w:rsid w:val="00B85C8E"/>
    <w:rsid w:val="00BF1F36"/>
    <w:rsid w:val="00CF3824"/>
    <w:rsid w:val="00D2772A"/>
    <w:rsid w:val="00D5487C"/>
    <w:rsid w:val="00D60857"/>
    <w:rsid w:val="00DA7A82"/>
    <w:rsid w:val="00DF08DA"/>
    <w:rsid w:val="00E4589A"/>
    <w:rsid w:val="00E54C25"/>
    <w:rsid w:val="00E62203"/>
    <w:rsid w:val="216629B6"/>
    <w:rsid w:val="24C11D11"/>
    <w:rsid w:val="27F107AF"/>
    <w:rsid w:val="28584F83"/>
    <w:rsid w:val="38832EBE"/>
    <w:rsid w:val="3B196174"/>
    <w:rsid w:val="439E7D49"/>
    <w:rsid w:val="43B70C69"/>
    <w:rsid w:val="4EDFB418"/>
    <w:rsid w:val="662F2FE3"/>
    <w:rsid w:val="67F9D1F9"/>
    <w:rsid w:val="6B57466E"/>
    <w:rsid w:val="76DF5F95"/>
    <w:rsid w:val="7AAFB0B3"/>
    <w:rsid w:val="7C9C7D6B"/>
    <w:rsid w:val="8EDFA33C"/>
    <w:rsid w:val="9BFF37AC"/>
    <w:rsid w:val="B7F4E6D3"/>
    <w:rsid w:val="B9B48085"/>
    <w:rsid w:val="BBE7EE48"/>
    <w:rsid w:val="BE6FB2DE"/>
    <w:rsid w:val="BF4A0801"/>
    <w:rsid w:val="EBF72B31"/>
    <w:rsid w:val="F7FE35A6"/>
    <w:rsid w:val="FBFBCB46"/>
    <w:rsid w:val="FCF995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2">
    <w:name w:val="Body Text Indent 2"/>
    <w:basedOn w:val="1"/>
    <w:next w:val="1"/>
    <w:qFormat/>
    <w:uiPriority w:val="0"/>
    <w:pPr>
      <w:spacing w:after="120" w:line="480" w:lineRule="auto"/>
      <w:ind w:left="420" w:leftChars="200"/>
    </w:pPr>
  </w:style>
  <w:style w:type="paragraph" w:styleId="3">
    <w:name w:val="footer"/>
    <w:basedOn w:val="1"/>
    <w:link w:val="9"/>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HTML Preformatted"/>
    <w:basedOn w:val="1"/>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6">
    <w:name w:val="Normal (Web)"/>
    <w:basedOn w:val="1"/>
    <w:autoRedefine/>
    <w:semiHidden/>
    <w:unhideWhenUsed/>
    <w:qFormat/>
    <w:uiPriority w:val="99"/>
    <w:pPr>
      <w:spacing w:before="0" w:beforeAutospacing="1" w:after="0" w:afterAutospacing="1"/>
      <w:ind w:left="0" w:right="0"/>
      <w:jc w:val="left"/>
    </w:pPr>
    <w:rPr>
      <w:kern w:val="0"/>
      <w:sz w:val="24"/>
      <w:lang w:val="en-US" w:eastAsia="zh-CN" w:bidi="ar"/>
    </w:rPr>
  </w:style>
  <w:style w:type="character" w:customStyle="1" w:styleId="9">
    <w:name w:val="页脚 Char"/>
    <w:basedOn w:val="8"/>
    <w:link w:val="3"/>
    <w:qFormat/>
    <w:uiPriority w:val="99"/>
    <w:rPr>
      <w:rFonts w:ascii="Times New Roman" w:hAnsi="Times New Roman" w:eastAsia="宋体" w:cs="Times New Roman"/>
      <w:sz w:val="18"/>
      <w:szCs w:val="18"/>
    </w:rPr>
  </w:style>
  <w:style w:type="character" w:customStyle="1" w:styleId="10">
    <w:name w:val="页眉 Char"/>
    <w:basedOn w:val="8"/>
    <w:link w:val="4"/>
    <w:autoRedefine/>
    <w:qFormat/>
    <w:uiPriority w:val="99"/>
    <w:rPr>
      <w:rFonts w:ascii="Times New Roman" w:hAnsi="Times New Roman" w:eastAsia="宋体" w:cs="Times New Roman"/>
      <w:sz w:val="18"/>
      <w:szCs w:val="18"/>
    </w:rPr>
  </w:style>
  <w:style w:type="character" w:customStyle="1" w:styleId="11">
    <w:name w:val="NormalCharacter"/>
    <w:semiHidden/>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2</Pages>
  <Words>23</Words>
  <Characters>133</Characters>
  <Lines>1</Lines>
  <Paragraphs>1</Paragraphs>
  <TotalTime>101</TotalTime>
  <ScaleCrop>false</ScaleCrop>
  <LinksUpToDate>false</LinksUpToDate>
  <CharactersWithSpaces>155</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2019-02-22T04:00:00Z</dcterms:created>
  <dc:creator>CN=黄伟/O=wh.torch</dc:creator>
  <cp:lastModifiedBy>奋斗</cp:lastModifiedBy>
  <cp:lastPrinted>2020-11-07T01:25:00Z</cp:lastPrinted>
  <dcterms:modified xsi:type="dcterms:W3CDTF">2024-02-27T06:59:45Z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A7705D38169B4153A86DAF962A8479A1_12</vt:lpwstr>
  </property>
</Properties>
</file>