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677" w:rsidRDefault="007D6D3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双岛</w:t>
      </w:r>
      <w:proofErr w:type="gramStart"/>
      <w:r>
        <w:rPr>
          <w:rFonts w:ascii="方正小标宋简体" w:eastAsia="方正小标宋简体" w:hAnsi="方正小标宋简体" w:cs="方正小标宋简体" w:hint="eastAsia"/>
          <w:sz w:val="44"/>
          <w:szCs w:val="44"/>
        </w:rPr>
        <w:t>湾科技</w:t>
      </w:r>
      <w:proofErr w:type="gramEnd"/>
      <w:r>
        <w:rPr>
          <w:rFonts w:ascii="方正小标宋简体" w:eastAsia="方正小标宋简体" w:hAnsi="方正小标宋简体" w:cs="方正小标宋简体" w:hint="eastAsia"/>
          <w:sz w:val="44"/>
          <w:szCs w:val="44"/>
        </w:rPr>
        <w:t>城开发办2019年工作打算报告</w:t>
      </w:r>
    </w:p>
    <w:p w:rsidR="006F7677" w:rsidRDefault="007D6D3E">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（2018年12月）</w:t>
      </w:r>
    </w:p>
    <w:p w:rsidR="006F7677" w:rsidRDefault="006F7677">
      <w:pPr>
        <w:spacing w:line="560" w:lineRule="exact"/>
        <w:ind w:firstLineChars="200" w:firstLine="640"/>
        <w:rPr>
          <w:rFonts w:ascii="仿宋_GB2312" w:eastAsia="仿宋_GB2312" w:hAnsi="仿宋_GB2312" w:cs="仿宋_GB2312"/>
          <w:bCs/>
          <w:sz w:val="32"/>
          <w:szCs w:val="32"/>
        </w:rPr>
      </w:pPr>
    </w:p>
    <w:p w:rsidR="006F7677" w:rsidRDefault="007D6D3E">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2019</w:t>
      </w:r>
      <w:r>
        <w:rPr>
          <w:rFonts w:ascii="Times New Roman" w:eastAsia="仿宋_GB2312" w:hAnsi="Times New Roman" w:cs="Times New Roman" w:hint="eastAsia"/>
          <w:sz w:val="32"/>
          <w:szCs w:val="32"/>
          <w:shd w:val="clear" w:color="auto" w:fill="FFFFFF"/>
        </w:rPr>
        <w:t>年，我们将按照“产业强市、工业带动、突破发展服务业”、“全域城市化、市域一体化”“实施城市国际化”等三大战略，坚持新发展理念，集中力量开发，全面推进“一城三园”建设，立足五大方向，抓好五大工作，即大规划、大服务、大提升、大突破、大行动。</w:t>
      </w:r>
    </w:p>
    <w:p w:rsidR="006F7677" w:rsidRDefault="007D6D3E">
      <w:pPr>
        <w:spacing w:line="560" w:lineRule="exact"/>
        <w:ind w:firstLineChars="200" w:firstLine="640"/>
        <w:rPr>
          <w:rFonts w:ascii="黑体" w:eastAsia="黑体" w:hAnsi="黑体" w:cs="Times New Roman"/>
          <w:sz w:val="32"/>
          <w:szCs w:val="32"/>
          <w:shd w:val="clear" w:color="auto" w:fill="FFFFFF"/>
        </w:rPr>
      </w:pPr>
      <w:r>
        <w:rPr>
          <w:rFonts w:ascii="黑体" w:eastAsia="黑体" w:hAnsi="黑体" w:cs="Times New Roman" w:hint="eastAsia"/>
          <w:sz w:val="32"/>
          <w:szCs w:val="32"/>
          <w:shd w:val="clear" w:color="auto" w:fill="FFFFFF"/>
        </w:rPr>
        <w:t>一、立足大规划，抓好整体规划提升</w:t>
      </w:r>
    </w:p>
    <w:p w:rsidR="006F7677" w:rsidRDefault="007D6D3E">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hint="eastAsia"/>
          <w:color w:val="000000" w:themeColor="text1"/>
          <w:sz w:val="32"/>
          <w:szCs w:val="32"/>
          <w:shd w:val="clear" w:color="auto" w:fill="FFFFFF"/>
        </w:rPr>
        <w:t>目前，双岛</w:t>
      </w:r>
      <w:proofErr w:type="gramStart"/>
      <w:r>
        <w:rPr>
          <w:rFonts w:ascii="Times New Roman" w:eastAsia="仿宋_GB2312" w:hAnsi="Times New Roman" w:cs="Times New Roman" w:hint="eastAsia"/>
          <w:color w:val="000000" w:themeColor="text1"/>
          <w:sz w:val="32"/>
          <w:szCs w:val="32"/>
          <w:shd w:val="clear" w:color="auto" w:fill="FFFFFF"/>
        </w:rPr>
        <w:t>湾基本</w:t>
      </w:r>
      <w:proofErr w:type="gramEnd"/>
      <w:r>
        <w:rPr>
          <w:rFonts w:ascii="Times New Roman" w:eastAsia="仿宋_GB2312" w:hAnsi="Times New Roman" w:cs="Times New Roman" w:hint="eastAsia"/>
          <w:color w:val="000000" w:themeColor="text1"/>
          <w:sz w:val="32"/>
          <w:szCs w:val="32"/>
          <w:shd w:val="clear" w:color="auto" w:fill="FFFFFF"/>
        </w:rPr>
        <w:t>实现了路通、桥起、灯明、树绿，已经进入高质量发展时期，高质量发展就要高点定位、高点规划、高点谋划，就要放在全市、全省发展的大局中，放在全国科技城中找标杆，提升整体规划水平，提升城市国际化水平，打造精致化城区。</w:t>
      </w:r>
    </w:p>
    <w:p w:rsidR="006F7677" w:rsidRDefault="007D6D3E">
      <w:pPr>
        <w:spacing w:line="560" w:lineRule="exact"/>
        <w:ind w:firstLineChars="200" w:firstLine="640"/>
        <w:rPr>
          <w:rFonts w:ascii="仿宋_GB2312" w:eastAsia="仿宋_GB2312" w:hAnsi="仿宋_GB2312" w:cs="仿宋_GB2312"/>
          <w:bCs/>
          <w:sz w:val="32"/>
          <w:szCs w:val="32"/>
          <w:shd w:val="clear" w:color="auto" w:fill="FFFFFF"/>
        </w:rPr>
      </w:pPr>
      <w:r>
        <w:rPr>
          <w:rFonts w:ascii="楷体" w:eastAsia="楷体" w:hAnsi="楷体" w:cs="楷体" w:hint="eastAsia"/>
          <w:bCs/>
          <w:sz w:val="32"/>
          <w:szCs w:val="32"/>
          <w:shd w:val="clear" w:color="auto" w:fill="FFFFFF"/>
        </w:rPr>
        <w:t>一是做好中心岛规划提升。</w:t>
      </w:r>
      <w:r>
        <w:rPr>
          <w:rFonts w:ascii="仿宋_GB2312" w:eastAsia="仿宋_GB2312" w:hint="eastAsia"/>
          <w:sz w:val="32"/>
          <w:szCs w:val="32"/>
        </w:rPr>
        <w:t>联合品牌开发商，按照精致化城市建设理念，在提升优化中央智慧岛规划、合作开发中央智慧岛及协助招商引资、商住用地开发、金融及产业投资等方面开展合作。</w:t>
      </w:r>
    </w:p>
    <w:p w:rsidR="006F7677" w:rsidRDefault="007D6D3E">
      <w:pPr>
        <w:spacing w:line="560" w:lineRule="exact"/>
        <w:ind w:firstLineChars="200" w:firstLine="640"/>
        <w:rPr>
          <w:rFonts w:ascii="仿宋_GB2312" w:eastAsia="仿宋_GB2312" w:hAnsi="仿宋_GB2312" w:cs="仿宋_GB2312"/>
          <w:bCs/>
          <w:sz w:val="32"/>
          <w:szCs w:val="32"/>
          <w:shd w:val="clear" w:color="auto" w:fill="FFFFFF"/>
        </w:rPr>
      </w:pPr>
      <w:r>
        <w:rPr>
          <w:rFonts w:ascii="楷体" w:eastAsia="楷体" w:hAnsi="楷体" w:cs="楷体" w:hint="eastAsia"/>
          <w:bCs/>
          <w:sz w:val="32"/>
          <w:szCs w:val="32"/>
          <w:shd w:val="clear" w:color="auto" w:fill="FFFFFF"/>
        </w:rPr>
        <w:t>二是做好国际专科医院设计。</w:t>
      </w:r>
      <w:r>
        <w:rPr>
          <w:rFonts w:ascii="仿宋_GB2312" w:eastAsia="仿宋_GB2312" w:hint="eastAsia"/>
          <w:sz w:val="32"/>
          <w:szCs w:val="32"/>
        </w:rPr>
        <w:t>与威高集团、吴孟超院士基金会及美国佛罗里达州奥兰</w:t>
      </w:r>
      <w:proofErr w:type="gramStart"/>
      <w:r>
        <w:rPr>
          <w:rFonts w:ascii="仿宋_GB2312" w:eastAsia="仿宋_GB2312" w:hint="eastAsia"/>
          <w:sz w:val="32"/>
          <w:szCs w:val="32"/>
        </w:rPr>
        <w:t>多医院</w:t>
      </w:r>
      <w:proofErr w:type="gramEnd"/>
      <w:r>
        <w:rPr>
          <w:rFonts w:ascii="仿宋_GB2312" w:eastAsia="仿宋_GB2312" w:hint="eastAsia"/>
          <w:sz w:val="32"/>
          <w:szCs w:val="32"/>
        </w:rPr>
        <w:t>合作，投资7亿元，启动建设一所“大专科、小综合”的国际专科医院。</w:t>
      </w:r>
    </w:p>
    <w:p w:rsidR="006F7677" w:rsidRDefault="007D6D3E">
      <w:pPr>
        <w:spacing w:line="560" w:lineRule="exact"/>
        <w:ind w:firstLineChars="200" w:firstLine="640"/>
        <w:rPr>
          <w:rFonts w:ascii="仿宋_GB2312" w:eastAsia="仿宋_GB2312" w:hAnsi="仿宋_GB2312" w:cs="仿宋_GB2312"/>
          <w:bCs/>
          <w:sz w:val="32"/>
          <w:szCs w:val="32"/>
          <w:shd w:val="clear" w:color="auto" w:fill="FFFFFF"/>
        </w:rPr>
      </w:pPr>
      <w:r>
        <w:rPr>
          <w:rFonts w:ascii="楷体" w:eastAsia="楷体" w:hAnsi="楷体" w:cs="楷体" w:hint="eastAsia"/>
          <w:bCs/>
          <w:sz w:val="32"/>
          <w:szCs w:val="32"/>
          <w:shd w:val="clear" w:color="auto" w:fill="FFFFFF"/>
        </w:rPr>
        <w:t>三是做好高标准学校设计。</w:t>
      </w:r>
      <w:r>
        <w:rPr>
          <w:rFonts w:ascii="仿宋_GB2312" w:eastAsia="仿宋_GB2312" w:hAnsi="仿宋_GB2312" w:cs="仿宋_GB2312" w:hint="eastAsia"/>
          <w:bCs/>
          <w:sz w:val="32"/>
          <w:szCs w:val="32"/>
          <w:shd w:val="clear" w:color="auto" w:fill="FFFFFF"/>
        </w:rPr>
        <w:t>在已有调研和概念设计的基础上，对科技创新园内的学校进行研究，按</w:t>
      </w:r>
      <w:r>
        <w:rPr>
          <w:rFonts w:ascii="仿宋_GB2312" w:eastAsia="仿宋_GB2312" w:hint="eastAsia"/>
          <w:sz w:val="32"/>
          <w:szCs w:val="32"/>
        </w:rPr>
        <w:t>建设一流的全龄化国际</w:t>
      </w:r>
      <w:r>
        <w:rPr>
          <w:rFonts w:ascii="仿宋_GB2312" w:eastAsia="仿宋_GB2312" w:hint="eastAsia"/>
          <w:sz w:val="32"/>
          <w:szCs w:val="32"/>
        </w:rPr>
        <w:lastRenderedPageBreak/>
        <w:t>标准高端学校开展规划设计。</w:t>
      </w:r>
    </w:p>
    <w:p w:rsidR="006F7677" w:rsidRDefault="007D6D3E">
      <w:pPr>
        <w:spacing w:line="560" w:lineRule="exact"/>
        <w:ind w:firstLineChars="200" w:firstLine="640"/>
        <w:rPr>
          <w:rFonts w:ascii="仿宋_GB2312" w:eastAsia="仿宋_GB2312" w:hAnsi="仿宋_GB2312" w:cs="仿宋_GB2312"/>
          <w:bCs/>
          <w:sz w:val="32"/>
          <w:szCs w:val="32"/>
          <w:shd w:val="clear" w:color="auto" w:fill="FFFFFF"/>
        </w:rPr>
      </w:pPr>
      <w:r>
        <w:rPr>
          <w:rFonts w:ascii="楷体" w:eastAsia="楷体" w:hAnsi="楷体" w:cs="楷体" w:hint="eastAsia"/>
          <w:bCs/>
          <w:sz w:val="32"/>
          <w:szCs w:val="32"/>
          <w:shd w:val="clear" w:color="auto" w:fill="FFFFFF"/>
        </w:rPr>
        <w:t>四是做好北海岸线规划优化。</w:t>
      </w:r>
      <w:r>
        <w:rPr>
          <w:rFonts w:ascii="仿宋_GB2312" w:eastAsia="仿宋_GB2312" w:hAnsi="仿宋_GB2312" w:cs="仿宋_GB2312" w:hint="eastAsia"/>
          <w:bCs/>
          <w:sz w:val="32"/>
          <w:szCs w:val="32"/>
          <w:shd w:val="clear" w:color="auto" w:fill="FFFFFF"/>
        </w:rPr>
        <w:t>做好北海岸线的土地回收前期工作，并结合新的海岸线规划要求，对原有规划进行优化提升，推进相关项目落地。</w:t>
      </w:r>
    </w:p>
    <w:p w:rsidR="006F7677" w:rsidRDefault="007D6D3E">
      <w:pPr>
        <w:spacing w:line="560" w:lineRule="exact"/>
        <w:ind w:firstLineChars="200" w:firstLine="640"/>
        <w:rPr>
          <w:rFonts w:ascii="仿宋_GB2312" w:eastAsia="仿宋_GB2312" w:hAnsi="仿宋_GB2312" w:cs="仿宋_GB2312"/>
          <w:bCs/>
          <w:sz w:val="32"/>
          <w:szCs w:val="32"/>
          <w:shd w:val="clear" w:color="auto" w:fill="FFFFFF"/>
        </w:rPr>
      </w:pPr>
      <w:r>
        <w:rPr>
          <w:rFonts w:ascii="楷体" w:eastAsia="楷体" w:hAnsi="楷体" w:cs="楷体" w:hint="eastAsia"/>
          <w:bCs/>
          <w:sz w:val="32"/>
          <w:szCs w:val="32"/>
          <w:shd w:val="clear" w:color="auto" w:fill="FFFFFF"/>
        </w:rPr>
        <w:t>五是做好海域土地指标完善。</w:t>
      </w:r>
      <w:r>
        <w:rPr>
          <w:rFonts w:ascii="仿宋_GB2312" w:eastAsia="仿宋_GB2312" w:hAnsi="仿宋_GB2312" w:cs="仿宋_GB2312" w:hint="eastAsia"/>
          <w:bCs/>
          <w:sz w:val="32"/>
          <w:szCs w:val="32"/>
          <w:shd w:val="clear" w:color="auto" w:fill="FFFFFF"/>
        </w:rPr>
        <w:t>对产业园的1万亩建设用地占用海域问题进行跟踪，争取下半年海洋督查结束，完成用地落地事宜。对东岸已验收的海域加快换发土地证。加快完成西岸海域的验收工作，尽快换发土地证。</w:t>
      </w:r>
    </w:p>
    <w:p w:rsidR="006F7677" w:rsidRDefault="007D6D3E">
      <w:pPr>
        <w:numPr>
          <w:ilvl w:val="0"/>
          <w:numId w:val="1"/>
        </w:numPr>
        <w:spacing w:line="560" w:lineRule="exact"/>
        <w:ind w:firstLineChars="200" w:firstLine="640"/>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立足大服务，保障项目落地实施</w:t>
      </w:r>
    </w:p>
    <w:p w:rsidR="006F7677" w:rsidRDefault="007D6D3E">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企业和投资方的需求，就是我们优化发展环境、提高服务水平的方向，通过“一对一”的专业服务，改善硬环境，建设软环境，全面优化营商环境。</w:t>
      </w:r>
    </w:p>
    <w:p w:rsidR="006F7677" w:rsidRDefault="007D6D3E">
      <w:pPr>
        <w:spacing w:line="560" w:lineRule="exact"/>
        <w:ind w:firstLineChars="200" w:firstLine="640"/>
        <w:rPr>
          <w:rFonts w:ascii="仿宋_GB2312" w:eastAsia="仿宋_GB2312" w:hAnsi="仿宋_GB2312" w:cs="仿宋_GB2312"/>
          <w:sz w:val="32"/>
          <w:szCs w:val="32"/>
          <w:shd w:val="clear" w:color="auto" w:fill="FFFFFF"/>
        </w:rPr>
      </w:pPr>
      <w:r>
        <w:rPr>
          <w:rFonts w:ascii="楷体" w:eastAsia="楷体" w:hAnsi="楷体" w:cs="楷体" w:hint="eastAsia"/>
          <w:bCs/>
          <w:sz w:val="32"/>
          <w:szCs w:val="32"/>
          <w:shd w:val="clear" w:color="auto" w:fill="FFFFFF"/>
        </w:rPr>
        <w:t>一是保障项目用地。</w:t>
      </w:r>
      <w:r>
        <w:rPr>
          <w:rFonts w:ascii="仿宋_GB2312" w:eastAsia="仿宋_GB2312" w:hAnsi="仿宋_GB2312" w:cs="仿宋_GB2312" w:hint="eastAsia"/>
          <w:sz w:val="32"/>
          <w:szCs w:val="32"/>
        </w:rPr>
        <w:t>加强与规划、国土、财政、经发、科技、商务、街道等部门工作的沟通，积极保障已入驻企业用地，做好土地出让等工作。</w:t>
      </w:r>
    </w:p>
    <w:p w:rsidR="006F7677" w:rsidRDefault="007D6D3E">
      <w:pPr>
        <w:spacing w:line="520" w:lineRule="exact"/>
        <w:ind w:firstLineChars="200" w:firstLine="640"/>
        <w:rPr>
          <w:rFonts w:ascii="Times New Roman" w:eastAsia="仿宋_GB2312" w:hAnsi="Times New Roman" w:cs="Times New Roman"/>
          <w:color w:val="000000" w:themeColor="text1"/>
          <w:sz w:val="32"/>
          <w:szCs w:val="32"/>
          <w:shd w:val="clear" w:color="auto" w:fill="FFFFFF"/>
        </w:rPr>
      </w:pPr>
      <w:r>
        <w:rPr>
          <w:rFonts w:ascii="楷体" w:eastAsia="楷体" w:hAnsi="楷体" w:cs="楷体" w:hint="eastAsia"/>
          <w:bCs/>
          <w:sz w:val="32"/>
          <w:szCs w:val="32"/>
          <w:shd w:val="clear" w:color="auto" w:fill="FFFFFF"/>
        </w:rPr>
        <w:t>二是推进项目建设。</w:t>
      </w:r>
      <w:r>
        <w:rPr>
          <w:rFonts w:ascii="仿宋_GB2312" w:eastAsia="仿宋_GB2312" w:hAnsi="仿宋_GB2312" w:cs="仿宋_GB2312" w:hint="eastAsia"/>
          <w:sz w:val="32"/>
          <w:szCs w:val="32"/>
          <w:shd w:val="clear" w:color="auto" w:fill="FFFFFF"/>
        </w:rPr>
        <w:t>2019年计划完成投资6亿元，加快区域创新中心核心载体建设。</w:t>
      </w:r>
      <w:r>
        <w:rPr>
          <w:rFonts w:ascii="仿宋_GB2312" w:eastAsia="仿宋_GB2312" w:hAnsi="仿宋_GB2312" w:cs="仿宋_GB2312" w:hint="eastAsia"/>
          <w:sz w:val="32"/>
          <w:szCs w:val="32"/>
          <w:shd w:val="clear" w:color="auto" w:fill="FFFFFF"/>
        </w:rPr>
        <w:fldChar w:fldCharType="begin"/>
      </w:r>
      <w:r>
        <w:rPr>
          <w:rFonts w:ascii="仿宋_GB2312" w:eastAsia="仿宋_GB2312" w:hAnsi="仿宋_GB2312" w:cs="仿宋_GB2312" w:hint="eastAsia"/>
          <w:sz w:val="32"/>
          <w:szCs w:val="32"/>
          <w:shd w:val="clear" w:color="auto" w:fill="FFFFFF"/>
        </w:rPr>
        <w:instrText xml:space="preserve"> = 1 \* GB3 \* MERGEFORMAT </w:instrText>
      </w:r>
      <w:r>
        <w:rPr>
          <w:rFonts w:ascii="仿宋_GB2312" w:eastAsia="仿宋_GB2312" w:hAnsi="仿宋_GB2312" w:cs="仿宋_GB2312" w:hint="eastAsia"/>
          <w:sz w:val="32"/>
          <w:szCs w:val="32"/>
          <w:shd w:val="clear" w:color="auto" w:fill="FFFFFF"/>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shd w:val="clear" w:color="auto" w:fill="FFFFFF"/>
        </w:rPr>
        <w:fldChar w:fldCharType="end"/>
      </w:r>
      <w:r>
        <w:rPr>
          <w:rFonts w:ascii="仿宋_GB2312" w:eastAsia="仿宋_GB2312" w:hAnsi="仿宋_GB2312" w:cs="仿宋_GB2312" w:hint="eastAsia"/>
          <w:sz w:val="32"/>
          <w:szCs w:val="32"/>
          <w:shd w:val="clear" w:color="auto" w:fill="FFFFFF"/>
        </w:rPr>
        <w:t>总投资23亿元、36万平方米的国家（威海）创新中心，完成投资5亿元，多层全部封顶，6栋</w:t>
      </w:r>
      <w:proofErr w:type="gramStart"/>
      <w:r>
        <w:rPr>
          <w:rFonts w:ascii="仿宋_GB2312" w:eastAsia="仿宋_GB2312" w:hAnsi="仿宋_GB2312" w:cs="仿宋_GB2312" w:hint="eastAsia"/>
          <w:sz w:val="32"/>
          <w:szCs w:val="32"/>
          <w:shd w:val="clear" w:color="auto" w:fill="FFFFFF"/>
        </w:rPr>
        <w:t>院士楼</w:t>
      </w:r>
      <w:proofErr w:type="gramEnd"/>
      <w:r>
        <w:rPr>
          <w:rFonts w:ascii="仿宋_GB2312" w:eastAsia="仿宋_GB2312" w:hAnsi="仿宋_GB2312" w:cs="仿宋_GB2312" w:hint="eastAsia"/>
          <w:sz w:val="32"/>
          <w:szCs w:val="32"/>
          <w:shd w:val="clear" w:color="auto" w:fill="FFFFFF"/>
        </w:rPr>
        <w:t>投入使用，高层以上建筑建至10层。</w:t>
      </w:r>
      <w:r>
        <w:rPr>
          <w:rFonts w:ascii="仿宋_GB2312" w:eastAsia="仿宋_GB2312" w:hAnsi="仿宋_GB2312" w:cs="仿宋_GB2312" w:hint="eastAsia"/>
          <w:sz w:val="32"/>
          <w:szCs w:val="32"/>
          <w:shd w:val="clear" w:color="auto" w:fill="FFFFFF"/>
        </w:rPr>
        <w:fldChar w:fldCharType="begin"/>
      </w:r>
      <w:r>
        <w:rPr>
          <w:rFonts w:ascii="仿宋_GB2312" w:eastAsia="仿宋_GB2312" w:hAnsi="仿宋_GB2312" w:cs="仿宋_GB2312" w:hint="eastAsia"/>
          <w:sz w:val="32"/>
          <w:szCs w:val="32"/>
          <w:shd w:val="clear" w:color="auto" w:fill="FFFFFF"/>
        </w:rPr>
        <w:instrText xml:space="preserve"> = 2 \* GB3 \* MERGEFORMAT </w:instrText>
      </w:r>
      <w:r>
        <w:rPr>
          <w:rFonts w:ascii="仿宋_GB2312" w:eastAsia="仿宋_GB2312" w:hAnsi="仿宋_GB2312" w:cs="仿宋_GB2312" w:hint="eastAsia"/>
          <w:sz w:val="32"/>
          <w:szCs w:val="32"/>
          <w:shd w:val="clear" w:color="auto" w:fill="FFFFFF"/>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shd w:val="clear" w:color="auto" w:fill="FFFFFF"/>
        </w:rPr>
        <w:fldChar w:fldCharType="end"/>
      </w:r>
      <w:r>
        <w:rPr>
          <w:rFonts w:ascii="仿宋_GB2312" w:eastAsia="仿宋_GB2312" w:hAnsi="仿宋_GB2312" w:cs="仿宋_GB2312" w:hint="eastAsia"/>
          <w:sz w:val="32"/>
          <w:szCs w:val="32"/>
          <w:shd w:val="clear" w:color="auto" w:fill="FFFFFF"/>
        </w:rPr>
        <w:t>总投资17亿元、24万平方米的工信部电子信息技术综合研究中心，完成投资1亿元，3万平方米工信部威海科研大厦封顶，1万平方米工信部电子产品试验检测中心竣工验收并投入使用。</w:t>
      </w:r>
    </w:p>
    <w:p w:rsidR="00B4448F" w:rsidRDefault="007D6D3E">
      <w:pPr>
        <w:spacing w:line="560" w:lineRule="exact"/>
        <w:ind w:firstLineChars="200" w:firstLine="640"/>
        <w:rPr>
          <w:rFonts w:ascii="仿宋_GB2312" w:eastAsia="仿宋_GB2312" w:hAnsi="仿宋_GB2312" w:cs="仿宋_GB2312"/>
          <w:bCs/>
          <w:sz w:val="32"/>
          <w:szCs w:val="32"/>
          <w:shd w:val="clear" w:color="auto" w:fill="FFFFFF"/>
        </w:rPr>
      </w:pPr>
      <w:r>
        <w:rPr>
          <w:rFonts w:ascii="楷体" w:eastAsia="楷体" w:hAnsi="楷体" w:cs="楷体" w:hint="eastAsia"/>
          <w:bCs/>
          <w:sz w:val="32"/>
          <w:szCs w:val="32"/>
          <w:shd w:val="clear" w:color="auto" w:fill="FFFFFF"/>
        </w:rPr>
        <w:t>三是协调土地征收。</w:t>
      </w:r>
      <w:r>
        <w:rPr>
          <w:rFonts w:ascii="仿宋_GB2312" w:eastAsia="仿宋_GB2312" w:hAnsi="仿宋_GB2312" w:cs="仿宋_GB2312" w:hint="eastAsia"/>
          <w:bCs/>
          <w:sz w:val="32"/>
          <w:szCs w:val="32"/>
          <w:shd w:val="clear" w:color="auto" w:fill="FFFFFF"/>
        </w:rPr>
        <w:t>积极与财政、国土、规划、城管、双岛</w:t>
      </w:r>
      <w:r>
        <w:rPr>
          <w:rFonts w:ascii="仿宋_GB2312" w:eastAsia="仿宋_GB2312" w:hAnsi="仿宋_GB2312" w:cs="仿宋_GB2312" w:hint="eastAsia"/>
          <w:bCs/>
          <w:sz w:val="32"/>
          <w:szCs w:val="32"/>
          <w:shd w:val="clear" w:color="auto" w:fill="FFFFFF"/>
        </w:rPr>
        <w:lastRenderedPageBreak/>
        <w:t>街道等单位沟通协调，加快推进产业</w:t>
      </w:r>
      <w:proofErr w:type="gramStart"/>
      <w:r>
        <w:rPr>
          <w:rFonts w:ascii="仿宋_GB2312" w:eastAsia="仿宋_GB2312" w:hAnsi="仿宋_GB2312" w:cs="仿宋_GB2312" w:hint="eastAsia"/>
          <w:bCs/>
          <w:sz w:val="32"/>
          <w:szCs w:val="32"/>
          <w:shd w:val="clear" w:color="auto" w:fill="FFFFFF"/>
        </w:rPr>
        <w:t>园土地</w:t>
      </w:r>
      <w:proofErr w:type="gramEnd"/>
      <w:r>
        <w:rPr>
          <w:rFonts w:ascii="仿宋_GB2312" w:eastAsia="仿宋_GB2312" w:hAnsi="仿宋_GB2312" w:cs="仿宋_GB2312" w:hint="eastAsia"/>
          <w:bCs/>
          <w:sz w:val="32"/>
          <w:szCs w:val="32"/>
          <w:shd w:val="clear" w:color="auto" w:fill="FFFFFF"/>
        </w:rPr>
        <w:t>征迁、</w:t>
      </w:r>
      <w:proofErr w:type="gramStart"/>
      <w:r>
        <w:rPr>
          <w:rFonts w:ascii="仿宋_GB2312" w:eastAsia="仿宋_GB2312" w:hAnsi="仿宋_GB2312" w:cs="仿宋_GB2312" w:hint="eastAsia"/>
          <w:bCs/>
          <w:sz w:val="32"/>
          <w:szCs w:val="32"/>
          <w:shd w:val="clear" w:color="auto" w:fill="FFFFFF"/>
        </w:rPr>
        <w:t>组卷工作</w:t>
      </w:r>
      <w:proofErr w:type="gramEnd"/>
      <w:r>
        <w:rPr>
          <w:rFonts w:ascii="仿宋_GB2312" w:eastAsia="仿宋_GB2312" w:hAnsi="仿宋_GB2312" w:cs="仿宋_GB2312" w:hint="eastAsia"/>
          <w:bCs/>
          <w:sz w:val="32"/>
          <w:szCs w:val="32"/>
          <w:shd w:val="clear" w:color="auto" w:fill="FFFFFF"/>
        </w:rPr>
        <w:t>。</w:t>
      </w:r>
    </w:p>
    <w:p w:rsidR="006F7677" w:rsidRDefault="007D6D3E">
      <w:pPr>
        <w:spacing w:line="560" w:lineRule="exact"/>
        <w:ind w:firstLineChars="200" w:firstLine="640"/>
        <w:rPr>
          <w:rFonts w:ascii="仿宋_GB2312" w:eastAsia="仿宋_GB2312" w:hAnsi="仿宋_GB2312" w:cs="仿宋_GB2312"/>
          <w:sz w:val="32"/>
          <w:szCs w:val="32"/>
          <w:shd w:val="clear" w:color="auto" w:fill="FFFFFF"/>
        </w:rPr>
      </w:pPr>
      <w:r>
        <w:rPr>
          <w:rFonts w:ascii="楷体" w:eastAsia="楷体" w:hAnsi="楷体" w:cs="楷体" w:hint="eastAsia"/>
          <w:bCs/>
          <w:sz w:val="32"/>
          <w:szCs w:val="32"/>
          <w:shd w:val="clear" w:color="auto" w:fill="FFFFFF"/>
        </w:rPr>
        <w:t>四是服务企业需求。</w:t>
      </w:r>
      <w:r>
        <w:rPr>
          <w:rFonts w:ascii="仿宋_GB2312" w:eastAsia="仿宋_GB2312" w:hAnsi="仿宋_GB2312" w:cs="仿宋_GB2312" w:hint="eastAsia"/>
          <w:sz w:val="32"/>
          <w:szCs w:val="32"/>
          <w:shd w:val="clear" w:color="auto" w:fill="FFFFFF"/>
        </w:rPr>
        <w:t>全面强化服务意识，定期走访园区内企业，针对企业提出的困难，全力协调解决，当好企业的“店小二”，提升营商环境。</w:t>
      </w:r>
      <w:r>
        <w:rPr>
          <w:rFonts w:ascii="仿宋_GB2312" w:eastAsia="仿宋_GB2312" w:hAnsi="仿宋_GB2312" w:cs="仿宋_GB2312" w:hint="eastAsia"/>
          <w:sz w:val="32"/>
          <w:szCs w:val="32"/>
          <w:shd w:val="clear" w:color="auto" w:fill="FFFFFF"/>
        </w:rPr>
        <w:fldChar w:fldCharType="begin"/>
      </w:r>
      <w:r>
        <w:rPr>
          <w:rFonts w:ascii="仿宋_GB2312" w:eastAsia="仿宋_GB2312" w:hAnsi="仿宋_GB2312" w:cs="仿宋_GB2312" w:hint="eastAsia"/>
          <w:sz w:val="32"/>
          <w:szCs w:val="32"/>
          <w:shd w:val="clear" w:color="auto" w:fill="FFFFFF"/>
        </w:rPr>
        <w:instrText xml:space="preserve"> = 1 \* GB3 \* MERGEFORMAT </w:instrText>
      </w:r>
      <w:r>
        <w:rPr>
          <w:rFonts w:ascii="仿宋_GB2312" w:eastAsia="仿宋_GB2312" w:hAnsi="仿宋_GB2312" w:cs="仿宋_GB2312" w:hint="eastAsia"/>
          <w:sz w:val="32"/>
          <w:szCs w:val="32"/>
          <w:shd w:val="clear" w:color="auto" w:fill="FFFFFF"/>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shd w:val="clear" w:color="auto" w:fill="FFFFFF"/>
        </w:rPr>
        <w:fldChar w:fldCharType="end"/>
      </w:r>
      <w:r>
        <w:rPr>
          <w:rFonts w:ascii="仿宋_GB2312" w:eastAsia="仿宋_GB2312" w:hAnsi="仿宋_GB2312" w:cs="仿宋_GB2312" w:hint="eastAsia"/>
          <w:sz w:val="32"/>
          <w:szCs w:val="32"/>
          <w:shd w:val="clear" w:color="auto" w:fill="FFFFFF"/>
        </w:rPr>
        <w:t>针对企业提出的</w:t>
      </w:r>
      <w:r>
        <w:rPr>
          <w:rFonts w:ascii="仿宋_GB2312" w:eastAsia="仿宋_GB2312" w:hAnsi="仿宋_GB2312" w:cs="仿宋_GB2312" w:hint="eastAsia"/>
          <w:sz w:val="32"/>
          <w:szCs w:val="32"/>
        </w:rPr>
        <w:t>公共交通配套缺失的问题</w:t>
      </w:r>
      <w:r>
        <w:rPr>
          <w:rFonts w:ascii="仿宋_GB2312" w:eastAsia="仿宋_GB2312" w:hAnsi="仿宋_GB2312" w:cs="仿宋_GB2312" w:hint="eastAsia"/>
          <w:sz w:val="32"/>
          <w:szCs w:val="32"/>
          <w:shd w:val="clear" w:color="auto" w:fill="FFFFFF"/>
        </w:rPr>
        <w:t>，在1月份开通</w:t>
      </w:r>
      <w:r w:rsidR="00B4448F">
        <w:rPr>
          <w:rFonts w:ascii="仿宋_GB2312" w:eastAsia="仿宋_GB2312" w:hAnsi="仿宋_GB2312" w:cs="仿宋_GB2312" w:hint="eastAsia"/>
          <w:sz w:val="32"/>
          <w:szCs w:val="32"/>
          <w:shd w:val="clear" w:color="auto" w:fill="FFFFFF"/>
        </w:rPr>
        <w:t>一</w:t>
      </w:r>
      <w:r>
        <w:rPr>
          <w:rFonts w:ascii="仿宋_GB2312" w:eastAsia="仿宋_GB2312" w:hAnsi="仿宋_GB2312" w:cs="仿宋_GB2312" w:hint="eastAsia"/>
          <w:sz w:val="32"/>
          <w:szCs w:val="32"/>
          <w:shd w:val="clear" w:color="auto" w:fill="FFFFFF"/>
        </w:rPr>
        <w:t>条公交线路，在产业园</w:t>
      </w:r>
      <w:proofErr w:type="gramStart"/>
      <w:r>
        <w:rPr>
          <w:rFonts w:ascii="仿宋_GB2312" w:eastAsia="仿宋_GB2312" w:hAnsi="仿宋_GB2312" w:cs="仿宋_GB2312" w:hint="eastAsia"/>
          <w:sz w:val="32"/>
          <w:szCs w:val="32"/>
          <w:shd w:val="clear" w:color="auto" w:fill="FFFFFF"/>
        </w:rPr>
        <w:t>各配套</w:t>
      </w:r>
      <w:proofErr w:type="gramEnd"/>
      <w:r>
        <w:rPr>
          <w:rFonts w:ascii="仿宋_GB2312" w:eastAsia="仿宋_GB2312" w:hAnsi="仿宋_GB2312" w:cs="仿宋_GB2312" w:hint="eastAsia"/>
          <w:sz w:val="32"/>
          <w:szCs w:val="32"/>
          <w:shd w:val="clear" w:color="auto" w:fill="FFFFFF"/>
        </w:rPr>
        <w:t>企业门前设立站点。</w:t>
      </w:r>
      <w:r>
        <w:rPr>
          <w:rFonts w:ascii="仿宋_GB2312" w:eastAsia="仿宋_GB2312" w:hAnsi="仿宋_GB2312" w:cs="仿宋_GB2312" w:hint="eastAsia"/>
          <w:sz w:val="32"/>
          <w:szCs w:val="32"/>
          <w:shd w:val="clear" w:color="auto" w:fill="FFFFFF"/>
        </w:rPr>
        <w:fldChar w:fldCharType="begin"/>
      </w:r>
      <w:r>
        <w:rPr>
          <w:rFonts w:ascii="仿宋_GB2312" w:eastAsia="仿宋_GB2312" w:hAnsi="仿宋_GB2312" w:cs="仿宋_GB2312" w:hint="eastAsia"/>
          <w:sz w:val="32"/>
          <w:szCs w:val="32"/>
          <w:shd w:val="clear" w:color="auto" w:fill="FFFFFF"/>
        </w:rPr>
        <w:instrText xml:space="preserve"> = 2 \* GB3 \* MERGEFORMAT </w:instrText>
      </w:r>
      <w:r>
        <w:rPr>
          <w:rFonts w:ascii="仿宋_GB2312" w:eastAsia="仿宋_GB2312" w:hAnsi="仿宋_GB2312" w:cs="仿宋_GB2312" w:hint="eastAsia"/>
          <w:sz w:val="32"/>
          <w:szCs w:val="32"/>
          <w:shd w:val="clear" w:color="auto" w:fill="FFFFFF"/>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shd w:val="clear" w:color="auto" w:fill="FFFFFF"/>
        </w:rPr>
        <w:fldChar w:fldCharType="end"/>
      </w:r>
      <w:r>
        <w:rPr>
          <w:rFonts w:ascii="仿宋_GB2312" w:eastAsia="仿宋_GB2312" w:hAnsi="仿宋_GB2312" w:cs="仿宋_GB2312" w:hint="eastAsia"/>
          <w:sz w:val="32"/>
          <w:szCs w:val="32"/>
          <w:shd w:val="clear" w:color="auto" w:fill="FFFFFF"/>
        </w:rPr>
        <w:t>针对园区内就餐问题，在原有服务企业的基础上，积极协调餐饮公司，</w:t>
      </w:r>
      <w:r w:rsidR="00B4448F">
        <w:rPr>
          <w:rFonts w:ascii="仿宋_GB2312" w:eastAsia="仿宋_GB2312" w:hAnsi="仿宋_GB2312" w:cs="仿宋_GB2312" w:hint="eastAsia"/>
          <w:sz w:val="32"/>
          <w:szCs w:val="32"/>
          <w:shd w:val="clear" w:color="auto" w:fill="FFFFFF"/>
        </w:rPr>
        <w:t>提升饭菜质量、口味</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fldChar w:fldCharType="begin"/>
      </w:r>
      <w:r>
        <w:rPr>
          <w:rFonts w:ascii="仿宋_GB2312" w:eastAsia="仿宋_GB2312" w:hAnsi="仿宋_GB2312" w:cs="仿宋_GB2312" w:hint="eastAsia"/>
          <w:sz w:val="32"/>
          <w:szCs w:val="32"/>
          <w:shd w:val="clear" w:color="auto" w:fill="FFFFFF"/>
        </w:rPr>
        <w:instrText xml:space="preserve"> = 3 \* GB3 \* MERGEFORMAT </w:instrText>
      </w:r>
      <w:r>
        <w:rPr>
          <w:rFonts w:ascii="仿宋_GB2312" w:eastAsia="仿宋_GB2312" w:hAnsi="仿宋_GB2312" w:cs="仿宋_GB2312" w:hint="eastAsia"/>
          <w:sz w:val="32"/>
          <w:szCs w:val="32"/>
          <w:shd w:val="clear" w:color="auto" w:fill="FFFFFF"/>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shd w:val="clear" w:color="auto" w:fill="FFFFFF"/>
        </w:rPr>
        <w:fldChar w:fldCharType="end"/>
      </w:r>
      <w:r>
        <w:rPr>
          <w:rFonts w:ascii="仿宋_GB2312" w:eastAsia="仿宋_GB2312" w:hAnsi="仿宋_GB2312" w:cs="仿宋_GB2312" w:hint="eastAsia"/>
          <w:sz w:val="32"/>
          <w:szCs w:val="32"/>
          <w:shd w:val="clear" w:color="auto" w:fill="FFFFFF"/>
        </w:rPr>
        <w:t>针对生活服务配套设施问题，积极联合集团公司引进优质生活配套企业入驻园区，为园区内工作人员提供生活、休闲等便利条件。</w:t>
      </w:r>
    </w:p>
    <w:p w:rsidR="006F7677" w:rsidRDefault="007D6D3E">
      <w:pPr>
        <w:spacing w:line="560" w:lineRule="exact"/>
        <w:ind w:firstLineChars="200" w:firstLine="640"/>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三、立足大提升，提升精致城市品味</w:t>
      </w:r>
    </w:p>
    <w:p w:rsidR="006F7677" w:rsidRDefault="007D6D3E">
      <w:pPr>
        <w:spacing w:line="560" w:lineRule="exact"/>
        <w:ind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随着</w:t>
      </w:r>
      <w:r>
        <w:rPr>
          <w:rFonts w:ascii="仿宋_GB2312" w:eastAsia="仿宋_GB2312" w:hAnsi="黑体" w:cs="Times New Roman" w:hint="eastAsia"/>
          <w:sz w:val="32"/>
          <w:szCs w:val="32"/>
          <w:shd w:val="clear" w:color="auto" w:fill="FFFFFF"/>
        </w:rPr>
        <w:t>全球惠普打印机生产基地、国家（威海）创新中心等一系列创新平台、创新企业</w:t>
      </w:r>
      <w:proofErr w:type="gramStart"/>
      <w:r>
        <w:rPr>
          <w:rFonts w:ascii="仿宋_GB2312" w:eastAsia="仿宋_GB2312" w:hAnsi="黑体" w:cs="Times New Roman" w:hint="eastAsia"/>
          <w:sz w:val="32"/>
          <w:szCs w:val="32"/>
          <w:shd w:val="clear" w:color="auto" w:fill="FFFFFF"/>
        </w:rPr>
        <w:t>入驻双</w:t>
      </w:r>
      <w:proofErr w:type="gramEnd"/>
      <w:r>
        <w:rPr>
          <w:rFonts w:ascii="仿宋_GB2312" w:eastAsia="仿宋_GB2312" w:hAnsi="黑体" w:cs="Times New Roman" w:hint="eastAsia"/>
          <w:sz w:val="32"/>
          <w:szCs w:val="32"/>
          <w:shd w:val="clear" w:color="auto" w:fill="FFFFFF"/>
        </w:rPr>
        <w:t>岛湾，按照打造“精致城市、幸福威海”的要求，提升区域综合配套水平迫在眉睫。2019年将</w:t>
      </w:r>
      <w:r>
        <w:rPr>
          <w:rFonts w:ascii="Times New Roman" w:eastAsia="仿宋_GB2312" w:hAnsi="Times New Roman" w:cs="Times New Roman" w:hint="eastAsia"/>
          <w:sz w:val="32"/>
          <w:szCs w:val="32"/>
          <w:shd w:val="clear" w:color="auto" w:fill="FFFFFF"/>
        </w:rPr>
        <w:t>以全域城市化、市域一体化、城市国际化为方向，围绕提升城市内涵和品质，</w:t>
      </w:r>
      <w:proofErr w:type="gramStart"/>
      <w:r>
        <w:rPr>
          <w:rFonts w:ascii="Times New Roman" w:eastAsia="仿宋_GB2312" w:hAnsi="Times New Roman" w:cs="Times New Roman" w:hint="eastAsia"/>
          <w:sz w:val="32"/>
          <w:szCs w:val="32"/>
          <w:shd w:val="clear" w:color="auto" w:fill="FFFFFF"/>
        </w:rPr>
        <w:t>加快产城人</w:t>
      </w:r>
      <w:proofErr w:type="gramEnd"/>
      <w:r>
        <w:rPr>
          <w:rFonts w:ascii="Times New Roman" w:eastAsia="仿宋_GB2312" w:hAnsi="Times New Roman" w:cs="Times New Roman" w:hint="eastAsia"/>
          <w:sz w:val="32"/>
          <w:szCs w:val="32"/>
          <w:shd w:val="clear" w:color="auto" w:fill="FFFFFF"/>
        </w:rPr>
        <w:t>融合发展，扎实推动科技城由单一功能向综合功能转型，打造集约高效、宜</w:t>
      </w:r>
      <w:proofErr w:type="gramStart"/>
      <w:r>
        <w:rPr>
          <w:rFonts w:ascii="Times New Roman" w:eastAsia="仿宋_GB2312" w:hAnsi="Times New Roman" w:cs="Times New Roman" w:hint="eastAsia"/>
          <w:sz w:val="32"/>
          <w:szCs w:val="32"/>
          <w:shd w:val="clear" w:color="auto" w:fill="FFFFFF"/>
        </w:rPr>
        <w:t>居宜业</w:t>
      </w:r>
      <w:proofErr w:type="gramEnd"/>
      <w:r>
        <w:rPr>
          <w:rFonts w:ascii="Times New Roman" w:eastAsia="仿宋_GB2312" w:hAnsi="Times New Roman" w:cs="Times New Roman" w:hint="eastAsia"/>
          <w:sz w:val="32"/>
          <w:szCs w:val="32"/>
          <w:shd w:val="clear" w:color="auto" w:fill="FFFFFF"/>
        </w:rPr>
        <w:t>的生产空间和生活空间。</w:t>
      </w:r>
    </w:p>
    <w:p w:rsidR="006F7677" w:rsidRDefault="007D6D3E">
      <w:pPr>
        <w:spacing w:line="560" w:lineRule="exact"/>
        <w:ind w:firstLineChars="200" w:firstLine="640"/>
        <w:rPr>
          <w:rFonts w:ascii="Times New Roman" w:eastAsia="仿宋_GB2312" w:hAnsi="Times New Roman" w:cs="Times New Roman"/>
          <w:sz w:val="32"/>
          <w:szCs w:val="32"/>
          <w:shd w:val="clear" w:color="auto" w:fill="FFFFFF"/>
        </w:rPr>
      </w:pPr>
      <w:r>
        <w:rPr>
          <w:rFonts w:ascii="楷体" w:eastAsia="楷体" w:hAnsi="楷体" w:cs="楷体" w:hint="eastAsia"/>
          <w:sz w:val="32"/>
          <w:szCs w:val="32"/>
          <w:shd w:val="clear" w:color="auto" w:fill="FFFFFF"/>
        </w:rPr>
        <w:t>一是提升承载能力。</w:t>
      </w:r>
      <w:r>
        <w:rPr>
          <w:rFonts w:ascii="Times New Roman" w:eastAsia="仿宋_GB2312" w:hAnsi="Times New Roman" w:cs="Times New Roman" w:hint="eastAsia"/>
          <w:color w:val="000000" w:themeColor="text1"/>
          <w:sz w:val="32"/>
          <w:szCs w:val="32"/>
          <w:shd w:val="clear" w:color="auto" w:fill="FFFFFF"/>
        </w:rPr>
        <w:t>完成投资</w:t>
      </w:r>
      <w:r>
        <w:rPr>
          <w:rFonts w:ascii="Times New Roman" w:eastAsia="仿宋_GB2312" w:hAnsi="Times New Roman" w:cs="Times New Roman" w:hint="eastAsia"/>
          <w:color w:val="000000" w:themeColor="text1"/>
          <w:sz w:val="32"/>
          <w:szCs w:val="32"/>
          <w:shd w:val="clear" w:color="auto" w:fill="FFFFFF"/>
        </w:rPr>
        <w:t>1.9</w:t>
      </w:r>
      <w:r>
        <w:rPr>
          <w:rFonts w:ascii="Times New Roman" w:eastAsia="仿宋_GB2312" w:hAnsi="Times New Roman" w:cs="Times New Roman" w:hint="eastAsia"/>
          <w:color w:val="000000" w:themeColor="text1"/>
          <w:sz w:val="32"/>
          <w:szCs w:val="32"/>
          <w:shd w:val="clear" w:color="auto" w:fill="FFFFFF"/>
        </w:rPr>
        <w:t>亿元，主要打造湾、堤、园、路、桥。</w:t>
      </w:r>
      <w:r>
        <w:rPr>
          <w:rFonts w:ascii="仿宋_GB2312" w:eastAsia="仿宋_GB2312" w:hAnsi="仿宋_GB2312" w:cs="仿宋_GB2312" w:hint="eastAsia"/>
          <w:b/>
          <w:bCs/>
          <w:color w:val="000000" w:themeColor="text1"/>
          <w:sz w:val="32"/>
          <w:szCs w:val="32"/>
          <w:shd w:val="clear" w:color="auto" w:fill="FFFFFF"/>
        </w:rPr>
        <w:t>湾</w:t>
      </w:r>
      <w:r>
        <w:rPr>
          <w:rFonts w:ascii="Times New Roman" w:eastAsia="仿宋_GB2312" w:hAnsi="Times New Roman" w:cs="Times New Roman" w:hint="eastAsia"/>
          <w:color w:val="000000" w:themeColor="text1"/>
          <w:sz w:val="32"/>
          <w:szCs w:val="32"/>
          <w:shd w:val="clear" w:color="auto" w:fill="FFFFFF"/>
        </w:rPr>
        <w:t>就是湾区清淤工程，中心湾清淤</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hint="eastAsia"/>
          <w:color w:val="000000" w:themeColor="text1"/>
          <w:sz w:val="32"/>
          <w:szCs w:val="32"/>
          <w:shd w:val="clear" w:color="auto" w:fill="FFFFFF"/>
        </w:rPr>
        <w:t>万方，打造湾清水碧的优美环境。</w:t>
      </w:r>
      <w:r>
        <w:rPr>
          <w:rFonts w:ascii="Times New Roman" w:eastAsia="仿宋_GB2312" w:hAnsi="Times New Roman" w:cs="Times New Roman" w:hint="eastAsia"/>
          <w:b/>
          <w:bCs/>
          <w:color w:val="000000" w:themeColor="text1"/>
          <w:sz w:val="32"/>
          <w:szCs w:val="32"/>
          <w:shd w:val="clear" w:color="auto" w:fill="FFFFFF"/>
        </w:rPr>
        <w:t>堤</w:t>
      </w:r>
      <w:r>
        <w:rPr>
          <w:rFonts w:ascii="Times New Roman" w:eastAsia="仿宋_GB2312" w:hAnsi="Times New Roman" w:cs="Times New Roman" w:hint="eastAsia"/>
          <w:color w:val="000000" w:themeColor="text1"/>
          <w:sz w:val="32"/>
          <w:szCs w:val="32"/>
          <w:shd w:val="clear" w:color="auto" w:fill="FFFFFF"/>
        </w:rPr>
        <w:t>就是防潮堤工程，建设防潮堤</w:t>
      </w:r>
      <w:r>
        <w:rPr>
          <w:rFonts w:ascii="Times New Roman" w:eastAsia="仿宋_GB2312" w:hAnsi="Times New Roman" w:cs="Times New Roman" w:hint="eastAsia"/>
          <w:color w:val="000000" w:themeColor="text1"/>
          <w:sz w:val="32"/>
          <w:szCs w:val="32"/>
          <w:shd w:val="clear" w:color="auto" w:fill="FFFFFF"/>
        </w:rPr>
        <w:t>4.34</w:t>
      </w:r>
      <w:r>
        <w:rPr>
          <w:rFonts w:ascii="Times New Roman" w:eastAsia="仿宋_GB2312" w:hAnsi="Times New Roman" w:cs="Times New Roman" w:hint="eastAsia"/>
          <w:color w:val="000000" w:themeColor="text1"/>
          <w:sz w:val="32"/>
          <w:szCs w:val="32"/>
          <w:shd w:val="clear" w:color="auto" w:fill="FFFFFF"/>
        </w:rPr>
        <w:t>公里（新建电子产业园</w:t>
      </w:r>
      <w:r>
        <w:rPr>
          <w:rFonts w:ascii="Times New Roman" w:eastAsia="仿宋_GB2312" w:hAnsi="Times New Roman" w:cs="Times New Roman" w:hint="eastAsia"/>
          <w:color w:val="000000" w:themeColor="text1"/>
          <w:sz w:val="32"/>
          <w:szCs w:val="32"/>
          <w:shd w:val="clear" w:color="auto" w:fill="FFFFFF"/>
        </w:rPr>
        <w:t>2</w:t>
      </w:r>
      <w:r>
        <w:rPr>
          <w:rFonts w:ascii="Times New Roman" w:eastAsia="仿宋_GB2312" w:hAnsi="Times New Roman" w:cs="Times New Roman" w:hint="eastAsia"/>
          <w:color w:val="000000" w:themeColor="text1"/>
          <w:sz w:val="32"/>
          <w:szCs w:val="32"/>
          <w:shd w:val="clear" w:color="auto" w:fill="FFFFFF"/>
        </w:rPr>
        <w:t>公里，续建科技创新园</w:t>
      </w:r>
      <w:r>
        <w:rPr>
          <w:rFonts w:ascii="Times New Roman" w:eastAsia="仿宋_GB2312" w:hAnsi="Times New Roman" w:cs="Times New Roman" w:hint="eastAsia"/>
          <w:color w:val="000000" w:themeColor="text1"/>
          <w:sz w:val="32"/>
          <w:szCs w:val="32"/>
          <w:shd w:val="clear" w:color="auto" w:fill="FFFFFF"/>
        </w:rPr>
        <w:t>2.34</w:t>
      </w:r>
      <w:r>
        <w:rPr>
          <w:rFonts w:ascii="Times New Roman" w:eastAsia="仿宋_GB2312" w:hAnsi="Times New Roman" w:cs="Times New Roman" w:hint="eastAsia"/>
          <w:color w:val="000000" w:themeColor="text1"/>
          <w:sz w:val="32"/>
          <w:szCs w:val="32"/>
          <w:shd w:val="clear" w:color="auto" w:fill="FFFFFF"/>
        </w:rPr>
        <w:t>公里），口门岸线</w:t>
      </w:r>
      <w:proofErr w:type="gramStart"/>
      <w:r>
        <w:rPr>
          <w:rFonts w:ascii="Times New Roman" w:eastAsia="仿宋_GB2312" w:hAnsi="Times New Roman" w:cs="Times New Roman" w:hint="eastAsia"/>
          <w:color w:val="000000" w:themeColor="text1"/>
          <w:sz w:val="32"/>
          <w:szCs w:val="32"/>
          <w:shd w:val="clear" w:color="auto" w:fill="FFFFFF"/>
        </w:rPr>
        <w:t>修复整治</w:t>
      </w:r>
      <w:proofErr w:type="gramEnd"/>
      <w:r>
        <w:rPr>
          <w:rFonts w:ascii="Times New Roman" w:eastAsia="仿宋_GB2312" w:hAnsi="Times New Roman" w:cs="Times New Roman" w:hint="eastAsia"/>
          <w:color w:val="000000" w:themeColor="text1"/>
          <w:sz w:val="32"/>
          <w:szCs w:val="32"/>
          <w:shd w:val="clear" w:color="auto" w:fill="FFFFFF"/>
        </w:rPr>
        <w:t>完工。</w:t>
      </w:r>
      <w:r>
        <w:rPr>
          <w:rFonts w:ascii="Times New Roman" w:eastAsia="仿宋_GB2312" w:hAnsi="Times New Roman" w:cs="Times New Roman" w:hint="eastAsia"/>
          <w:b/>
          <w:bCs/>
          <w:color w:val="000000" w:themeColor="text1"/>
          <w:sz w:val="32"/>
          <w:szCs w:val="32"/>
          <w:shd w:val="clear" w:color="auto" w:fill="FFFFFF"/>
        </w:rPr>
        <w:t>园</w:t>
      </w:r>
      <w:r>
        <w:rPr>
          <w:rFonts w:ascii="Times New Roman" w:eastAsia="仿宋_GB2312" w:hAnsi="Times New Roman" w:cs="Times New Roman" w:hint="eastAsia"/>
          <w:color w:val="000000" w:themeColor="text1"/>
          <w:sz w:val="32"/>
          <w:szCs w:val="32"/>
          <w:shd w:val="clear" w:color="auto" w:fill="FFFFFF"/>
        </w:rPr>
        <w:t>就是园林景观工程，</w:t>
      </w:r>
      <w:r>
        <w:rPr>
          <w:rFonts w:ascii="Times New Roman" w:eastAsia="仿宋_GB2312" w:hAnsi="Times New Roman" w:cs="Times New Roman" w:hint="eastAsia"/>
          <w:color w:val="000000" w:themeColor="text1"/>
          <w:sz w:val="32"/>
          <w:szCs w:val="32"/>
          <w:shd w:val="clear" w:color="auto" w:fill="FFFFFF"/>
        </w:rPr>
        <w:t>54</w:t>
      </w:r>
      <w:r>
        <w:rPr>
          <w:rFonts w:ascii="Times New Roman" w:eastAsia="仿宋_GB2312" w:hAnsi="Times New Roman" w:cs="Times New Roman" w:hint="eastAsia"/>
          <w:color w:val="000000" w:themeColor="text1"/>
          <w:sz w:val="32"/>
          <w:szCs w:val="32"/>
          <w:shd w:val="clear" w:color="auto" w:fill="FFFFFF"/>
        </w:rPr>
        <w:t>万平方米的东岸公园全面完工，</w:t>
      </w:r>
      <w:r>
        <w:rPr>
          <w:rFonts w:ascii="Times New Roman" w:eastAsia="仿宋_GB2312" w:hAnsi="Times New Roman" w:cs="Times New Roman" w:hint="eastAsia"/>
          <w:sz w:val="32"/>
          <w:szCs w:val="32"/>
          <w:shd w:val="clear" w:color="auto" w:fill="FFFFFF"/>
        </w:rPr>
        <w:t>完成产业园项目周边</w:t>
      </w:r>
      <w:r>
        <w:rPr>
          <w:rFonts w:ascii="Times New Roman" w:eastAsia="仿宋_GB2312" w:hAnsi="Times New Roman" w:cs="Times New Roman" w:hint="eastAsia"/>
          <w:sz w:val="32"/>
          <w:szCs w:val="32"/>
          <w:shd w:val="clear" w:color="auto" w:fill="FFFFFF"/>
        </w:rPr>
        <w:t>3.2</w:t>
      </w:r>
      <w:r>
        <w:rPr>
          <w:rFonts w:ascii="Times New Roman" w:eastAsia="仿宋_GB2312" w:hAnsi="Times New Roman" w:cs="Times New Roman" w:hint="eastAsia"/>
          <w:sz w:val="32"/>
          <w:szCs w:val="32"/>
          <w:shd w:val="clear" w:color="auto" w:fill="FFFFFF"/>
        </w:rPr>
        <w:t>公里的两纵三横</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条</w:t>
      </w:r>
      <w:r>
        <w:rPr>
          <w:rFonts w:ascii="Times New Roman" w:eastAsia="仿宋_GB2312" w:hAnsi="Times New Roman" w:cs="Times New Roman" w:hint="eastAsia"/>
          <w:sz w:val="32"/>
          <w:szCs w:val="32"/>
          <w:shd w:val="clear" w:color="auto" w:fill="FFFFFF"/>
        </w:rPr>
        <w:lastRenderedPageBreak/>
        <w:t>道路绿化</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b/>
          <w:bCs/>
          <w:color w:val="000000" w:themeColor="text1"/>
          <w:sz w:val="32"/>
          <w:szCs w:val="32"/>
          <w:shd w:val="clear" w:color="auto" w:fill="FFFFFF"/>
        </w:rPr>
        <w:t>路</w:t>
      </w:r>
      <w:r>
        <w:rPr>
          <w:rFonts w:ascii="仿宋_GB2312" w:eastAsia="仿宋_GB2312" w:hAnsi="仿宋_GB2312" w:cs="仿宋_GB2312" w:hint="eastAsia"/>
          <w:sz w:val="32"/>
          <w:szCs w:val="32"/>
          <w:shd w:val="clear" w:color="auto" w:fill="FFFFFF"/>
        </w:rPr>
        <w:t>修建明上路、双创路、硅谷路、</w:t>
      </w:r>
      <w:proofErr w:type="gramStart"/>
      <w:r>
        <w:rPr>
          <w:rFonts w:ascii="仿宋_GB2312" w:eastAsia="仿宋_GB2312" w:hAnsi="仿宋_GB2312" w:cs="仿宋_GB2312" w:hint="eastAsia"/>
          <w:sz w:val="32"/>
          <w:szCs w:val="32"/>
          <w:shd w:val="clear" w:color="auto" w:fill="FFFFFF"/>
        </w:rPr>
        <w:t>孵化路</w:t>
      </w:r>
      <w:proofErr w:type="gramEnd"/>
      <w:r>
        <w:rPr>
          <w:rFonts w:ascii="仿宋_GB2312" w:eastAsia="仿宋_GB2312" w:hAnsi="仿宋_GB2312" w:cs="仿宋_GB2312" w:hint="eastAsia"/>
          <w:sz w:val="32"/>
          <w:szCs w:val="32"/>
          <w:shd w:val="clear" w:color="auto" w:fill="FFFFFF"/>
        </w:rPr>
        <w:t>等4条道路，所有管线同步敷设</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b/>
          <w:bCs/>
          <w:color w:val="000000" w:themeColor="text1"/>
          <w:sz w:val="32"/>
          <w:szCs w:val="32"/>
          <w:shd w:val="clear" w:color="auto" w:fill="FFFFFF"/>
        </w:rPr>
        <w:t>桥</w:t>
      </w:r>
      <w:proofErr w:type="gramStart"/>
      <w:r>
        <w:rPr>
          <w:rFonts w:ascii="Times New Roman" w:eastAsia="仿宋_GB2312" w:hAnsi="Times New Roman" w:cs="Times New Roman" w:hint="eastAsia"/>
          <w:color w:val="000000" w:themeColor="text1"/>
          <w:sz w:val="32"/>
          <w:szCs w:val="32"/>
          <w:shd w:val="clear" w:color="auto" w:fill="FFFFFF"/>
        </w:rPr>
        <w:t>就是</w:t>
      </w:r>
      <w:r>
        <w:rPr>
          <w:rFonts w:ascii="仿宋_GB2312" w:eastAsia="仿宋_GB2312" w:hAnsi="仿宋_GB2312" w:cs="仿宋_GB2312" w:hint="eastAsia"/>
          <w:sz w:val="32"/>
          <w:szCs w:val="32"/>
          <w:shd w:val="clear" w:color="auto" w:fill="FFFFFF"/>
        </w:rPr>
        <w:t>羊亭河</w:t>
      </w:r>
      <w:proofErr w:type="gramEnd"/>
      <w:r>
        <w:rPr>
          <w:rFonts w:ascii="仿宋_GB2312" w:eastAsia="仿宋_GB2312" w:hAnsi="仿宋_GB2312" w:cs="仿宋_GB2312" w:hint="eastAsia"/>
          <w:sz w:val="32"/>
          <w:szCs w:val="32"/>
          <w:shd w:val="clear" w:color="auto" w:fill="FFFFFF"/>
        </w:rPr>
        <w:t>大桥、创业路大桥“五一”建成通车。同时，完成35KV变电站及供电配套建设。</w:t>
      </w:r>
    </w:p>
    <w:p w:rsidR="006F7677" w:rsidRDefault="00B4448F">
      <w:pPr>
        <w:spacing w:line="600" w:lineRule="exact"/>
        <w:ind w:left="10" w:firstLineChars="193" w:firstLine="618"/>
        <w:rPr>
          <w:rFonts w:ascii="仿宋_GB2312" w:eastAsia="仿宋_GB2312" w:hAnsi="仿宋_GB2312" w:cs="仿宋_GB2312"/>
          <w:sz w:val="32"/>
          <w:szCs w:val="32"/>
        </w:rPr>
      </w:pPr>
      <w:r>
        <w:rPr>
          <w:rFonts w:ascii="楷体" w:eastAsia="楷体" w:hAnsi="楷体" w:cs="楷体" w:hint="eastAsia"/>
          <w:sz w:val="32"/>
          <w:szCs w:val="32"/>
          <w:shd w:val="clear" w:color="auto" w:fill="FFFFFF"/>
        </w:rPr>
        <w:t>二</w:t>
      </w:r>
      <w:r w:rsidR="007D6D3E">
        <w:rPr>
          <w:rFonts w:ascii="楷体" w:eastAsia="楷体" w:hAnsi="楷体" w:cs="楷体" w:hint="eastAsia"/>
          <w:sz w:val="32"/>
          <w:szCs w:val="32"/>
          <w:shd w:val="clear" w:color="auto" w:fill="FFFFFF"/>
        </w:rPr>
        <w:t>是强化精致维护。</w:t>
      </w:r>
      <w:r w:rsidR="007D6D3E">
        <w:rPr>
          <w:rFonts w:ascii="仿宋" w:eastAsia="仿宋" w:hAnsi="仿宋" w:cs="仿宋" w:hint="eastAsia"/>
          <w:sz w:val="32"/>
          <w:szCs w:val="32"/>
          <w:shd w:val="clear" w:color="auto" w:fill="FFFFFF"/>
        </w:rPr>
        <w:t>按照打造“精致威海”的目标，</w:t>
      </w:r>
      <w:r w:rsidR="007D6D3E">
        <w:rPr>
          <w:rFonts w:ascii="仿宋_GB2312" w:eastAsia="仿宋_GB2312" w:hAnsi="仿宋_GB2312" w:cs="仿宋_GB2312" w:hint="eastAsia"/>
          <w:sz w:val="32"/>
          <w:szCs w:val="32"/>
        </w:rPr>
        <w:t>全面提升市政维护水平和城市管理内涵。加强城市道路日常巡查工作力度，做到及时发现、及时修复；加大城市综合环境维护水平和提升洁净度，让城市更美；做好汛期、雪季等期间的防汛除雪工作，以及应急处置工作。</w:t>
      </w:r>
    </w:p>
    <w:p w:rsidR="006F7677" w:rsidRDefault="00B4448F">
      <w:pPr>
        <w:spacing w:line="600" w:lineRule="exact"/>
        <w:ind w:left="10" w:firstLineChars="193" w:firstLine="618"/>
        <w:rPr>
          <w:rFonts w:ascii="仿宋_GB2312" w:eastAsia="仿宋_GB2312" w:hAnsi="仿宋_GB2312" w:cs="仿宋_GB2312"/>
          <w:sz w:val="32"/>
          <w:szCs w:val="32"/>
        </w:rPr>
      </w:pPr>
      <w:r>
        <w:rPr>
          <w:rFonts w:ascii="楷体" w:eastAsia="楷体" w:hAnsi="楷体" w:cs="楷体" w:hint="eastAsia"/>
          <w:sz w:val="32"/>
          <w:szCs w:val="32"/>
          <w:shd w:val="clear" w:color="auto" w:fill="FFFFFF"/>
        </w:rPr>
        <w:t>三</w:t>
      </w:r>
      <w:r w:rsidR="007D6D3E">
        <w:rPr>
          <w:rFonts w:ascii="楷体" w:eastAsia="楷体" w:hAnsi="楷体" w:cs="楷体" w:hint="eastAsia"/>
          <w:sz w:val="32"/>
          <w:szCs w:val="32"/>
          <w:shd w:val="clear" w:color="auto" w:fill="FFFFFF"/>
        </w:rPr>
        <w:t>是提升区域形象。</w:t>
      </w:r>
      <w:r w:rsidR="007D6D3E">
        <w:rPr>
          <w:rFonts w:ascii="仿宋_GB2312" w:eastAsia="仿宋_GB2312" w:hAnsi="仿宋_GB2312" w:cs="仿宋_GB2312" w:hint="eastAsia"/>
          <w:sz w:val="32"/>
          <w:szCs w:val="32"/>
        </w:rPr>
        <w:t>加强对双岛</w:t>
      </w:r>
      <w:proofErr w:type="gramStart"/>
      <w:r w:rsidR="007D6D3E">
        <w:rPr>
          <w:rFonts w:ascii="仿宋_GB2312" w:eastAsia="仿宋_GB2312" w:hAnsi="仿宋_GB2312" w:cs="仿宋_GB2312" w:hint="eastAsia"/>
          <w:sz w:val="32"/>
          <w:szCs w:val="32"/>
        </w:rPr>
        <w:t>湾科技</w:t>
      </w:r>
      <w:proofErr w:type="gramEnd"/>
      <w:r w:rsidR="007D6D3E">
        <w:rPr>
          <w:rFonts w:ascii="仿宋_GB2312" w:eastAsia="仿宋_GB2312" w:hAnsi="仿宋_GB2312" w:cs="仿宋_GB2312" w:hint="eastAsia"/>
          <w:sz w:val="32"/>
          <w:szCs w:val="32"/>
        </w:rPr>
        <w:t>城、千亿级产业园、国家创新中心的宣传推介，使更多人认识、了解双岛湾，喜欢、喜爱双岛湾，最大限度服务</w:t>
      </w:r>
      <w:proofErr w:type="gramStart"/>
      <w:r w:rsidR="007D6D3E">
        <w:rPr>
          <w:rFonts w:ascii="仿宋_GB2312" w:eastAsia="仿宋_GB2312" w:hAnsi="仿宋_GB2312" w:cs="仿宋_GB2312" w:hint="eastAsia"/>
          <w:sz w:val="32"/>
          <w:szCs w:val="32"/>
        </w:rPr>
        <w:t>双招双引</w:t>
      </w:r>
      <w:proofErr w:type="gramEnd"/>
      <w:r w:rsidR="007D6D3E">
        <w:rPr>
          <w:rFonts w:ascii="仿宋_GB2312" w:eastAsia="仿宋_GB2312" w:hAnsi="仿宋_GB2312" w:cs="仿宋_GB2312" w:hint="eastAsia"/>
          <w:sz w:val="32"/>
          <w:szCs w:val="32"/>
        </w:rPr>
        <w:t>工作。</w:t>
      </w:r>
    </w:p>
    <w:p w:rsidR="006F7677" w:rsidRDefault="007D6D3E">
      <w:pPr>
        <w:spacing w:line="560" w:lineRule="exact"/>
        <w:rPr>
          <w:rFonts w:ascii="黑体" w:eastAsia="黑体" w:hAnsi="黑体" w:cs="黑体"/>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r>
        <w:rPr>
          <w:rFonts w:ascii="黑体" w:eastAsia="黑体" w:hAnsi="黑体" w:cs="黑体" w:hint="eastAsia"/>
          <w:bCs/>
          <w:sz w:val="32"/>
          <w:szCs w:val="32"/>
          <w:shd w:val="clear" w:color="auto" w:fill="FFFFFF"/>
        </w:rPr>
        <w:t>四、立足大突破，强化</w:t>
      </w:r>
      <w:proofErr w:type="gramStart"/>
      <w:r>
        <w:rPr>
          <w:rFonts w:ascii="黑体" w:eastAsia="黑体" w:hAnsi="黑体" w:cs="黑体" w:hint="eastAsia"/>
          <w:bCs/>
          <w:sz w:val="32"/>
          <w:szCs w:val="32"/>
          <w:shd w:val="clear" w:color="auto" w:fill="FFFFFF"/>
        </w:rPr>
        <w:t>双招双引</w:t>
      </w:r>
      <w:proofErr w:type="gramEnd"/>
      <w:r>
        <w:rPr>
          <w:rFonts w:ascii="黑体" w:eastAsia="黑体" w:hAnsi="黑体" w:cs="黑体" w:hint="eastAsia"/>
          <w:bCs/>
          <w:sz w:val="32"/>
          <w:szCs w:val="32"/>
          <w:shd w:val="clear" w:color="auto" w:fill="FFFFFF"/>
        </w:rPr>
        <w:t>工作</w:t>
      </w:r>
    </w:p>
    <w:p w:rsidR="006F7677" w:rsidRDefault="007D6D3E">
      <w:pPr>
        <w:spacing w:line="52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要加快新旧动能转换、实现高质量发展，创新是第一动力，产业是第一要素，做好双</w:t>
      </w:r>
      <w:proofErr w:type="gramStart"/>
      <w:r>
        <w:rPr>
          <w:rFonts w:ascii="仿宋" w:eastAsia="仿宋" w:hAnsi="仿宋" w:cs="仿宋" w:hint="eastAsia"/>
          <w:bCs/>
          <w:sz w:val="32"/>
          <w:szCs w:val="32"/>
          <w:shd w:val="clear" w:color="auto" w:fill="FFFFFF"/>
        </w:rPr>
        <w:t>招双引工作</w:t>
      </w:r>
      <w:proofErr w:type="gramEnd"/>
      <w:r>
        <w:rPr>
          <w:rFonts w:ascii="仿宋" w:eastAsia="仿宋" w:hAnsi="仿宋" w:cs="仿宋" w:hint="eastAsia"/>
          <w:bCs/>
          <w:sz w:val="32"/>
          <w:szCs w:val="32"/>
          <w:shd w:val="clear" w:color="auto" w:fill="FFFFFF"/>
        </w:rPr>
        <w:t>就是重中之重。2019年将继续学习先进，开阔视野和思路，拓宽</w:t>
      </w:r>
      <w:proofErr w:type="gramStart"/>
      <w:r>
        <w:rPr>
          <w:rFonts w:ascii="仿宋" w:eastAsia="仿宋" w:hAnsi="仿宋" w:cs="仿宋" w:hint="eastAsia"/>
          <w:bCs/>
          <w:sz w:val="32"/>
          <w:szCs w:val="32"/>
          <w:shd w:val="clear" w:color="auto" w:fill="FFFFFF"/>
        </w:rPr>
        <w:t>双招双引</w:t>
      </w:r>
      <w:proofErr w:type="gramEnd"/>
      <w:r>
        <w:rPr>
          <w:rFonts w:ascii="仿宋" w:eastAsia="仿宋" w:hAnsi="仿宋" w:cs="仿宋" w:hint="eastAsia"/>
          <w:bCs/>
          <w:sz w:val="32"/>
          <w:szCs w:val="32"/>
          <w:shd w:val="clear" w:color="auto" w:fill="FFFFFF"/>
        </w:rPr>
        <w:t>渠道，捕捉项目和团队信息，改进</w:t>
      </w:r>
      <w:proofErr w:type="gramStart"/>
      <w:r>
        <w:rPr>
          <w:rFonts w:ascii="仿宋" w:eastAsia="仿宋" w:hAnsi="仿宋" w:cs="仿宋" w:hint="eastAsia"/>
          <w:bCs/>
          <w:sz w:val="32"/>
          <w:szCs w:val="32"/>
          <w:shd w:val="clear" w:color="auto" w:fill="FFFFFF"/>
        </w:rPr>
        <w:t>双招双引</w:t>
      </w:r>
      <w:proofErr w:type="gramEnd"/>
      <w:r>
        <w:rPr>
          <w:rFonts w:ascii="仿宋" w:eastAsia="仿宋" w:hAnsi="仿宋" w:cs="仿宋" w:hint="eastAsia"/>
          <w:bCs/>
          <w:sz w:val="32"/>
          <w:szCs w:val="32"/>
          <w:shd w:val="clear" w:color="auto" w:fill="FFFFFF"/>
        </w:rPr>
        <w:t>办法，提高</w:t>
      </w:r>
      <w:proofErr w:type="gramStart"/>
      <w:r>
        <w:rPr>
          <w:rFonts w:ascii="仿宋" w:eastAsia="仿宋" w:hAnsi="仿宋" w:cs="仿宋" w:hint="eastAsia"/>
          <w:bCs/>
          <w:sz w:val="32"/>
          <w:szCs w:val="32"/>
          <w:shd w:val="clear" w:color="auto" w:fill="FFFFFF"/>
        </w:rPr>
        <w:t>双招双引</w:t>
      </w:r>
      <w:proofErr w:type="gramEnd"/>
      <w:r>
        <w:rPr>
          <w:rFonts w:ascii="仿宋" w:eastAsia="仿宋" w:hAnsi="仿宋" w:cs="仿宋" w:hint="eastAsia"/>
          <w:bCs/>
          <w:sz w:val="32"/>
          <w:szCs w:val="32"/>
          <w:shd w:val="clear" w:color="auto" w:fill="FFFFFF"/>
        </w:rPr>
        <w:t>实效。</w:t>
      </w:r>
    </w:p>
    <w:p w:rsidR="006F7677" w:rsidRDefault="007D6D3E">
      <w:pPr>
        <w:spacing w:line="520" w:lineRule="exact"/>
        <w:ind w:firstLineChars="200" w:firstLine="640"/>
        <w:rPr>
          <w:rFonts w:ascii="Times New Roman" w:eastAsia="仿宋_GB2312" w:hAnsi="Times New Roman" w:cs="Times New Roman"/>
          <w:color w:val="000000" w:themeColor="text1"/>
          <w:sz w:val="32"/>
          <w:szCs w:val="32"/>
          <w:shd w:val="clear" w:color="auto" w:fill="FFFFFF"/>
        </w:rPr>
      </w:pPr>
      <w:r>
        <w:rPr>
          <w:rFonts w:ascii="楷体" w:eastAsia="楷体" w:hAnsi="楷体" w:cs="楷体" w:hint="eastAsia"/>
          <w:bCs/>
          <w:sz w:val="32"/>
          <w:szCs w:val="32"/>
          <w:shd w:val="clear" w:color="auto" w:fill="FFFFFF"/>
        </w:rPr>
        <w:t>一是强化产业招商。</w:t>
      </w:r>
      <w:r>
        <w:rPr>
          <w:rFonts w:ascii="仿宋_GB2312" w:eastAsia="仿宋_GB2312" w:hAnsi="仿宋_GB2312" w:cs="仿宋_GB2312" w:hint="eastAsia"/>
          <w:sz w:val="32"/>
          <w:szCs w:val="32"/>
        </w:rPr>
        <w:t>围绕“龙头”进行产业链“建链、补链、强链”招商，利用现有平台和惠普配套产业</w:t>
      </w:r>
      <w:proofErr w:type="gramStart"/>
      <w:r>
        <w:rPr>
          <w:rFonts w:ascii="仿宋_GB2312" w:eastAsia="仿宋_GB2312" w:hAnsi="仿宋_GB2312" w:cs="仿宋_GB2312" w:hint="eastAsia"/>
          <w:sz w:val="32"/>
          <w:szCs w:val="32"/>
        </w:rPr>
        <w:t>链企业</w:t>
      </w:r>
      <w:proofErr w:type="gramEnd"/>
      <w:r>
        <w:rPr>
          <w:rFonts w:ascii="仿宋_GB2312" w:eastAsia="仿宋_GB2312" w:hAnsi="仿宋_GB2312" w:cs="仿宋_GB2312" w:hint="eastAsia"/>
          <w:sz w:val="32"/>
          <w:szCs w:val="32"/>
        </w:rPr>
        <w:t>资源，对有意向入驻的高科技企业加紧对接力度，对已入驻的企业做好服务工作，</w:t>
      </w:r>
      <w:r>
        <w:rPr>
          <w:rFonts w:ascii="仿宋_GB2312" w:eastAsia="仿宋_GB2312" w:hAnsi="仿宋_GB2312" w:cs="仿宋_GB2312" w:hint="eastAsia"/>
          <w:sz w:val="32"/>
          <w:szCs w:val="32"/>
          <w:shd w:val="clear" w:color="auto" w:fill="FFFFFF"/>
        </w:rPr>
        <w:t>争取</w:t>
      </w:r>
      <w:proofErr w:type="gramStart"/>
      <w:r>
        <w:rPr>
          <w:rFonts w:ascii="仿宋_GB2312" w:eastAsia="仿宋_GB2312" w:hAnsi="仿宋_GB2312" w:cs="仿宋_GB2312" w:hint="eastAsia"/>
          <w:sz w:val="32"/>
          <w:szCs w:val="32"/>
          <w:shd w:val="clear" w:color="auto" w:fill="FFFFFF"/>
        </w:rPr>
        <w:t>让</w:t>
      </w:r>
      <w:r>
        <w:rPr>
          <w:rFonts w:ascii="仿宋_GB2312" w:eastAsia="仿宋_GB2312" w:hAnsi="仿宋_GB2312" w:cs="仿宋_GB2312" w:hint="eastAsia"/>
          <w:sz w:val="32"/>
          <w:szCs w:val="32"/>
        </w:rPr>
        <w:t>产业链企业</w:t>
      </w:r>
      <w:proofErr w:type="gramEnd"/>
      <w:r>
        <w:rPr>
          <w:rFonts w:ascii="仿宋_GB2312" w:eastAsia="仿宋_GB2312" w:hAnsi="仿宋_GB2312" w:cs="仿宋_GB2312" w:hint="eastAsia"/>
          <w:sz w:val="32"/>
          <w:szCs w:val="32"/>
        </w:rPr>
        <w:t>把其他非打印机的业务也陆续转移到威海来，让这些企业在原产业链上升华裂变。继续做好</w:t>
      </w:r>
      <w:r>
        <w:rPr>
          <w:rFonts w:ascii="Times New Roman" w:eastAsia="仿宋_GB2312" w:hAnsi="Times New Roman" w:cs="Times New Roman" w:hint="eastAsia"/>
          <w:color w:val="000000" w:themeColor="text1"/>
          <w:sz w:val="32"/>
          <w:szCs w:val="32"/>
          <w:shd w:val="clear" w:color="auto" w:fill="FFFFFF"/>
        </w:rPr>
        <w:t>打造国家检验检测认证高技术服务业集聚区工作。</w:t>
      </w:r>
    </w:p>
    <w:p w:rsidR="006F7677" w:rsidRDefault="007D6D3E">
      <w:pPr>
        <w:spacing w:line="560" w:lineRule="exact"/>
        <w:ind w:firstLine="640"/>
        <w:rPr>
          <w:rFonts w:ascii="仿宋" w:eastAsia="仿宋" w:hAnsi="仿宋" w:cs="仿宋"/>
          <w:bCs/>
          <w:sz w:val="32"/>
          <w:szCs w:val="32"/>
          <w:shd w:val="clear" w:color="auto" w:fill="FFFFFF"/>
        </w:rPr>
      </w:pPr>
      <w:r>
        <w:rPr>
          <w:rFonts w:ascii="楷体" w:eastAsia="楷体" w:hAnsi="楷体" w:cs="楷体" w:hint="eastAsia"/>
          <w:bCs/>
          <w:sz w:val="32"/>
          <w:szCs w:val="32"/>
          <w:shd w:val="clear" w:color="auto" w:fill="FFFFFF"/>
        </w:rPr>
        <w:t>二是抓好以商招商。</w:t>
      </w:r>
      <w:r>
        <w:rPr>
          <w:rFonts w:ascii="仿宋" w:eastAsia="仿宋" w:hAnsi="仿宋" w:cs="仿宋" w:hint="eastAsia"/>
          <w:bCs/>
          <w:sz w:val="32"/>
          <w:szCs w:val="32"/>
          <w:shd w:val="clear" w:color="auto" w:fill="FFFFFF"/>
        </w:rPr>
        <w:t>充分利用外力，抓好已有企业、专业机</w:t>
      </w:r>
      <w:r>
        <w:rPr>
          <w:rFonts w:ascii="仿宋" w:eastAsia="仿宋" w:hAnsi="仿宋" w:cs="仿宋" w:hint="eastAsia"/>
          <w:bCs/>
          <w:sz w:val="32"/>
          <w:szCs w:val="32"/>
          <w:shd w:val="clear" w:color="auto" w:fill="FFFFFF"/>
        </w:rPr>
        <w:lastRenderedPageBreak/>
        <w:t>构、专业人士的宣传推荐，通过配套企业找龙头企业、整机企业、总装企业，通过龙头企业找配套企业，将以商招商工作做得更细致、更深入、更专业。</w:t>
      </w:r>
    </w:p>
    <w:p w:rsidR="006F7677" w:rsidRDefault="007D6D3E">
      <w:pPr>
        <w:spacing w:line="560" w:lineRule="exact"/>
        <w:ind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三</w:t>
      </w:r>
      <w:r>
        <w:rPr>
          <w:rFonts w:ascii="楷体" w:eastAsia="楷体" w:hAnsi="楷体" w:cs="楷体" w:hint="eastAsia"/>
          <w:bCs/>
          <w:sz w:val="32"/>
          <w:szCs w:val="32"/>
          <w:shd w:val="clear" w:color="auto" w:fill="FFFFFF"/>
        </w:rPr>
        <w:t>是发力创新平台。</w:t>
      </w:r>
      <w:r>
        <w:rPr>
          <w:rFonts w:ascii="仿宋" w:eastAsia="仿宋" w:hAnsi="仿宋" w:cs="仿宋" w:hint="eastAsia"/>
          <w:bCs/>
          <w:sz w:val="32"/>
          <w:szCs w:val="32"/>
          <w:shd w:val="clear" w:color="auto" w:fill="FFFFFF"/>
        </w:rPr>
        <w:t>围绕“千里海岸线、一条创新链”，把创新与产业优势、生态优势、资源优势相结合，</w:t>
      </w:r>
      <w:r>
        <w:rPr>
          <w:rFonts w:ascii="仿宋_GB2312" w:eastAsia="仿宋_GB2312" w:hAnsi="仿宋_GB2312" w:cs="仿宋_GB2312" w:hint="eastAsia"/>
          <w:sz w:val="32"/>
          <w:szCs w:val="32"/>
        </w:rPr>
        <w:t>充分发挥国家区域创新中心整体优势，立足打造惠普全球激光打印机生产基地的需要，洽谈引进各类国际尖端研究院、技术转移中心、产业研发中心，打造高水平的创新载体。</w:t>
      </w:r>
    </w:p>
    <w:p w:rsidR="006F7677" w:rsidRDefault="007D6D3E">
      <w:pPr>
        <w:spacing w:line="560" w:lineRule="exact"/>
        <w:ind w:firstLine="640"/>
        <w:rPr>
          <w:rFonts w:ascii="仿宋" w:eastAsia="仿宋" w:hAnsi="仿宋" w:cs="仿宋"/>
          <w:bCs/>
          <w:sz w:val="32"/>
          <w:szCs w:val="32"/>
          <w:shd w:val="clear" w:color="auto" w:fill="FFFFFF"/>
        </w:rPr>
      </w:pPr>
      <w:r>
        <w:rPr>
          <w:rFonts w:ascii="楷体" w:eastAsia="楷体" w:hAnsi="楷体" w:cs="楷体" w:hint="eastAsia"/>
          <w:bCs/>
          <w:sz w:val="32"/>
          <w:szCs w:val="32"/>
          <w:shd w:val="clear" w:color="auto" w:fill="FFFFFF"/>
        </w:rPr>
        <w:t>四是提升人才建设。</w:t>
      </w:r>
      <w:r>
        <w:rPr>
          <w:rFonts w:ascii="仿宋_GB2312" w:eastAsia="仿宋_GB2312" w:hAnsi="仿宋_GB2312" w:cs="仿宋_GB2312" w:hint="eastAsia"/>
          <w:sz w:val="32"/>
          <w:szCs w:val="32"/>
        </w:rPr>
        <w:t>加强区内五所大学的联系，加大宣传力度，争取让更多的优秀人才可以留下来。强化与大学联盟等高校的沟通，开展好</w:t>
      </w:r>
      <w:proofErr w:type="gramStart"/>
      <w:r>
        <w:rPr>
          <w:rFonts w:ascii="仿宋_GB2312" w:eastAsia="仿宋_GB2312" w:hAnsi="仿宋_GB2312" w:cs="仿宋_GB2312" w:hint="eastAsia"/>
          <w:sz w:val="32"/>
          <w:szCs w:val="32"/>
        </w:rPr>
        <w:t>双招双引</w:t>
      </w:r>
      <w:proofErr w:type="gramEnd"/>
      <w:r>
        <w:rPr>
          <w:rFonts w:ascii="仿宋_GB2312" w:eastAsia="仿宋_GB2312" w:hAnsi="仿宋_GB2312" w:cs="仿宋_GB2312" w:hint="eastAsia"/>
          <w:sz w:val="32"/>
          <w:szCs w:val="32"/>
        </w:rPr>
        <w:t>工作。同时，加强与企业对接，做好企业订制班和企业员工再培训工作。</w:t>
      </w:r>
    </w:p>
    <w:p w:rsidR="006F7677" w:rsidRDefault="007D6D3E">
      <w:pPr>
        <w:spacing w:line="560" w:lineRule="exact"/>
        <w:rPr>
          <w:rFonts w:ascii="仿宋_GB2312" w:eastAsia="仿宋_GB2312" w:hAnsi="仿宋_GB2312" w:cs="仿宋_GB2312"/>
          <w:bCs/>
          <w:sz w:val="32"/>
          <w:szCs w:val="32"/>
          <w:shd w:val="clear" w:color="auto" w:fill="FFFFFF"/>
        </w:rPr>
      </w:pPr>
      <w:bookmarkStart w:id="0" w:name="_GoBack"/>
      <w:bookmarkEnd w:id="0"/>
      <w:r>
        <w:rPr>
          <w:rFonts w:ascii="仿宋_GB2312" w:eastAsia="仿宋_GB2312" w:hAnsi="仿宋_GB2312" w:cs="仿宋_GB2312" w:hint="eastAsia"/>
          <w:bCs/>
          <w:sz w:val="32"/>
          <w:szCs w:val="32"/>
          <w:shd w:val="clear" w:color="auto" w:fill="FFFFFF"/>
        </w:rPr>
        <w:t xml:space="preserve">　　</w:t>
      </w:r>
      <w:r>
        <w:rPr>
          <w:rFonts w:ascii="黑体" w:eastAsia="黑体" w:hAnsi="黑体" w:cs="黑体" w:hint="eastAsia"/>
          <w:bCs/>
          <w:sz w:val="32"/>
          <w:szCs w:val="32"/>
          <w:shd w:val="clear" w:color="auto" w:fill="FFFFFF"/>
        </w:rPr>
        <w:t>五、立足大行动，创新党建引领工作</w:t>
      </w:r>
    </w:p>
    <w:p w:rsidR="006F7677" w:rsidRDefault="007D6D3E">
      <w:pPr>
        <w:spacing w:line="600" w:lineRule="exact"/>
        <w:ind w:left="10"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双岛湾开发办2019年将继续以党建引领整体工作，主要围绕“一个中心、两新组织”开展党建工作。</w:t>
      </w:r>
    </w:p>
    <w:p w:rsidR="006F7677" w:rsidRDefault="007D6D3E">
      <w:pPr>
        <w:spacing w:line="560" w:lineRule="exact"/>
        <w:ind w:firstLine="640"/>
        <w:rPr>
          <w:rFonts w:ascii="仿宋" w:eastAsia="仿宋" w:hAnsi="仿宋" w:cs="仿宋"/>
          <w:sz w:val="32"/>
          <w:szCs w:val="32"/>
        </w:rPr>
      </w:pPr>
      <w:r>
        <w:rPr>
          <w:rFonts w:ascii="楷体" w:eastAsia="楷体" w:hAnsi="楷体" w:cs="楷体" w:hint="eastAsia"/>
          <w:bCs/>
          <w:sz w:val="32"/>
          <w:szCs w:val="32"/>
          <w:shd w:val="clear" w:color="auto" w:fill="FFFFFF"/>
        </w:rPr>
        <w:t>一是打造党建活动中心。</w:t>
      </w:r>
      <w:r>
        <w:rPr>
          <w:rFonts w:ascii="仿宋" w:eastAsia="仿宋" w:hAnsi="仿宋" w:cs="仿宋" w:hint="eastAsia"/>
          <w:sz w:val="32"/>
          <w:szCs w:val="32"/>
        </w:rPr>
        <w:t>威海电子信息与智能制造产业园是</w:t>
      </w:r>
      <w:proofErr w:type="gramStart"/>
      <w:r>
        <w:rPr>
          <w:rFonts w:ascii="仿宋" w:eastAsia="仿宋" w:hAnsi="仿宋" w:cs="仿宋" w:hint="eastAsia"/>
          <w:sz w:val="32"/>
          <w:szCs w:val="32"/>
        </w:rPr>
        <w:t>威海五</w:t>
      </w:r>
      <w:proofErr w:type="gramEnd"/>
      <w:r>
        <w:rPr>
          <w:rFonts w:ascii="仿宋" w:eastAsia="仿宋" w:hAnsi="仿宋" w:cs="仿宋" w:hint="eastAsia"/>
          <w:sz w:val="32"/>
          <w:szCs w:val="32"/>
        </w:rPr>
        <w:t>大重点园区之一，是全省新旧动能转换的重点工程，活动中心建成后将成为</w:t>
      </w:r>
      <w:proofErr w:type="gramStart"/>
      <w:r>
        <w:rPr>
          <w:rFonts w:ascii="仿宋" w:eastAsia="仿宋" w:hAnsi="仿宋" w:cs="仿宋" w:hint="eastAsia"/>
          <w:sz w:val="32"/>
          <w:szCs w:val="32"/>
        </w:rPr>
        <w:t>引领全市</w:t>
      </w:r>
      <w:proofErr w:type="gramEnd"/>
      <w:r>
        <w:rPr>
          <w:rFonts w:ascii="仿宋" w:eastAsia="仿宋" w:hAnsi="仿宋" w:cs="仿宋" w:hint="eastAsia"/>
          <w:sz w:val="32"/>
          <w:szCs w:val="32"/>
        </w:rPr>
        <w:t>园区党建工作的标杆。通过“组织共建、资源共享、活动互联”的形式，吸引企业职工凝聚在园区里，通过党建促进企业经济发展，又通过提高园区</w:t>
      </w:r>
      <w:proofErr w:type="gramStart"/>
      <w:r>
        <w:rPr>
          <w:rFonts w:ascii="仿宋" w:eastAsia="仿宋" w:hAnsi="仿宋" w:cs="仿宋" w:hint="eastAsia"/>
          <w:sz w:val="32"/>
          <w:szCs w:val="32"/>
        </w:rPr>
        <w:t>软实力</w:t>
      </w:r>
      <w:proofErr w:type="gramEnd"/>
      <w:r>
        <w:rPr>
          <w:rFonts w:ascii="仿宋" w:eastAsia="仿宋" w:hAnsi="仿宋" w:cs="仿宋" w:hint="eastAsia"/>
          <w:sz w:val="32"/>
          <w:szCs w:val="32"/>
        </w:rPr>
        <w:t>吸引更多企业入驻。一要积极利用活动中心开展活动，增强企业党组织的凝聚力，使活动中心成为企业党员之间、企业之间、企业与政府之</w:t>
      </w:r>
      <w:r>
        <w:rPr>
          <w:rFonts w:ascii="仿宋" w:eastAsia="仿宋" w:hAnsi="仿宋" w:cs="仿宋" w:hint="eastAsia"/>
          <w:sz w:val="32"/>
          <w:szCs w:val="32"/>
        </w:rPr>
        <w:lastRenderedPageBreak/>
        <w:t>间良性互动的平台。二要把党群活动服务中心打造成为宣传展示产业园区企业及其党建工作的重要窗口。三要充分利用功能室，使其成为党员群众休闲、娱乐、放松的场所，让党员群众能以更佳的精神状态、更饱满的工作热情投入到工作生活中去，进一步推动企业加快发展。四是利用活动中心展示双岛</w:t>
      </w:r>
      <w:proofErr w:type="gramStart"/>
      <w:r>
        <w:rPr>
          <w:rFonts w:ascii="仿宋" w:eastAsia="仿宋" w:hAnsi="仿宋" w:cs="仿宋" w:hint="eastAsia"/>
          <w:sz w:val="32"/>
          <w:szCs w:val="32"/>
        </w:rPr>
        <w:t>湾科技</w:t>
      </w:r>
      <w:proofErr w:type="gramEnd"/>
      <w:r>
        <w:rPr>
          <w:rFonts w:ascii="仿宋" w:eastAsia="仿宋" w:hAnsi="仿宋" w:cs="仿宋" w:hint="eastAsia"/>
          <w:sz w:val="32"/>
          <w:szCs w:val="32"/>
        </w:rPr>
        <w:t>城从无到有的发展历程，记录高区党工委为惠普、捷普等龙头企业的入驻洒下的辛勤汗水。</w:t>
      </w:r>
    </w:p>
    <w:p w:rsidR="006F7677" w:rsidRDefault="007D6D3E">
      <w:pPr>
        <w:spacing w:line="560" w:lineRule="exact"/>
        <w:ind w:firstLine="640"/>
        <w:rPr>
          <w:rFonts w:ascii="仿宋_GB2312" w:eastAsia="仿宋_GB2312" w:hAnsi="仿宋_GB2312" w:cs="仿宋_GB2312"/>
          <w:bCs/>
          <w:sz w:val="32"/>
          <w:szCs w:val="32"/>
          <w:shd w:val="clear" w:color="auto" w:fill="FFFFFF"/>
        </w:rPr>
      </w:pPr>
      <w:r>
        <w:rPr>
          <w:rFonts w:ascii="楷体" w:eastAsia="楷体" w:hAnsi="楷体" w:cs="楷体" w:hint="eastAsia"/>
          <w:bCs/>
          <w:sz w:val="32"/>
          <w:szCs w:val="32"/>
          <w:shd w:val="clear" w:color="auto" w:fill="FFFFFF"/>
        </w:rPr>
        <w:t>二是加强两新组织建设。</w:t>
      </w:r>
      <w:r>
        <w:rPr>
          <w:rFonts w:ascii="仿宋_GB2312" w:eastAsia="仿宋_GB2312" w:hAnsi="仿宋_GB2312" w:cs="仿宋_GB2312" w:hint="eastAsia"/>
          <w:sz w:val="32"/>
          <w:szCs w:val="32"/>
        </w:rPr>
        <w:t>突出双创基地联合党支部作用。将双创基地尚未转入联合党支部的党员，尽快协助他们办理转入手续。发挥联合党支部党员先锋作用，在帮助企业快速发展的同时，积极发展企业党员。</w:t>
      </w:r>
    </w:p>
    <w:p w:rsidR="006F7677" w:rsidRDefault="007D6D3E">
      <w:pPr>
        <w:spacing w:line="560" w:lineRule="exact"/>
        <w:ind w:firstLine="640"/>
        <w:rPr>
          <w:rFonts w:ascii="仿宋_GB2312" w:eastAsia="仿宋_GB2312" w:hAnsi="仿宋_GB2312" w:cs="仿宋_GB2312"/>
          <w:bCs/>
          <w:sz w:val="32"/>
          <w:szCs w:val="32"/>
          <w:shd w:val="clear" w:color="auto" w:fill="FFFFFF"/>
        </w:rPr>
      </w:pPr>
      <w:r>
        <w:rPr>
          <w:rFonts w:ascii="楷体" w:eastAsia="楷体" w:hAnsi="楷体" w:cs="楷体" w:hint="eastAsia"/>
          <w:bCs/>
          <w:sz w:val="32"/>
          <w:szCs w:val="32"/>
          <w:shd w:val="clear" w:color="auto" w:fill="FFFFFF"/>
        </w:rPr>
        <w:t>三是培育新企业党组织。</w:t>
      </w:r>
      <w:r>
        <w:rPr>
          <w:rFonts w:ascii="仿宋_GB2312" w:eastAsia="仿宋_GB2312" w:hAnsi="仿宋_GB2312" w:cs="仿宋_GB2312" w:hint="eastAsia"/>
          <w:sz w:val="32"/>
          <w:szCs w:val="32"/>
        </w:rPr>
        <w:t>树立双创基地外资企业党支部标杆作用。对已经成立外资企业党支部的企业，加强帮助督导，树立标杆作用。对于有意向成立外资企业党支部的企业积极对接，争取在一年之内再成立一到两家党支部，最终实现党支部全覆盖。</w:t>
      </w:r>
    </w:p>
    <w:p w:rsidR="006F7677" w:rsidRDefault="007D6D3E">
      <w:pPr>
        <w:spacing w:line="560" w:lineRule="exact"/>
        <w:ind w:firstLine="640"/>
        <w:rPr>
          <w:rFonts w:ascii="仿宋_GB2312" w:eastAsia="仿宋_GB2312" w:hAnsi="仿宋_GB2312" w:cs="仿宋_GB2312"/>
          <w:bCs/>
          <w:sz w:val="32"/>
          <w:szCs w:val="32"/>
          <w:shd w:val="clear" w:color="auto" w:fill="FFFFFF"/>
        </w:rPr>
      </w:pPr>
      <w:r>
        <w:rPr>
          <w:rFonts w:ascii="楷体" w:eastAsia="楷体" w:hAnsi="楷体" w:cs="楷体" w:hint="eastAsia"/>
          <w:bCs/>
          <w:sz w:val="32"/>
          <w:szCs w:val="32"/>
          <w:shd w:val="clear" w:color="auto" w:fill="FFFFFF"/>
        </w:rPr>
        <w:t>四是强化学习调研活动。</w:t>
      </w:r>
      <w:r>
        <w:rPr>
          <w:rFonts w:ascii="仿宋_GB2312" w:eastAsia="仿宋_GB2312" w:hAnsi="仿宋_GB2312" w:cs="仿宋_GB2312" w:hint="eastAsia"/>
          <w:sz w:val="32"/>
          <w:szCs w:val="32"/>
        </w:rPr>
        <w:t>坚持深入基层调查研究，经常性开展企业走访活动，真正沉下去，静下心，摸实情，出实招，了解企业需求，发现问题，解决问题，促进企业快速稳定发展。</w:t>
      </w:r>
    </w:p>
    <w:p w:rsidR="006F7677" w:rsidRDefault="007D6D3E">
      <w:pPr>
        <w:spacing w:line="560" w:lineRule="exact"/>
        <w:ind w:firstLine="640"/>
        <w:rPr>
          <w:rFonts w:ascii="仿宋_GB2312" w:eastAsia="仿宋_GB2312" w:hAnsi="仿宋_GB2312" w:cs="仿宋_GB2312"/>
          <w:bCs/>
          <w:sz w:val="32"/>
          <w:szCs w:val="32"/>
          <w:shd w:val="clear" w:color="auto" w:fill="FFFFFF"/>
        </w:rPr>
      </w:pPr>
      <w:r>
        <w:rPr>
          <w:rFonts w:ascii="楷体" w:eastAsia="楷体" w:hAnsi="楷体" w:cs="楷体" w:hint="eastAsia"/>
          <w:bCs/>
          <w:sz w:val="32"/>
          <w:szCs w:val="32"/>
          <w:shd w:val="clear" w:color="auto" w:fill="FFFFFF"/>
        </w:rPr>
        <w:t>五是推进党建标准建设。</w:t>
      </w:r>
      <w:r>
        <w:rPr>
          <w:rFonts w:ascii="仿宋_GB2312" w:eastAsia="仿宋_GB2312" w:hAnsi="仿宋_GB2312" w:cs="仿宋_GB2312" w:hint="eastAsia"/>
          <w:bCs/>
          <w:sz w:val="32"/>
          <w:szCs w:val="32"/>
          <w:shd w:val="clear" w:color="auto" w:fill="FFFFFF"/>
        </w:rPr>
        <w:t>全力做好党建标准化工作，</w:t>
      </w:r>
      <w:r>
        <w:rPr>
          <w:rFonts w:ascii="仿宋_GB2312" w:eastAsia="仿宋_GB2312" w:hAnsi="宋体" w:cs="宋体" w:hint="eastAsia"/>
          <w:kern w:val="0"/>
          <w:sz w:val="32"/>
          <w:szCs w:val="32"/>
        </w:rPr>
        <w:t>抓好党员、干部的教育培训、意识形态和廉政建设，充分发挥基层党组织的战斗堡垒和党员先锋模范作用，</w:t>
      </w:r>
      <w:r>
        <w:rPr>
          <w:rFonts w:ascii="仿宋_GB2312" w:eastAsia="仿宋_GB2312" w:hAnsi="仿宋_GB2312" w:cs="仿宋_GB2312" w:hint="eastAsia"/>
          <w:sz w:val="32"/>
          <w:szCs w:val="32"/>
        </w:rPr>
        <w:t>提高全体干部职工的精气神，当好排头兵，</w:t>
      </w:r>
      <w:r>
        <w:rPr>
          <w:rFonts w:ascii="仿宋_GB2312" w:eastAsia="仿宋_GB2312" w:hint="eastAsia"/>
          <w:sz w:val="32"/>
          <w:szCs w:val="32"/>
        </w:rPr>
        <w:t>为双岛湾的发展提供坚强的政治保证。</w:t>
      </w:r>
    </w:p>
    <w:p w:rsidR="006F7677" w:rsidRDefault="007D6D3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15"/>
        </w:rPr>
        <w:t>2019年，</w:t>
      </w:r>
      <w:r>
        <w:rPr>
          <w:rFonts w:ascii="仿宋_GB2312" w:eastAsia="仿宋_GB2312" w:hAnsi="仿宋_GB2312" w:cs="仿宋_GB2312" w:hint="eastAsia"/>
          <w:kern w:val="0"/>
          <w:sz w:val="32"/>
          <w:szCs w:val="32"/>
        </w:rPr>
        <w:t>双岛湾开发办</w:t>
      </w:r>
      <w:r>
        <w:rPr>
          <w:rFonts w:eastAsia="仿宋_GB2312" w:hint="eastAsia"/>
          <w:color w:val="000000" w:themeColor="text1"/>
          <w:sz w:val="32"/>
          <w:szCs w:val="15"/>
        </w:rPr>
        <w:t>将以更加奋发有为的精神状态，</w:t>
      </w:r>
      <w:r>
        <w:rPr>
          <w:rFonts w:ascii="Times New Roman" w:eastAsia="仿宋_GB2312" w:hAnsi="Times New Roman" w:cs="Times New Roman" w:hint="eastAsia"/>
          <w:color w:val="000000" w:themeColor="text1"/>
          <w:sz w:val="32"/>
          <w:szCs w:val="32"/>
          <w:shd w:val="clear" w:color="auto" w:fill="FFFFFF"/>
        </w:rPr>
        <w:t>以</w:t>
      </w:r>
      <w:r>
        <w:rPr>
          <w:rFonts w:ascii="Times New Roman" w:eastAsia="仿宋_GB2312" w:hAnsi="Times New Roman" w:cs="Times New Roman" w:hint="eastAsia"/>
          <w:color w:val="000000" w:themeColor="text1"/>
          <w:sz w:val="32"/>
          <w:szCs w:val="32"/>
          <w:shd w:val="clear" w:color="auto" w:fill="FFFFFF"/>
        </w:rPr>
        <w:lastRenderedPageBreak/>
        <w:t>高质量发展作为经济提质增效的主引擎，以敢于担当、从严治党作为锚定机遇、</w:t>
      </w:r>
      <w:proofErr w:type="gramStart"/>
      <w:r>
        <w:rPr>
          <w:rFonts w:ascii="Times New Roman" w:eastAsia="仿宋_GB2312" w:hAnsi="Times New Roman" w:cs="Times New Roman" w:hint="eastAsia"/>
          <w:color w:val="000000" w:themeColor="text1"/>
          <w:sz w:val="32"/>
          <w:szCs w:val="32"/>
          <w:shd w:val="clear" w:color="auto" w:fill="FFFFFF"/>
        </w:rPr>
        <w:t>双招双引</w:t>
      </w:r>
      <w:proofErr w:type="gramEnd"/>
      <w:r>
        <w:rPr>
          <w:rFonts w:ascii="Times New Roman" w:eastAsia="仿宋_GB2312" w:hAnsi="Times New Roman" w:cs="Times New Roman" w:hint="eastAsia"/>
          <w:color w:val="000000" w:themeColor="text1"/>
          <w:sz w:val="32"/>
          <w:szCs w:val="32"/>
          <w:shd w:val="clear" w:color="auto" w:fill="FFFFFF"/>
        </w:rPr>
        <w:t>的先手棋，增强乘势而上的发展气场，集中力量开发</w:t>
      </w:r>
      <w:r>
        <w:rPr>
          <w:rFonts w:eastAsia="仿宋_GB2312" w:hint="eastAsia"/>
          <w:color w:val="000000" w:themeColor="text1"/>
          <w:sz w:val="32"/>
          <w:szCs w:val="15"/>
        </w:rPr>
        <w:t>，全力实施“</w:t>
      </w:r>
      <w:proofErr w:type="gramStart"/>
      <w:r>
        <w:rPr>
          <w:rFonts w:eastAsia="仿宋_GB2312" w:hint="eastAsia"/>
          <w:color w:val="000000" w:themeColor="text1"/>
          <w:sz w:val="32"/>
          <w:szCs w:val="15"/>
        </w:rPr>
        <w:t>一</w:t>
      </w:r>
      <w:proofErr w:type="gramEnd"/>
      <w:r>
        <w:rPr>
          <w:rFonts w:eastAsia="仿宋_GB2312" w:hint="eastAsia"/>
          <w:color w:val="000000" w:themeColor="text1"/>
          <w:sz w:val="32"/>
          <w:szCs w:val="15"/>
        </w:rPr>
        <w:t>城三园”工程，圆满完成各项任务目标。</w:t>
      </w:r>
    </w:p>
    <w:p w:rsidR="006F7677" w:rsidRDefault="006F7677">
      <w:pPr>
        <w:spacing w:line="560" w:lineRule="exact"/>
        <w:ind w:firstLineChars="200" w:firstLine="640"/>
        <w:rPr>
          <w:rFonts w:ascii="仿宋_GB2312" w:eastAsia="仿宋_GB2312" w:hAnsi="仿宋_GB2312" w:cs="仿宋_GB2312"/>
          <w:sz w:val="32"/>
          <w:szCs w:val="15"/>
        </w:rPr>
      </w:pPr>
    </w:p>
    <w:p w:rsidR="006F7677" w:rsidRDefault="006F7677">
      <w:pPr>
        <w:spacing w:line="560" w:lineRule="exact"/>
        <w:ind w:firstLineChars="200" w:firstLine="640"/>
        <w:rPr>
          <w:rFonts w:ascii="仿宋_GB2312" w:eastAsia="仿宋_GB2312" w:hAnsi="仿宋_GB2312" w:cs="仿宋_GB2312"/>
          <w:sz w:val="32"/>
          <w:szCs w:val="32"/>
        </w:rPr>
      </w:pPr>
    </w:p>
    <w:sectPr w:rsidR="006F7677">
      <w:footerReference w:type="default" r:id="rId8"/>
      <w:pgSz w:w="11906" w:h="16838"/>
      <w:pgMar w:top="2098" w:right="1474" w:bottom="181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24B" w:rsidRDefault="0099624B">
      <w:r>
        <w:separator/>
      </w:r>
    </w:p>
  </w:endnote>
  <w:endnote w:type="continuationSeparator" w:id="0">
    <w:p w:rsidR="0099624B" w:rsidRDefault="0099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677" w:rsidRDefault="007D6D3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7677" w:rsidRDefault="007D6D3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F7677" w:rsidRDefault="007D6D3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24B" w:rsidRDefault="0099624B">
      <w:r>
        <w:separator/>
      </w:r>
    </w:p>
  </w:footnote>
  <w:footnote w:type="continuationSeparator" w:id="0">
    <w:p w:rsidR="0099624B" w:rsidRDefault="00996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DC0179"/>
    <w:multiLevelType w:val="singleLevel"/>
    <w:tmpl w:val="ABDC017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B86D79"/>
    <w:rsid w:val="006F7677"/>
    <w:rsid w:val="007D6D3E"/>
    <w:rsid w:val="0099624B"/>
    <w:rsid w:val="00B40740"/>
    <w:rsid w:val="00B4448F"/>
    <w:rsid w:val="012B3EC8"/>
    <w:rsid w:val="025360C2"/>
    <w:rsid w:val="03673085"/>
    <w:rsid w:val="069166B5"/>
    <w:rsid w:val="08EC4A3B"/>
    <w:rsid w:val="0A045E2C"/>
    <w:rsid w:val="0BFC4A9B"/>
    <w:rsid w:val="0CC20F2B"/>
    <w:rsid w:val="0DB86D79"/>
    <w:rsid w:val="0E4175CF"/>
    <w:rsid w:val="0EF979DA"/>
    <w:rsid w:val="116B03F2"/>
    <w:rsid w:val="123031B3"/>
    <w:rsid w:val="125E14FE"/>
    <w:rsid w:val="15D635DA"/>
    <w:rsid w:val="19AA66CA"/>
    <w:rsid w:val="1A182496"/>
    <w:rsid w:val="1CF752C3"/>
    <w:rsid w:val="1DD46242"/>
    <w:rsid w:val="20337E5A"/>
    <w:rsid w:val="241F54AA"/>
    <w:rsid w:val="270F4070"/>
    <w:rsid w:val="273D242B"/>
    <w:rsid w:val="2A5666B7"/>
    <w:rsid w:val="2AC57DD9"/>
    <w:rsid w:val="2AD00F16"/>
    <w:rsid w:val="2D8524BD"/>
    <w:rsid w:val="2F52494B"/>
    <w:rsid w:val="32F63F41"/>
    <w:rsid w:val="341A3FBF"/>
    <w:rsid w:val="3B464BE0"/>
    <w:rsid w:val="3B497F1A"/>
    <w:rsid w:val="3CA63753"/>
    <w:rsid w:val="411B7982"/>
    <w:rsid w:val="42C81132"/>
    <w:rsid w:val="44DC1536"/>
    <w:rsid w:val="44E02014"/>
    <w:rsid w:val="4939679D"/>
    <w:rsid w:val="4A081FFC"/>
    <w:rsid w:val="4B90658D"/>
    <w:rsid w:val="4C9803C0"/>
    <w:rsid w:val="4E451008"/>
    <w:rsid w:val="4EEF0AF0"/>
    <w:rsid w:val="507F2297"/>
    <w:rsid w:val="53C40034"/>
    <w:rsid w:val="55F842B4"/>
    <w:rsid w:val="57BD6FD4"/>
    <w:rsid w:val="5B156D24"/>
    <w:rsid w:val="5BCF6EE7"/>
    <w:rsid w:val="5CE81D33"/>
    <w:rsid w:val="60D0054C"/>
    <w:rsid w:val="665E3183"/>
    <w:rsid w:val="669D7C6A"/>
    <w:rsid w:val="66AB482E"/>
    <w:rsid w:val="66B949E1"/>
    <w:rsid w:val="686B2514"/>
    <w:rsid w:val="6BB4716D"/>
    <w:rsid w:val="6C0E51B6"/>
    <w:rsid w:val="6EF32C26"/>
    <w:rsid w:val="6EF46C7A"/>
    <w:rsid w:val="716D167C"/>
    <w:rsid w:val="71C42F1F"/>
    <w:rsid w:val="71D00922"/>
    <w:rsid w:val="72A66353"/>
    <w:rsid w:val="733E3953"/>
    <w:rsid w:val="74170F8B"/>
    <w:rsid w:val="78503185"/>
    <w:rsid w:val="78A570D5"/>
    <w:rsid w:val="7DC6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10497"/>
  <w15:docId w15:val="{E731B886-9C51-409E-B269-432A601D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汤昊</dc:creator>
  <cp:lastModifiedBy>微软公司</cp:lastModifiedBy>
  <cp:revision>3</cp:revision>
  <cp:lastPrinted>2018-12-21T08:48:00Z</cp:lastPrinted>
  <dcterms:created xsi:type="dcterms:W3CDTF">2018-11-30T01:44:00Z</dcterms:created>
  <dcterms:modified xsi:type="dcterms:W3CDTF">2019-04-17T00:56:00Z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